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946510" w:rsidP="00E90B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DS</w:t>
      </w:r>
      <w:r w:rsidR="00485613">
        <w:rPr>
          <w:b/>
          <w:sz w:val="24"/>
          <w:szCs w:val="24"/>
        </w:rPr>
        <w:t>11</w:t>
      </w:r>
      <w:r w:rsidR="000960C4">
        <w:rPr>
          <w:b/>
          <w:sz w:val="24"/>
          <w:szCs w:val="24"/>
        </w:rPr>
        <w:t>.</w:t>
      </w:r>
      <w:r w:rsidR="0010305B">
        <w:rPr>
          <w:b/>
          <w:sz w:val="24"/>
          <w:szCs w:val="24"/>
        </w:rPr>
        <w:t>5</w:t>
      </w:r>
      <w:r w:rsidR="00BE7AD5">
        <w:rPr>
          <w:b/>
          <w:sz w:val="24"/>
          <w:szCs w:val="24"/>
        </w:rPr>
        <w:t xml:space="preserve"> </w:t>
      </w:r>
      <w:r w:rsidR="00D1202A" w:rsidRPr="00E90B09">
        <w:rPr>
          <w:b/>
          <w:sz w:val="24"/>
          <w:szCs w:val="24"/>
        </w:rPr>
        <w:t xml:space="preserve">- </w:t>
      </w:r>
      <w:r w:rsidR="0010305B" w:rsidRPr="0010305B">
        <w:rPr>
          <w:b/>
          <w:sz w:val="24"/>
          <w:szCs w:val="24"/>
        </w:rPr>
        <w:t>Backup e Restauração</w:t>
      </w:r>
    </w:p>
    <w:p w:rsidR="00827D31" w:rsidRDefault="00827D31" w:rsidP="00E90B09">
      <w:pPr>
        <w:jc w:val="center"/>
        <w:rPr>
          <w:b/>
          <w:sz w:val="24"/>
          <w:szCs w:val="24"/>
        </w:rPr>
      </w:pPr>
    </w:p>
    <w:p w:rsidR="006A5757" w:rsidRDefault="0010305B" w:rsidP="00DC0F7D">
      <w:pPr>
        <w:jc w:val="center"/>
        <w:rPr>
          <w:sz w:val="24"/>
          <w:szCs w:val="24"/>
        </w:rPr>
      </w:pPr>
      <w:r w:rsidRPr="0010305B">
        <w:rPr>
          <w:sz w:val="24"/>
          <w:szCs w:val="24"/>
        </w:rPr>
        <w:t>Definir e implementar procedimentos de cópia de segurança (backup) e restauração de sistemas, aplicativos, dados e documentação em alinhamento com os requisitos de negócio e o plano de continuidade.</w:t>
      </w:r>
    </w:p>
    <w:p w:rsidR="0010305B" w:rsidRDefault="0010305B" w:rsidP="00DC0F7D">
      <w:pPr>
        <w:jc w:val="center"/>
        <w:rPr>
          <w:sz w:val="24"/>
          <w:szCs w:val="24"/>
        </w:rPr>
      </w:pPr>
    </w:p>
    <w:p w:rsidR="0040407A" w:rsidRDefault="0040407A" w:rsidP="0040407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40407A" w:rsidRDefault="0040407A">
      <w:pPr>
        <w:rPr>
          <w:b/>
          <w:sz w:val="24"/>
          <w:szCs w:val="24"/>
        </w:rPr>
      </w:pPr>
    </w:p>
    <w:p w:rsidR="005F46D5" w:rsidRDefault="00D1202A" w:rsidP="0010305B">
      <w:r w:rsidRPr="0040407A">
        <w:t xml:space="preserve">1 </w:t>
      </w:r>
      <w:r w:rsidR="007613D0">
        <w:t xml:space="preserve">- </w:t>
      </w:r>
      <w:r w:rsidR="00036006" w:rsidRPr="00036006">
        <w:t>Identificar periodicamente dados críticos que afetam as operações do negócio, alinhados com o modelo de gerenciamento de riscos e os serviços de TI, bem como com o plano de continuidade de negócios.</w:t>
      </w:r>
    </w:p>
    <w:p w:rsidR="00036006" w:rsidRDefault="00036006" w:rsidP="0010305B">
      <w:r>
        <w:t xml:space="preserve">2 - </w:t>
      </w:r>
      <w:r w:rsidRPr="00036006">
        <w:t>Definir políticas e procedimentos para os sistemas, aplicativos, dados e documentação de backup que considerem fatores incluindo: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>
        <w:t>Frequ</w:t>
      </w:r>
      <w:r w:rsidRPr="00036006">
        <w:t>ência de backup (</w:t>
      </w:r>
      <w:proofErr w:type="spellStart"/>
      <w:r w:rsidRPr="00036006">
        <w:t>Ex</w:t>
      </w:r>
      <w:proofErr w:type="spellEnd"/>
      <w:r w:rsidRPr="00036006">
        <w:t>: espelhamento de disco para backups em tempo real versus DVD-ROM para retenção de longo prazo).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 w:rsidRPr="00036006">
        <w:t>Tipo de backup (</w:t>
      </w:r>
      <w:proofErr w:type="spellStart"/>
      <w:r w:rsidRPr="00036006">
        <w:t>Ex</w:t>
      </w:r>
      <w:proofErr w:type="spellEnd"/>
      <w:r w:rsidRPr="00036006">
        <w:t>: completo vs. incremental).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>
        <w:t>Tipo de Mídia.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>
        <w:t>Backups Online automatizados.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>
        <w:t>Tipo de dados (</w:t>
      </w:r>
      <w:proofErr w:type="spellStart"/>
      <w:r>
        <w:t>Ex</w:t>
      </w:r>
      <w:proofErr w:type="spellEnd"/>
      <w:r>
        <w:t>: Voz, ótico)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>
        <w:t>Criação de logs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 w:rsidRPr="00036006">
        <w:t>Dados críticos de computação do usuário final (</w:t>
      </w:r>
      <w:proofErr w:type="spellStart"/>
      <w:r w:rsidRPr="00036006">
        <w:t>Ex</w:t>
      </w:r>
      <w:proofErr w:type="spellEnd"/>
      <w:r w:rsidRPr="00036006">
        <w:t>: planilhas).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 w:rsidRPr="00036006">
        <w:t>Localização física e lógica das fontes de dados.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 w:rsidRPr="00036006">
        <w:t>Segurança e direitos de acesso</w:t>
      </w:r>
      <w:r>
        <w:t>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 w:rsidRPr="00036006">
        <w:t>Criptografia</w:t>
      </w:r>
    </w:p>
    <w:p w:rsidR="00036006" w:rsidRDefault="00036006" w:rsidP="00036006">
      <w:r>
        <w:t xml:space="preserve">3 - </w:t>
      </w:r>
      <w:r w:rsidRPr="00036006">
        <w:t>Atribuir responsabilidades para a realização e acompanhamento de backups.</w:t>
      </w:r>
    </w:p>
    <w:p w:rsidR="00036006" w:rsidRDefault="00036006" w:rsidP="00036006">
      <w:r>
        <w:t xml:space="preserve">4 - </w:t>
      </w:r>
      <w:r w:rsidRPr="00036006">
        <w:t>Planejar, fazer e registrar backups de acordo com as políticas e procedimentos estabelecidos.</w:t>
      </w:r>
    </w:p>
    <w:p w:rsidR="00036006" w:rsidRDefault="00036006" w:rsidP="00036006">
      <w:r>
        <w:t xml:space="preserve">5 - </w:t>
      </w:r>
      <w:r w:rsidR="00207681" w:rsidRPr="00207681">
        <w:t>Assegurar que os sistemas, aplicações, dados e documentação mantidos ou processados por terceiros sejam devidamente</w:t>
      </w:r>
      <w:r w:rsidR="00207681">
        <w:t xml:space="preserve"> copiados (backup) </w:t>
      </w:r>
      <w:r w:rsidR="00207681" w:rsidRPr="00207681">
        <w:t>ou protegidos de outra forma. Considere exigir o retorno de backups de terceiras partes. Considere os acordos de custódia ou depósito.</w:t>
      </w:r>
    </w:p>
    <w:p w:rsidR="00207681" w:rsidRDefault="00207681" w:rsidP="00036006">
      <w:r>
        <w:t xml:space="preserve">6 - </w:t>
      </w:r>
      <w:r w:rsidRPr="00207681">
        <w:t xml:space="preserve">Definir os requisitos para o armazenamento de dados de backup </w:t>
      </w:r>
      <w:r>
        <w:t>dentro e fora do local de trabalho que</w:t>
      </w:r>
      <w:r w:rsidRPr="00207681">
        <w:t xml:space="preserve"> atendem aos requisitos do negócio. Considere a acessibilidade necessária para os dados de backup.</w:t>
      </w:r>
    </w:p>
    <w:p w:rsidR="00207681" w:rsidRDefault="00207681" w:rsidP="00036006">
      <w:r>
        <w:t xml:space="preserve">7 - </w:t>
      </w:r>
      <w:r w:rsidRPr="00207681">
        <w:t>Realize periodicamente testes de restauração suficientes para garantir que todos os componentes dos backups possam ser efetivamente restaurados.</w:t>
      </w:r>
    </w:p>
    <w:p w:rsidR="00207681" w:rsidRDefault="00207681" w:rsidP="00036006">
      <w:r>
        <w:t xml:space="preserve">8 - </w:t>
      </w:r>
      <w:r w:rsidRPr="00207681">
        <w:t xml:space="preserve">Concordar e comunicar com o proprietário do processo </w:t>
      </w:r>
      <w:r>
        <w:t xml:space="preserve">do </w:t>
      </w:r>
      <w:r w:rsidRPr="00207681">
        <w:t>negócio de TI o prazo necessário para a restauração.</w:t>
      </w:r>
    </w:p>
    <w:p w:rsidR="00207681" w:rsidRDefault="00207681" w:rsidP="00036006">
      <w:r>
        <w:t xml:space="preserve">9 - </w:t>
      </w:r>
      <w:r w:rsidRPr="00207681">
        <w:t>Priorizar a recuperação de dados com base nos requisitos de negócios e nos procedimentos de continuidade de serviços de TI.</w:t>
      </w:r>
    </w:p>
    <w:p w:rsidR="00DE3820" w:rsidRDefault="00DE3820" w:rsidP="00036006">
      <w:r>
        <w:lastRenderedPageBreak/>
        <w:t>ISO 27001</w:t>
      </w:r>
    </w:p>
    <w:p w:rsidR="00DE3820" w:rsidRDefault="00DE3820" w:rsidP="00DE382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A.12.3 Cópias de segurança </w:t>
      </w:r>
    </w:p>
    <w:p w:rsidR="00DE3820" w:rsidRDefault="00DE3820" w:rsidP="00DE3820">
      <w:r>
        <w:t xml:space="preserve">Objetivo: Proteger contra a perda de dados. </w:t>
      </w:r>
    </w:p>
    <w:p w:rsidR="00DE3820" w:rsidRDefault="00DE3820" w:rsidP="00DE382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A.12.3.1 - Cópias de segurança das informações </w:t>
      </w:r>
    </w:p>
    <w:p w:rsidR="00DE3820" w:rsidRDefault="00DE3820" w:rsidP="00DE382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Controle - Cópias de segurança das informações, softwares e das imagens do sistema, devem ser efetuadas e testadas regularmente conforme a política de geração de cópias de segurança definida. </w:t>
      </w:r>
    </w:p>
    <w:p w:rsidR="00DE3820" w:rsidRDefault="00DE3820" w:rsidP="00036006"/>
    <w:p w:rsidR="00DE3820" w:rsidRDefault="00DE3820" w:rsidP="00036006">
      <w:r>
        <w:t>ISO 27002</w:t>
      </w:r>
    </w:p>
    <w:p w:rsidR="00DE3820" w:rsidRDefault="00DE3820" w:rsidP="00DE3820">
      <w:pPr>
        <w:pStyle w:val="Default"/>
      </w:pPr>
    </w:p>
    <w:p w:rsidR="00DE3820" w:rsidRDefault="00DE3820" w:rsidP="00DE382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12.3 Cópias de segurança </w:t>
      </w:r>
    </w:p>
    <w:p w:rsidR="00DE3820" w:rsidRDefault="00DE3820" w:rsidP="00DE3820">
      <w:pPr>
        <w:pStyle w:val="Default"/>
        <w:rPr>
          <w:sz w:val="23"/>
          <w:szCs w:val="23"/>
        </w:rPr>
      </w:pP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Objetivo: Proteger contra a perda de dados. </w:t>
      </w:r>
    </w:p>
    <w:p w:rsidR="00DE3820" w:rsidRDefault="00DE3820" w:rsidP="00DE382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12.3.1 Cópias de segurança das informações </w:t>
      </w:r>
    </w:p>
    <w:p w:rsidR="00DE3820" w:rsidRDefault="00DE3820" w:rsidP="00DE3820">
      <w:pPr>
        <w:pStyle w:val="Default"/>
        <w:rPr>
          <w:sz w:val="22"/>
          <w:szCs w:val="22"/>
        </w:rPr>
      </w:pP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Controle </w:t>
      </w: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cópias de segurança das informações, softwares e das imagens do sistema, sejam efetuadas e testadas regularmente conforme a política de geração de cópias de segurança definida. </w:t>
      </w: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Diretrizes para implementação </w:t>
      </w: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a política de </w:t>
      </w:r>
      <w:r>
        <w:rPr>
          <w:i/>
          <w:iCs/>
          <w:sz w:val="22"/>
          <w:szCs w:val="22"/>
        </w:rPr>
        <w:t xml:space="preserve">backup </w:t>
      </w:r>
      <w:r>
        <w:rPr>
          <w:sz w:val="22"/>
          <w:szCs w:val="22"/>
        </w:rPr>
        <w:t xml:space="preserve">seja estabelecida para definir os requisitos da organização relativos às cópias de segurança das informações, dos softwares e dos sistemas. </w:t>
      </w: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a política de </w:t>
      </w:r>
      <w:r>
        <w:rPr>
          <w:i/>
          <w:iCs/>
          <w:sz w:val="22"/>
          <w:szCs w:val="22"/>
        </w:rPr>
        <w:t xml:space="preserve">backup </w:t>
      </w:r>
      <w:r>
        <w:rPr>
          <w:sz w:val="22"/>
          <w:szCs w:val="22"/>
        </w:rPr>
        <w:t xml:space="preserve">defina os requisitos para proteção e retenção. </w:t>
      </w: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os recursos adequados para a geração de cópias de segurança sejam disponibilizados para garantir que toda informação e </w:t>
      </w:r>
      <w:r>
        <w:rPr>
          <w:i/>
          <w:iCs/>
          <w:sz w:val="22"/>
          <w:szCs w:val="22"/>
        </w:rPr>
        <w:t xml:space="preserve">software </w:t>
      </w:r>
      <w:r>
        <w:rPr>
          <w:sz w:val="22"/>
          <w:szCs w:val="22"/>
        </w:rPr>
        <w:t xml:space="preserve">essenciais possam ser recuperados após um desastre ou a falha de uma mídia. </w:t>
      </w:r>
    </w:p>
    <w:p w:rsidR="00DE3820" w:rsidRDefault="00DE3820" w:rsidP="00DE3820">
      <w:pPr>
        <w:pStyle w:val="Default"/>
        <w:spacing w:after="240"/>
        <w:jc w:val="both"/>
        <w:rPr>
          <w:sz w:val="20"/>
          <w:szCs w:val="20"/>
        </w:rPr>
      </w:pPr>
      <w:r>
        <w:rPr>
          <w:sz w:val="22"/>
          <w:szCs w:val="22"/>
        </w:rPr>
        <w:t xml:space="preserve">Quando da elaboração de um plano de </w:t>
      </w:r>
      <w:r>
        <w:rPr>
          <w:i/>
          <w:iCs/>
          <w:sz w:val="22"/>
          <w:szCs w:val="22"/>
        </w:rPr>
        <w:t>backup</w:t>
      </w:r>
      <w:r>
        <w:rPr>
          <w:sz w:val="22"/>
          <w:szCs w:val="22"/>
        </w:rPr>
        <w:t xml:space="preserve">, convém que os seguintes itens sejam levados em consideração: </w:t>
      </w:r>
    </w:p>
    <w:p w:rsidR="00DE3820" w:rsidRDefault="00DE3820" w:rsidP="00DE3820">
      <w:pPr>
        <w:pStyle w:val="Default"/>
        <w:numPr>
          <w:ilvl w:val="0"/>
          <w:numId w:val="2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a) registros completos e exatos das cópias de segurança e documentação apropriada sobre os procedimentos de restauração da informação, os quais convém que sejam produzidos; </w:t>
      </w:r>
    </w:p>
    <w:p w:rsidR="00DE3820" w:rsidRDefault="00DE3820" w:rsidP="00DE3820">
      <w:pPr>
        <w:pStyle w:val="Default"/>
        <w:numPr>
          <w:ilvl w:val="0"/>
          <w:numId w:val="2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b) a abrangência (por exemplo, completa ou diferencial) e a </w:t>
      </w:r>
      <w:proofErr w:type="spellStart"/>
      <w:r>
        <w:rPr>
          <w:sz w:val="22"/>
          <w:szCs w:val="22"/>
        </w:rPr>
        <w:t>freqüência</w:t>
      </w:r>
      <w:proofErr w:type="spellEnd"/>
      <w:r>
        <w:rPr>
          <w:sz w:val="22"/>
          <w:szCs w:val="22"/>
        </w:rPr>
        <w:t xml:space="preserve"> da geração das cópias de segurança reflitam os requisitos de negócio da organização, além dos requisitos de segurança da informação envolvidos e a criticidade da informação para a continuidade da operação da organização; </w:t>
      </w:r>
    </w:p>
    <w:p w:rsidR="00DE3820" w:rsidRDefault="00DE3820" w:rsidP="00DE3820">
      <w:pPr>
        <w:pStyle w:val="Default"/>
        <w:numPr>
          <w:ilvl w:val="0"/>
          <w:numId w:val="2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c) convém que as cópias de segurança sejam armazenadas em uma localidade remota, a uma distância suficiente para escapar dos danos de um desastre ocorrido no local principal; </w:t>
      </w:r>
    </w:p>
    <w:p w:rsidR="00DE3820" w:rsidRDefault="00DE3820" w:rsidP="00DE3820">
      <w:pPr>
        <w:pStyle w:val="Default"/>
        <w:numPr>
          <w:ilvl w:val="0"/>
          <w:numId w:val="2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d) convém que seja dado um nível apropriado de proteção física e ambiental das informações das cópias de segurança (ver 11), consistentes com as normas aplicadas na instalação principal; </w:t>
      </w:r>
    </w:p>
    <w:p w:rsidR="00DE3820" w:rsidRDefault="00DE3820" w:rsidP="00DE3820">
      <w:pPr>
        <w:pStyle w:val="Default"/>
        <w:numPr>
          <w:ilvl w:val="0"/>
          <w:numId w:val="2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e) convém que as mídias de </w:t>
      </w:r>
      <w:r>
        <w:rPr>
          <w:i/>
          <w:iCs/>
          <w:sz w:val="22"/>
          <w:szCs w:val="22"/>
        </w:rPr>
        <w:t xml:space="preserve">backup </w:t>
      </w:r>
      <w:r>
        <w:rPr>
          <w:sz w:val="22"/>
          <w:szCs w:val="22"/>
        </w:rPr>
        <w:t xml:space="preserve">sejam regularmente testadas para garantir que elas são confiáveis no caso do uso emergencial; Convém que isto seja combinado com um teste de restauração e checado contra o tempo de restauração requerido. Convém que os testes da capacidade para restaurar os dados copiados sejam realizados em uma mídia de teste dedicada, não sobrepondo a mídia original, no caso em que o processo de restauração ou </w:t>
      </w:r>
      <w:r>
        <w:rPr>
          <w:i/>
          <w:iCs/>
          <w:sz w:val="22"/>
          <w:szCs w:val="22"/>
        </w:rPr>
        <w:t xml:space="preserve">backup </w:t>
      </w:r>
      <w:r>
        <w:rPr>
          <w:sz w:val="22"/>
          <w:szCs w:val="22"/>
        </w:rPr>
        <w:t xml:space="preserve">falhe e cause irreparável dano ou perda dos dados; </w:t>
      </w:r>
    </w:p>
    <w:p w:rsidR="00DE3820" w:rsidRDefault="00DE3820" w:rsidP="00DE3820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f) em situações onde a confidencialidade é importante, convém que cópias de segurança sejam protegidas através de encriptação. </w:t>
      </w:r>
    </w:p>
    <w:p w:rsidR="00DE3820" w:rsidRDefault="00DE3820" w:rsidP="00DE3820">
      <w:pPr>
        <w:pStyle w:val="Default"/>
        <w:rPr>
          <w:sz w:val="22"/>
          <w:szCs w:val="22"/>
        </w:rPr>
      </w:pP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cópias de segurança de sistemas e serviços específicos sejam testadas regularmente para garantir que elas estão aderentes aos requisitos definidos nos planos de continuidade do negócio. Para serviços e sistemas críticos, convém que sejam criados mecanismos de geração de cópias de segurança que abranjam todos os sistemas de informação, aplicações e dados necessários para a completa recuperação do sistema em um evento de desastre. </w:t>
      </w:r>
    </w:p>
    <w:p w:rsidR="00DE3820" w:rsidRDefault="00DE3820" w:rsidP="00DE3820">
      <w:r>
        <w:t>O período de retenção para informações essenciais ao negócio e também qualquer requisito para que cópias de arquivo sejam permanentemente retidas, con</w:t>
      </w:r>
      <w:r w:rsidR="00C67960">
        <w:t>t</w:t>
      </w:r>
      <w:r>
        <w:t>ém que seja determinado.</w:t>
      </w:r>
    </w:p>
    <w:p w:rsidR="00C27B95" w:rsidRDefault="00C27B95" w:rsidP="005F46D5"/>
    <w:p w:rsidR="0036142B" w:rsidRDefault="0036142B" w:rsidP="00C75D1F">
      <w:bookmarkStart w:id="0" w:name="_GoBack"/>
      <w:bookmarkEnd w:id="0"/>
    </w:p>
    <w:sectPr w:rsidR="0036142B" w:rsidSect="008155F2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58B717B"/>
    <w:multiLevelType w:val="hybridMultilevel"/>
    <w:tmpl w:val="930D92C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1613D86"/>
    <w:multiLevelType w:val="hybridMultilevel"/>
    <w:tmpl w:val="9F7E20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06674"/>
    <w:rsid w:val="00036006"/>
    <w:rsid w:val="00041CCA"/>
    <w:rsid w:val="000960C4"/>
    <w:rsid w:val="000C1712"/>
    <w:rsid w:val="0010305B"/>
    <w:rsid w:val="001050EF"/>
    <w:rsid w:val="00207681"/>
    <w:rsid w:val="0036142B"/>
    <w:rsid w:val="003A0B98"/>
    <w:rsid w:val="003C616B"/>
    <w:rsid w:val="0040407A"/>
    <w:rsid w:val="00485613"/>
    <w:rsid w:val="00487846"/>
    <w:rsid w:val="004A6FF8"/>
    <w:rsid w:val="005854F5"/>
    <w:rsid w:val="005D579E"/>
    <w:rsid w:val="005F46D5"/>
    <w:rsid w:val="005F76B2"/>
    <w:rsid w:val="006A5757"/>
    <w:rsid w:val="006E541B"/>
    <w:rsid w:val="007613D0"/>
    <w:rsid w:val="007A365B"/>
    <w:rsid w:val="007F684E"/>
    <w:rsid w:val="00803FFF"/>
    <w:rsid w:val="008155F2"/>
    <w:rsid w:val="00827D31"/>
    <w:rsid w:val="00875110"/>
    <w:rsid w:val="008B465C"/>
    <w:rsid w:val="00931739"/>
    <w:rsid w:val="00946510"/>
    <w:rsid w:val="00996530"/>
    <w:rsid w:val="00A53656"/>
    <w:rsid w:val="00BB2573"/>
    <w:rsid w:val="00BE7AD5"/>
    <w:rsid w:val="00C27B95"/>
    <w:rsid w:val="00C67960"/>
    <w:rsid w:val="00C75D1F"/>
    <w:rsid w:val="00CE18F8"/>
    <w:rsid w:val="00D1202A"/>
    <w:rsid w:val="00D34060"/>
    <w:rsid w:val="00DA3835"/>
    <w:rsid w:val="00DC0F7D"/>
    <w:rsid w:val="00DE3820"/>
    <w:rsid w:val="00E130A9"/>
    <w:rsid w:val="00E73123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3B84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36006"/>
    <w:pPr>
      <w:ind w:left="720"/>
      <w:contextualSpacing/>
    </w:pPr>
  </w:style>
  <w:style w:type="paragraph" w:customStyle="1" w:styleId="Default">
    <w:name w:val="Default"/>
    <w:rsid w:val="00DE382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7449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22594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5671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50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5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4980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1227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42214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1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11564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9741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55917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92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7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6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3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3153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1830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8437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6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5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16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4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7219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1422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206190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1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0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494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911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60962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0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840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4</cp:revision>
  <dcterms:created xsi:type="dcterms:W3CDTF">2017-02-02T14:10:00Z</dcterms:created>
  <dcterms:modified xsi:type="dcterms:W3CDTF">2017-03-03T19:22:00Z</dcterms:modified>
</cp:coreProperties>
</file>