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EC" w:rsidRDefault="00321CEC" w:rsidP="00321CEC">
      <w:r>
        <w:t>Name: _________________________</w:t>
      </w:r>
    </w:p>
    <w:p w:rsidR="005A3734" w:rsidRDefault="005A3734" w:rsidP="00321CEC"/>
    <w:p w:rsidR="00615BC0" w:rsidRDefault="00615BC0" w:rsidP="00321CEC"/>
    <w:p w:rsidR="00321CEC" w:rsidRPr="00DC0B52" w:rsidRDefault="00246EE5" w:rsidP="00EA279D">
      <w:pPr>
        <w:numPr>
          <w:ilvl w:val="0"/>
          <w:numId w:val="2"/>
        </w:numPr>
      </w:pPr>
      <w:r>
        <w:t>Write down the SOR method in the general matrix form.</w:t>
      </w:r>
    </w:p>
    <w:p w:rsidR="005A3734" w:rsidRDefault="005A3734" w:rsidP="005A3734"/>
    <w:p w:rsidR="005A3734" w:rsidRDefault="005A3734" w:rsidP="005A3734"/>
    <w:p w:rsidR="005A3734" w:rsidRDefault="005A3734" w:rsidP="005A3734"/>
    <w:p w:rsidR="00022674" w:rsidRDefault="00022674" w:rsidP="005A3734"/>
    <w:p w:rsidR="005A3734" w:rsidRDefault="005A3734" w:rsidP="005A3734"/>
    <w:p w:rsidR="005A3734" w:rsidRDefault="005A3734" w:rsidP="005A3734"/>
    <w:p w:rsidR="005A3734" w:rsidRDefault="0094137E" w:rsidP="00BC3342">
      <w:pPr>
        <w:numPr>
          <w:ilvl w:val="0"/>
          <w:numId w:val="2"/>
        </w:numPr>
      </w:pPr>
      <w:r>
        <w:t>The SOR method is convergent under what conditions?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Default="000E0EF3" w:rsidP="00BC3342">
      <w:pPr>
        <w:numPr>
          <w:ilvl w:val="0"/>
          <w:numId w:val="2"/>
        </w:numPr>
      </w:pPr>
      <w:r>
        <w:t xml:space="preserve">How do we </w:t>
      </w:r>
      <w:r w:rsidRPr="000F3502">
        <w:rPr>
          <w:b/>
        </w:rPr>
        <w:t>define</w:t>
      </w:r>
      <w:r w:rsidR="0094137E">
        <w:t xml:space="preserve"> the optimal</w:t>
      </w:r>
      <w:r>
        <w:t xml:space="preserve"> accelerating parameter </w:t>
      </w:r>
      <w:r>
        <w:rPr>
          <w:rFonts w:ascii="Arial" w:hAnsi="Arial" w:cs="Arial"/>
        </w:rPr>
        <w:t>ω</w:t>
      </w:r>
      <w:r>
        <w:t>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91782" w:rsidRDefault="000F3502" w:rsidP="00BC3342">
      <w:pPr>
        <w:numPr>
          <w:ilvl w:val="0"/>
          <w:numId w:val="2"/>
        </w:numPr>
      </w:pPr>
      <w:r>
        <w:t xml:space="preserve">Can we easily </w:t>
      </w:r>
      <w:r w:rsidRPr="000F3502">
        <w:rPr>
          <w:b/>
        </w:rPr>
        <w:t>calculate</w:t>
      </w:r>
      <w:r w:rsidR="000E0EF3">
        <w:t xml:space="preserve"> the optimal accelerating parameter </w:t>
      </w:r>
      <w:r w:rsidR="000E0EF3">
        <w:rPr>
          <w:rFonts w:ascii="Arial" w:hAnsi="Arial" w:cs="Arial"/>
        </w:rPr>
        <w:t>ω</w:t>
      </w:r>
      <w:r w:rsidR="000E0EF3">
        <w:t>?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Default="00772CE5" w:rsidP="00D1534A">
      <w:pPr>
        <w:numPr>
          <w:ilvl w:val="0"/>
          <w:numId w:val="2"/>
        </w:numPr>
      </w:pPr>
      <w:r>
        <w:t xml:space="preserve">What is the </w:t>
      </w:r>
      <w:r w:rsidR="00022674">
        <w:t>essence of the Red-Black ordering?</w:t>
      </w:r>
    </w:p>
    <w:p w:rsidR="00022674" w:rsidRDefault="00022674" w:rsidP="00022674"/>
    <w:p w:rsidR="00022674" w:rsidRDefault="00022674" w:rsidP="00022674"/>
    <w:p w:rsidR="00022674" w:rsidRDefault="00022674" w:rsidP="00022674"/>
    <w:p w:rsidR="00022674" w:rsidRDefault="00022674" w:rsidP="00022674"/>
    <w:p w:rsidR="00022674" w:rsidRDefault="00022674" w:rsidP="00022674"/>
    <w:p w:rsidR="00022674" w:rsidRDefault="00022674" w:rsidP="00022674"/>
    <w:p w:rsidR="00D1534A" w:rsidRPr="00DC0B52" w:rsidRDefault="000F3502" w:rsidP="000F3502">
      <w:pPr>
        <w:numPr>
          <w:ilvl w:val="0"/>
          <w:numId w:val="2"/>
        </w:numPr>
        <w:spacing w:line="360" w:lineRule="auto"/>
        <w:ind w:left="714" w:hanging="357"/>
      </w:pPr>
      <w:r>
        <w:t xml:space="preserve">If we solve a 2-D problem with </w:t>
      </w:r>
      <w:r w:rsidRPr="000F3502">
        <w:rPr>
          <w:i/>
        </w:rPr>
        <w:t>N</w:t>
      </w:r>
      <w:r>
        <w:t>×</w:t>
      </w:r>
      <w:r w:rsidRPr="000F3502">
        <w:rPr>
          <w:i/>
        </w:rPr>
        <w:t>N</w:t>
      </w:r>
      <w:r>
        <w:t xml:space="preserve"> mesh nodes (points), the number of iterations needed, </w:t>
      </w:r>
      <w:r w:rsidRPr="000F3502">
        <w:rPr>
          <w:i/>
        </w:rPr>
        <w:t>k</w:t>
      </w:r>
      <w:r>
        <w:t xml:space="preserve">, is proportional to what power of </w:t>
      </w:r>
      <w:r w:rsidRPr="000F3502">
        <w:rPr>
          <w:i/>
        </w:rPr>
        <w:t>N</w:t>
      </w:r>
      <w:r>
        <w:br/>
        <w:t xml:space="preserve">for Gauss-Seidel, </w:t>
      </w:r>
      <w:r w:rsidR="00723DFA" w:rsidRPr="00723DFA">
        <w:rPr>
          <w:position w:val="-6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7.25pt" o:ole="">
            <v:imagedata r:id="rId7" o:title=""/>
          </v:shape>
          <o:OLEObject Type="Embed" ProgID="Equation.DSMT4" ShapeID="_x0000_i1025" DrawAspect="Content" ObjectID="_1698656837" r:id="rId8"/>
        </w:object>
      </w:r>
      <w:r w:rsidR="00723DFA">
        <w:t xml:space="preserve">, </w:t>
      </w:r>
      <w:r w:rsidR="00723DFA" w:rsidRPr="00723DFA">
        <w:rPr>
          <w:i/>
        </w:rPr>
        <w:t>p</w:t>
      </w:r>
      <w:r w:rsidR="00723DFA">
        <w:t xml:space="preserve"> =   ?</w:t>
      </w:r>
      <w:r>
        <w:br/>
        <w:t xml:space="preserve">for SOR, </w:t>
      </w:r>
      <w:r w:rsidR="00723DFA" w:rsidRPr="00723DFA">
        <w:rPr>
          <w:position w:val="-6"/>
        </w:rPr>
        <w:object w:dxaOrig="999" w:dyaOrig="340">
          <v:shape id="_x0000_i1026" type="#_x0000_t75" style="width:50.25pt;height:17.25pt" o:ole="">
            <v:imagedata r:id="rId7" o:title=""/>
          </v:shape>
          <o:OLEObject Type="Embed" ProgID="Equation.DSMT4" ShapeID="_x0000_i1026" DrawAspect="Content" ObjectID="_1698656838" r:id="rId9"/>
        </w:object>
      </w:r>
      <w:r w:rsidR="00723DFA">
        <w:t xml:space="preserve">, </w:t>
      </w:r>
      <w:r w:rsidR="00723DFA" w:rsidRPr="00723DFA">
        <w:rPr>
          <w:i/>
        </w:rPr>
        <w:t>p</w:t>
      </w:r>
      <w:r w:rsidR="00723DFA">
        <w:t xml:space="preserve"> =   ?</w:t>
      </w:r>
    </w:p>
    <w:sectPr w:rsidR="00D1534A" w:rsidRPr="00DC0B52" w:rsidSect="00C841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F5D" w:rsidRDefault="004A3F5D" w:rsidP="0025793F">
      <w:r>
        <w:separator/>
      </w:r>
    </w:p>
  </w:endnote>
  <w:endnote w:type="continuationSeparator" w:id="0">
    <w:p w:rsidR="004A3F5D" w:rsidRDefault="004A3F5D" w:rsidP="0025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3F" w:rsidRDefault="00F45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45" w:rsidRDefault="0009764A" w:rsidP="009F3145">
    <w:pPr>
      <w:pStyle w:val="Footer"/>
      <w:jc w:val="center"/>
    </w:pPr>
    <w:r>
      <w:t>SOR</w:t>
    </w:r>
    <w:bookmarkStart w:id="0" w:name="_GoBack"/>
    <w:bookmarkEnd w:id="0"/>
  </w:p>
  <w:p w:rsidR="009F3145" w:rsidRDefault="009F3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3F" w:rsidRDefault="00F45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F5D" w:rsidRDefault="004A3F5D" w:rsidP="0025793F">
      <w:r>
        <w:separator/>
      </w:r>
    </w:p>
  </w:footnote>
  <w:footnote w:type="continuationSeparator" w:id="0">
    <w:p w:rsidR="004A3F5D" w:rsidRDefault="004A3F5D" w:rsidP="00257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3F" w:rsidRDefault="00F45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3F" w:rsidRDefault="0025793F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F4553F">
      <w:t>Quiz #17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3F" w:rsidRDefault="00F45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2674"/>
    <w:rsid w:val="000241C3"/>
    <w:rsid w:val="00030924"/>
    <w:rsid w:val="00036272"/>
    <w:rsid w:val="00036497"/>
    <w:rsid w:val="00037B82"/>
    <w:rsid w:val="000431E9"/>
    <w:rsid w:val="000468E0"/>
    <w:rsid w:val="00076121"/>
    <w:rsid w:val="000763CB"/>
    <w:rsid w:val="000814B5"/>
    <w:rsid w:val="0008644E"/>
    <w:rsid w:val="000948E0"/>
    <w:rsid w:val="00097276"/>
    <w:rsid w:val="0009764A"/>
    <w:rsid w:val="000A7EBD"/>
    <w:rsid w:val="000C1F98"/>
    <w:rsid w:val="000D5478"/>
    <w:rsid w:val="000E0EF3"/>
    <w:rsid w:val="000E4D77"/>
    <w:rsid w:val="000F3502"/>
    <w:rsid w:val="00114C97"/>
    <w:rsid w:val="001241C2"/>
    <w:rsid w:val="001524B5"/>
    <w:rsid w:val="001535DE"/>
    <w:rsid w:val="0018334E"/>
    <w:rsid w:val="001A349B"/>
    <w:rsid w:val="001B4286"/>
    <w:rsid w:val="001F4744"/>
    <w:rsid w:val="00203D56"/>
    <w:rsid w:val="00213781"/>
    <w:rsid w:val="002211FB"/>
    <w:rsid w:val="00233B61"/>
    <w:rsid w:val="002435C9"/>
    <w:rsid w:val="002441B2"/>
    <w:rsid w:val="00246EE5"/>
    <w:rsid w:val="0024796C"/>
    <w:rsid w:val="0025793F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3A174D"/>
    <w:rsid w:val="003C583D"/>
    <w:rsid w:val="00404AF4"/>
    <w:rsid w:val="00406E34"/>
    <w:rsid w:val="00407EC5"/>
    <w:rsid w:val="0044585E"/>
    <w:rsid w:val="004727F9"/>
    <w:rsid w:val="00473300"/>
    <w:rsid w:val="004811E4"/>
    <w:rsid w:val="004A3F5D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56ABE"/>
    <w:rsid w:val="00563194"/>
    <w:rsid w:val="00583B78"/>
    <w:rsid w:val="00594AB5"/>
    <w:rsid w:val="005A13D2"/>
    <w:rsid w:val="005A3734"/>
    <w:rsid w:val="005A4BCC"/>
    <w:rsid w:val="005C15E4"/>
    <w:rsid w:val="005F0AA4"/>
    <w:rsid w:val="005F1F68"/>
    <w:rsid w:val="005F37FF"/>
    <w:rsid w:val="00615BC0"/>
    <w:rsid w:val="00636F7C"/>
    <w:rsid w:val="006931F2"/>
    <w:rsid w:val="006974B8"/>
    <w:rsid w:val="006B5467"/>
    <w:rsid w:val="006B7336"/>
    <w:rsid w:val="006E0793"/>
    <w:rsid w:val="006F3958"/>
    <w:rsid w:val="00704FC4"/>
    <w:rsid w:val="007233DC"/>
    <w:rsid w:val="00723DFA"/>
    <w:rsid w:val="0075110C"/>
    <w:rsid w:val="00772CE5"/>
    <w:rsid w:val="00795156"/>
    <w:rsid w:val="0080793C"/>
    <w:rsid w:val="00816657"/>
    <w:rsid w:val="00862379"/>
    <w:rsid w:val="008661A1"/>
    <w:rsid w:val="008A0796"/>
    <w:rsid w:val="008D0E44"/>
    <w:rsid w:val="008D46C7"/>
    <w:rsid w:val="008D5E82"/>
    <w:rsid w:val="008D799F"/>
    <w:rsid w:val="008F49C2"/>
    <w:rsid w:val="00920EFB"/>
    <w:rsid w:val="0094137E"/>
    <w:rsid w:val="00942BEB"/>
    <w:rsid w:val="0096744A"/>
    <w:rsid w:val="00976CD3"/>
    <w:rsid w:val="0098603E"/>
    <w:rsid w:val="009924F5"/>
    <w:rsid w:val="009B7FCA"/>
    <w:rsid w:val="009C6EA4"/>
    <w:rsid w:val="009D5A40"/>
    <w:rsid w:val="009D76E6"/>
    <w:rsid w:val="009F3145"/>
    <w:rsid w:val="00A348BA"/>
    <w:rsid w:val="00A55079"/>
    <w:rsid w:val="00A65873"/>
    <w:rsid w:val="00A81642"/>
    <w:rsid w:val="00A81E18"/>
    <w:rsid w:val="00A82F31"/>
    <w:rsid w:val="00A91782"/>
    <w:rsid w:val="00A929F6"/>
    <w:rsid w:val="00A93F03"/>
    <w:rsid w:val="00AA4ECB"/>
    <w:rsid w:val="00AB3AE3"/>
    <w:rsid w:val="00AD0EEB"/>
    <w:rsid w:val="00AF5A67"/>
    <w:rsid w:val="00AF71C4"/>
    <w:rsid w:val="00AF7D38"/>
    <w:rsid w:val="00B02EA1"/>
    <w:rsid w:val="00B22BF0"/>
    <w:rsid w:val="00B31553"/>
    <w:rsid w:val="00B66923"/>
    <w:rsid w:val="00BA34D7"/>
    <w:rsid w:val="00BC17A1"/>
    <w:rsid w:val="00BC2A33"/>
    <w:rsid w:val="00BC3342"/>
    <w:rsid w:val="00C003F2"/>
    <w:rsid w:val="00C14DC8"/>
    <w:rsid w:val="00C31158"/>
    <w:rsid w:val="00C5105E"/>
    <w:rsid w:val="00C74C1E"/>
    <w:rsid w:val="00C8419B"/>
    <w:rsid w:val="00C8462C"/>
    <w:rsid w:val="00CA7226"/>
    <w:rsid w:val="00CB0714"/>
    <w:rsid w:val="00CC197F"/>
    <w:rsid w:val="00CC4862"/>
    <w:rsid w:val="00D07550"/>
    <w:rsid w:val="00D1534A"/>
    <w:rsid w:val="00D24C15"/>
    <w:rsid w:val="00D62078"/>
    <w:rsid w:val="00D63C9F"/>
    <w:rsid w:val="00D80E5C"/>
    <w:rsid w:val="00DC0B52"/>
    <w:rsid w:val="00DF6B1B"/>
    <w:rsid w:val="00E23EA6"/>
    <w:rsid w:val="00E301B8"/>
    <w:rsid w:val="00E4060B"/>
    <w:rsid w:val="00EA279D"/>
    <w:rsid w:val="00EA3520"/>
    <w:rsid w:val="00EB0414"/>
    <w:rsid w:val="00EB4C4A"/>
    <w:rsid w:val="00EC044E"/>
    <w:rsid w:val="00EC2394"/>
    <w:rsid w:val="00EE1CF7"/>
    <w:rsid w:val="00F05F0A"/>
    <w:rsid w:val="00F4553F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9AC380"/>
  <w15:docId w15:val="{319CCBEA-3F7A-49C6-BFB7-4B861A63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2579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5793F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2579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93F"/>
    <w:rPr>
      <w:sz w:val="24"/>
      <w:szCs w:val="24"/>
      <w:lang w:val="en-GB" w:eastAsia="ko-KR"/>
    </w:rPr>
  </w:style>
  <w:style w:type="paragraph" w:customStyle="1" w:styleId="MTDisplayEquation">
    <w:name w:val="MTDisplayEquation"/>
    <w:basedOn w:val="Normal"/>
    <w:next w:val="Normal"/>
    <w:link w:val="MTDisplayEquationChar"/>
    <w:rsid w:val="00246EE5"/>
    <w:pPr>
      <w:tabs>
        <w:tab w:val="center" w:pos="4680"/>
        <w:tab w:val="right" w:pos="8640"/>
      </w:tabs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246EE5"/>
    <w:rPr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100</Words>
  <Characters>459</Characters>
  <Application>Microsoft Office Word</Application>
  <DocSecurity>0</DocSecurity>
  <Lines>51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tomasz</dc:creator>
  <cp:lastModifiedBy>Vasily Arzhanov</cp:lastModifiedBy>
  <cp:revision>14</cp:revision>
  <cp:lastPrinted>2013-11-05T14:13:00Z</cp:lastPrinted>
  <dcterms:created xsi:type="dcterms:W3CDTF">2013-11-19T12:45:00Z</dcterms:created>
  <dcterms:modified xsi:type="dcterms:W3CDTF">2021-11-17T11:21:00Z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