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b/>
          <w:bCs/>
          <w:color w:val="2D6A4F"/>
          <w:sz w:val="72"/>
          <w:szCs w:val="72"/>
        </w:rPr>
        <w:t xml:space="preserve">MarketMama</w:t>
      </w:r>
    </w:p>
    <w:p>
      <w:pPr>
        <w:spacing w:after="120"/>
        <w:jc w:val="center"/>
      </w:pPr>
      <w:r>
        <w:rPr>
          <w:color w:val="555555"/>
          <w:sz w:val="36"/>
          <w:szCs w:val="36"/>
        </w:rPr>
        <w:t xml:space="preserve">Claude Code Prompt Templates</w:t>
      </w:r>
    </w:p>
    <w:p>
      <w:pPr>
        <w:spacing w:after="60"/>
        <w:jc w:val="center"/>
      </w:pPr>
      <w:r>
        <w:rPr>
          <w:i/>
          <w:iCs/>
          <w:color w:val="777777"/>
          <w:sz w:val="24"/>
          <w:szCs w:val="24"/>
        </w:rPr>
        <w:t xml:space="preserve">Step-by-Step Scaffold Sequence (10 Prompts)</w:t>
      </w:r>
    </w:p>
    <w:p>
      <w:pPr>
        <w:pBdr>
          <w:top w:val="single" w:color="F4A261" w:sz="6" w:space="1"/>
        </w:pBdr>
        <w:spacing w:before="600" w:after="200"/>
        <w:jc w:val="center"/>
      </w:pPr>
      <w:r>
        <w:rPr>
          <w:sz w:val="12"/>
          <w:szCs w:val="12"/>
        </w:rPr>
        <w:t xml:space="preserve"> 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Version 1.0  |  March 2026  |  Mike Novius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Usage Guide</w:t>
      </w:r>
    </w:p>
    <w:p>
      <w:pPr>
        <w:spacing w:after="120"/>
      </w:pPr>
      <w:r>
        <w:rPr>
          <w:sz w:val="22"/>
          <w:szCs w:val="22"/>
        </w:rPr>
        <w:t xml:space="preserve">This document contains 10 sequential Claude Code prompts that scaffold the entire MarketMama application from zero to a security-hardened, production-ready codebase.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How to use: </w:t>
      </w:r>
      <w:r>
        <w:rPr>
          <w:sz w:val="22"/>
          <w:szCs w:val="22"/>
        </w:rPr>
        <w:t xml:space="preserve">Copy-paste each prompt into Claude Code one at a time, in order. Wait for each prompt to complete before moving to the next. Each prompt builds on the output of the previous one.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Stack: </w:t>
      </w:r>
      <w:r>
        <w:rPr>
          <w:sz w:val="22"/>
          <w:szCs w:val="22"/>
        </w:rPr>
        <w:t xml:space="preserve">FastAPI (Python 3.12) + React 18/TypeScript + PostgreSQL + Redis + Celery + GCP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Prerequisites: </w:t>
      </w:r>
      <w:r>
        <w:rPr>
          <w:sz w:val="22"/>
          <w:szCs w:val="22"/>
        </w:rPr>
        <w:t xml:space="preserve">Node.js 18+, Python 3.12+, Docker, Poetry</w:t>
      </w:r>
    </w:p>
    <w:p>
      <w:r>
        <w:br w:type="page"/>
      </w:r>
    </w:p>
    <w:p>
      <w:pPr>
        <w:pStyle w:val="Heading2"/>
      </w:pPr>
      <w:r>
        <w:t xml:space="preserve">Prompt 1: Project Initialization</w:t>
      </w:r>
    </w:p>
    <w:p>
      <w:pPr>
        <w:spacing w:after="120"/>
      </w:pPr>
      <w:r>
        <w:rPr>
          <w:sz w:val="22"/>
          <w:szCs w:val="22"/>
        </w:rPr>
        <w:t xml:space="preserve">Creates the full project scaffold with backend (FastAPI + Poetry), frontend (React + Vite + TypeScript), Docker Compose, and directory structure.</w:t>
      </w:r>
    </w:p>
    <w:p>
      <w:pPr>
        <w:spacing w:after="80"/>
      </w:pPr>
      <w:r>
        <w:rPr>
          <w:b/>
          <w:bCs/>
          <w:color w:val="2D6A4F"/>
          <w:sz w:val="22"/>
          <w:szCs w:val="22"/>
        </w:rPr>
        <w:t xml:space="preserve">Claude Code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a new project called "marketmama" with the following structure: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Backend: FastAPI (Python 3.12) in a /backend directory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Frontend: React 18 + TypeScript + Vite in a /frontend directory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Docker: docker-compose.yml at root with services for: fastapi (port 8000),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postgres (port 5432), redis (port 6379), celery-worker, celery-beat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the backend: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Use Poetry for dependency management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Install: fastapi, uvicorn[standard], sqlalchemy[asyncio], asyncpg, alembic,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pydantic[v2], python-jose[cryptography], argon2-cffi, celery[redis], redis,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slowapi, httpx, python-dotenv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Create a /backend/app directory with __init__.py, main.py (FastAPI app factory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with CORS, health check at /health), config.py (pydantic BaseSettings loading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from .env), and empty subdirectories: api/, models/, schemas/, services/,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tasks/, utils/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Add a .env.example with DATABASE_URL, REDIS_URL, SECRET_KEY,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ACCESS_TOKEN_EXPIRE_MINUTES, SMS_GATEWAY_URL, SMS_API_KEY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the frontend: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Initialize with: npm create vite@latest . -- --template react-ts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Install: tailwindcss, @tailwindcss/vite, react-router-dom, zustand,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idb (IndexedDB wrapper), axios, react-icons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Configure Tailwind via Vite plugin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Create /frontend/src directories: components/, pages/, stores/, services/,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hooks/, utils/, i18n/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Add a basic App.tsx with react-router-dom setup and placeholder routes: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/, /sales, /inventory, /credit, /reports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Docker: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Postgres service with volume persistence, POSTGRES_DB=marketmama,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POSTGRES_USER=mama, POSTGRES_PASSWORD=changeme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Redis service with default config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FastAPI service building from /backend/Dockerfile (Python 3.12-slim,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Poetry install, uvicorn entrypoint)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Celery worker and beat services sharing the same backend image with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different entrypoint commands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Add a README.md at root with project name, one-line description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"AI-powered micro-business assistant for Caribbean market vendors",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and sections for Prerequisites, Setup, and Running with Docker.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 not add any authentication logic yet. Just the scaffold.</w:t>
            </w:r>
          </w:p>
        </w:tc>
      </w:tr>
    </w:tbl>
    <w:p>
      <w:pPr>
        <w:spacing w:before="120" w:after="80"/>
      </w:pPr>
      <w:r>
        <w:rPr>
          <w:b/>
          <w:bCs/>
          <w:i/>
          <w:iCs/>
          <w:color w:val="555555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555555"/>
          <w:sz w:val="20"/>
          <w:szCs w:val="20"/>
        </w:rPr>
        <w:t xml:space="preserve">This creates the foundation. Verify with: docker-compose build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555555"/>
          <w:sz w:val="20"/>
          <w:szCs w:val="20"/>
        </w:rPr>
        <w:t xml:space="preserve">All subsequent prompts assume this directory structure exists</w:t>
      </w:r>
    </w:p>
    <w:p>
      <w:r>
        <w:br w:type="page"/>
      </w:r>
    </w:p>
    <w:p>
      <w:pPr>
        <w:pStyle w:val="Heading2"/>
      </w:pPr>
      <w:r>
        <w:t xml:space="preserve">Prompt 2: Database Models and Migrations</w:t>
      </w:r>
    </w:p>
    <w:p>
      <w:pPr>
        <w:spacing w:after="120"/>
      </w:pPr>
      <w:r>
        <w:rPr>
          <w:sz w:val="22"/>
          <w:szCs w:val="22"/>
        </w:rPr>
        <w:t xml:space="preserve">Creates all SQLAlchemy async models with multi-tenant schema design and generates the initial Alembic migration.</w:t>
      </w:r>
    </w:p>
    <w:p>
      <w:pPr>
        <w:spacing w:after="80"/>
      </w:pPr>
      <w:r>
        <w:rPr>
          <w:b/>
          <w:bCs/>
          <w:color w:val="2D6A4F"/>
          <w:sz w:val="22"/>
          <w:szCs w:val="22"/>
        </w:rPr>
        <w:t xml:space="preserve">Claude Code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 /backend/app/models/, create SQLAlchemy async models using the declarative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base pattern with mapped_column. All models must include vendor_id for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multi-tenancy, created_at (server default UTC now), and updated_at (onupdate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UTC now).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these models: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vendor.py — Vendor: id (UUID, PK), phone_number (unique, indexed),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display_name, pin_hash (string), preferred_language (enum: HT, FR, EN,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default HT), market_zone (string, nullable), is_active (bool, default true),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failed_login_attempts (int, default 0), locked_until (datetime, nullable)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 product.py — Product: id (UUID), vendor_id (FK), name, name_creole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(nullable), unit (string, e.g. "mamit", "sak", "douzèn"),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current_price (Numeric 10,2), stock_quantity (Numeric 10,2),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low_stock_threshold (Numeric, default 5), is_active (bool)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 transaction.py — Transaction: id (UUID), vendor_id (FK), product_id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(FK, nullable), transaction_type (enum: SALE, PURCHASE, ADJUSTMENT),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quantity (Numeric), unit_price (Numeric), total_amount (Numeric),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notes (text, nullable), recorded_offline (bool, default false),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synced_at (datetime, nullable)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4. credit.py — CreditEntry: id (UUID), vendor_id (FK), customer_name,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customer_phone (nullable), entry_type (enum: CREDIT_GIVEN,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PAYMENT_RECEIVED), amount (Numeric 10,2), balance_after (Numeric 10,2),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description (text, nullable), due_date (date, nullable),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reminder_sent (bool, default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 report.py — Report: id (UUID), vendor_id (FK), report_type (enum: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DAILY, WEEKLY), period_start (date), period_end (date), total_revenue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(Numeric), total_cost (Numeric), net_profit (Numeric),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report_image_url (string, nullable)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a /backend/app/models/base.py with the async engine, sessionmaker,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and Base. Create /backend/app/models/__init__.py importing all models.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Then initialize Alembic in /backend with async support pointing at the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models. Generate the initial migration and write the upgrade script.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Make sure the alembic env.py uses the async engine from config.</w:t>
            </w:r>
          </w:p>
        </w:tc>
      </w:tr>
    </w:tbl>
    <w:p>
      <w:pPr>
        <w:spacing w:before="120" w:after="80"/>
      </w:pPr>
      <w:r>
        <w:rPr>
          <w:b/>
          <w:bCs/>
          <w:i/>
          <w:iCs/>
          <w:color w:val="555555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555555"/>
          <w:sz w:val="20"/>
          <w:szCs w:val="20"/>
        </w:rPr>
        <w:t xml:space="preserve">Verify migration with: alembic upgrade head (against a running Postgres)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555555"/>
          <w:sz w:val="20"/>
          <w:szCs w:val="20"/>
        </w:rPr>
        <w:t xml:space="preserve">All UUIDs use uuid4 as server default</w:t>
      </w:r>
    </w:p>
    <w:p>
      <w:r>
        <w:br w:type="page"/>
      </w:r>
    </w:p>
    <w:p>
      <w:pPr>
        <w:pStyle w:val="Heading2"/>
      </w:pPr>
      <w:r>
        <w:t xml:space="preserve">Prompt 3: Authentication System</w:t>
      </w:r>
    </w:p>
    <w:p>
      <w:pPr>
        <w:spacing w:after="120"/>
      </w:pPr>
      <w:r>
        <w:rPr>
          <w:sz w:val="22"/>
          <w:szCs w:val="22"/>
        </w:rPr>
        <w:t xml:space="preserve">Implements PIN-based vendor authentication with JWT tokens, account lockout, Redis token blacklisting, and rate limiting.</w:t>
      </w:r>
    </w:p>
    <w:p>
      <w:pPr>
        <w:spacing w:after="80"/>
      </w:pPr>
      <w:r>
        <w:rPr>
          <w:b/>
          <w:bCs/>
          <w:color w:val="2D6A4F"/>
          <w:sz w:val="22"/>
          <w:szCs w:val="22"/>
        </w:rPr>
        <w:t xml:space="preserve">Claude Code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 the backend, implement a complete auth system for vendor PIN-based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authentication (no email/password — market vendors use phone + 4-6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digit PIN).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/backend/app/api/auth.py — FastAPI router with these endpoints: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POST /auth/register — accepts phone_number, display_name, pin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(4-6 digits). Hashes PIN with Argon2id. Returns vendor object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(no sensitive fields).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POST /auth/login — accepts phone_number, pin. Validates against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hash. Implements account lockout: after 5 failed attempts, lock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for 30 minutes. On success, returns access_token (JWT, 60min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expiry) and refresh_token (JWT, 7 day expiry).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POST /auth/refresh — accepts refresh_token, returns new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access_token.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POST /auth/logout — blacklists the current token in Redis with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TTL matching remaining expiry.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 /backend/app/utils/security.py — functions for: hash_pin,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verify_pin (Argon2id), create_access_token, create_refresh_token,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verify_token, check_token_blacklist (Redis lookup).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 /backend/app/api/deps.py — a get_current_vendor dependency that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extracts and validates JWT from Authorization header, checks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blacklist, and returns the Vendor object. Raise 401 on any failure.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4. Apply SlowAPI rate limiting: 10 requests/minute on /auth/login,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5/minute on /auth/register.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Write tests in /backend/tests/test_auth.py using pytest + httpx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AsyncClient covering: successful registration, duplicate phone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rejection, successful login, wrong PIN lockout after 5 attempts,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token refresh, and logout blacklisting.</w:t>
            </w:r>
          </w:p>
        </w:tc>
      </w:tr>
    </w:tbl>
    <w:p>
      <w:pPr>
        <w:spacing w:before="120" w:after="80"/>
      </w:pPr>
      <w:r>
        <w:rPr>
          <w:b/>
          <w:bCs/>
          <w:i/>
          <w:iCs/>
          <w:color w:val="555555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555555"/>
          <w:sz w:val="20"/>
          <w:szCs w:val="20"/>
        </w:rPr>
        <w:t xml:space="preserve">Argon2id params: time_cost=3, memory_cost=65536, parallelism=4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555555"/>
          <w:sz w:val="20"/>
          <w:szCs w:val="20"/>
        </w:rPr>
        <w:t xml:space="preserve">Tests require running Redis and Postgres instances</w:t>
      </w:r>
    </w:p>
    <w:p>
      <w:r>
        <w:br w:type="page"/>
      </w:r>
    </w:p>
    <w:p>
      <w:pPr>
        <w:pStyle w:val="Heading2"/>
      </w:pPr>
      <w:r>
        <w:t xml:space="preserve">Prompt 4: CRUD API Endpoints</w:t>
      </w:r>
    </w:p>
    <w:p>
      <w:pPr>
        <w:spacing w:after="120"/>
      </w:pPr>
      <w:r>
        <w:rPr>
          <w:sz w:val="22"/>
          <w:szCs w:val="22"/>
        </w:rPr>
        <w:t xml:space="preserve">Creates full CRUD routers for products, transactions, and credit with Pydantic v2 schemas, pagination, and business logic.</w:t>
      </w:r>
    </w:p>
    <w:p>
      <w:pPr>
        <w:spacing w:after="80"/>
      </w:pPr>
      <w:r>
        <w:rPr>
          <w:b/>
          <w:bCs/>
          <w:color w:val="2D6A4F"/>
          <w:sz w:val="22"/>
          <w:szCs w:val="22"/>
        </w:rPr>
        <w:t xml:space="preserve">Claude Code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full CRUD API routers in /backend/app/api/ for products,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transactions, and credit. All endpoints require the get_current_vendor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dependency and automatically scope queries by vendor_id. Use async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SQLAlchemy sessions.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products.py: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GET /products — list vendor active products, ?search= filter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POST /products — create product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PATCH /products/{id} — partial update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DELETE /products/{id} — soft delete (set is_active=false)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 transactions.py: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GET /transactions — paginated, filterable by ?type= and ?date_from/to=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POST /transactions — create; if SALE, auto-decrement stock;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warn if below low_stock_threshold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POST /transactions/bulk — array input for offline sync,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single DB transaction, per-item success/failure results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 credit.py: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GET /credit — entries grouped by customer with running balance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GET /credit/summary — total outstanding, customer count, overdue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POST /credit — create entry, auto-calculate balance_after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PATCH /credit/{id} — update (mainly for payments received)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Pydantic v2 schemas in /backend/app/schemas/ for each resource: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Create, Update, and Response schemas with model_config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from_attributes=True.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Write tests in /backend/tests/test_products.py and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test_transactions.py covering happy paths and stock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decrement/warning logic.</w:t>
            </w:r>
          </w:p>
        </w:tc>
      </w:tr>
    </w:tbl>
    <w:p>
      <w:pPr>
        <w:spacing w:before="120" w:after="80"/>
      </w:pPr>
      <w:r>
        <w:rPr>
          <w:b/>
          <w:bCs/>
          <w:i/>
          <w:iCs/>
          <w:color w:val="555555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555555"/>
          <w:sz w:val="20"/>
          <w:szCs w:val="20"/>
        </w:rPr>
        <w:t xml:space="preserve">Bulk sync endpoint is critical for offline-first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555555"/>
          <w:sz w:val="20"/>
          <w:szCs w:val="20"/>
        </w:rPr>
        <w:t xml:space="preserve">Stock warnings return in the response body, not as errors</w:t>
      </w:r>
    </w:p>
    <w:p>
      <w:r>
        <w:br w:type="page"/>
      </w:r>
    </w:p>
    <w:p>
      <w:pPr>
        <w:pStyle w:val="Heading2"/>
      </w:pPr>
      <w:r>
        <w:t xml:space="preserve">Prompt 5: Celery Tasks and SMS Integration</w:t>
      </w:r>
    </w:p>
    <w:p>
      <w:pPr>
        <w:spacing w:after="120"/>
      </w:pPr>
      <w:r>
        <w:rPr>
          <w:sz w:val="22"/>
          <w:szCs w:val="22"/>
        </w:rPr>
        <w:t xml:space="preserve">Configures Celery with Redis broker, beat scheduler, and background tasks for reports, SMS reminders, and pricing data aggregation.</w:t>
      </w:r>
    </w:p>
    <w:p>
      <w:pPr>
        <w:spacing w:after="80"/>
      </w:pPr>
      <w:r>
        <w:rPr>
          <w:b/>
          <w:bCs/>
          <w:color w:val="2D6A4F"/>
          <w:sz w:val="22"/>
          <w:szCs w:val="22"/>
        </w:rPr>
        <w:t xml:space="preserve">Claude Code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 up Celery in /backend/app/tasks/ with the following: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celery_app.py — Celery instance with Redis broker/backend. Beat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schedule: "generate-daily-reports" at 9 PM daily (UTC-5),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"send-credit-reminders" at 10 AM daily, "aggregate-pricing-data"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every Sunday at 6 AM.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 sms.py — send_sms(phone_number, message) task. Stub implementation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that logs and stores in Redis (key: sms:{phone}:{timestamp}).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Config flag SMS_PROVIDER (stub|digicel|natcom) for future swap-in.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 reports.py — generate_daily_report(vendor_id, date): query day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transactions, calculate revenue/cost/profit, create Report record.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Skip PNG for now, just store numbers.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4. reminders.py — send_credit_reminders(): query CreditEntry where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due_date &lt;= today AND reminder_sent=false AND balance &gt; 0. Send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Creole SMS: "Bonjou! Ou gen yon dèt {amount} goud kay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{vendor_name}. Tanpri pase regle. Mèsi!" Set reminder_sent=true.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 pricing.py — aggregate_pricing_data(): query 4 weeks of SALE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transactions, group by product, calculate weekly avg price, store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in Redis (key: pricing:{zone}:{product}) with 7-day TTL.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Write tests in /backend/tests/test_tasks.py using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task_always_eager for generate_daily_report and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send_credit_reminders.</w:t>
            </w:r>
          </w:p>
        </w:tc>
      </w:tr>
    </w:tbl>
    <w:p>
      <w:pPr>
        <w:spacing w:before="120" w:after="80"/>
      </w:pPr>
      <w:r>
        <w:rPr>
          <w:b/>
          <w:bCs/>
          <w:i/>
          <w:iCs/>
          <w:color w:val="555555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555555"/>
          <w:sz w:val="20"/>
          <w:szCs w:val="20"/>
        </w:rPr>
        <w:t xml:space="preserve">SMS stub enables testing without external dependencies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555555"/>
          <w:sz w:val="20"/>
          <w:szCs w:val="20"/>
        </w:rPr>
        <w:t xml:space="preserve">Pricing pipeline is the foundation for the AI engine (no ML yet)</w:t>
      </w:r>
    </w:p>
    <w:p>
      <w:r>
        <w:br w:type="page"/>
      </w:r>
    </w:p>
    <w:p>
      <w:pPr>
        <w:pStyle w:val="Heading2"/>
      </w:pPr>
      <w:r>
        <w:t xml:space="preserve">Prompt 6: Creole NLP Intent Parser</w:t>
      </w:r>
    </w:p>
    <w:p>
      <w:pPr>
        <w:spacing w:after="120"/>
      </w:pPr>
      <w:r>
        <w:rPr>
          <w:sz w:val="22"/>
          <w:szCs w:val="22"/>
        </w:rPr>
        <w:t xml:space="preserve">Builds a rule-based Haitian Creole natural language parser that converts vendor voice commands into structured transaction objects.</w:t>
      </w:r>
    </w:p>
    <w:p>
      <w:pPr>
        <w:spacing w:after="80"/>
      </w:pPr>
      <w:r>
        <w:rPr>
          <w:b/>
          <w:bCs/>
          <w:color w:val="2D6A4F"/>
          <w:sz w:val="22"/>
          <w:szCs w:val="22"/>
        </w:rPr>
        <w:t xml:space="preserve">Claude Code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a Creole NLP service in /backend/app/services/nlp.py that parses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natural language vendor commands in Haitian Creole into structured action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objects.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Define IntentResult Pydantic model: intent (enum: RECORD_SALE,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RECORD_PURCHASE, CHECK_STOCK, CHECK_CREDIT, ADD_CREDIT, UNKNOWN),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product_name, quantity, unit, unit_price, customer_name, amount,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raw_input, confidence (float 0-1).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Implement parse_intent(text) -&gt; IntentResult with regex + keyword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matching. Handle these patterns: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"Mwen vann 5 mamit mayi a 250 goud" → RECORD_SALE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"Mwen achte 2 sak diri a 1500" → RECORD_PURCHASE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"Konbyen diri mwen genyen?" → CHECK_STOCK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"Konbyen Madanm Jean dwe m?" → CHECK_CREDIT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"Madanm Jean pran 500 goud sou kont" → ADD_CREDIT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Handle Creole variations: vann/vand, achte/achete, sou kont/a kredi,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number words yon/de/twa/kat/senk mapped to 1-5.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POST /nlp/parse endpoint in /backend/app/api/nlp.py.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Requires auth. Accepts {"text": "..."}, returns IntentResult.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Write tests in /backend/tests/test_nlp.py with 10+ Creole input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variations covering each intent type and edge cases.</w:t>
            </w:r>
          </w:p>
        </w:tc>
      </w:tr>
    </w:tbl>
    <w:p>
      <w:pPr>
        <w:spacing w:before="120" w:after="80"/>
      </w:pPr>
      <w:r>
        <w:rPr>
          <w:b/>
          <w:bCs/>
          <w:i/>
          <w:iCs/>
          <w:color w:val="555555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555555"/>
          <w:sz w:val="20"/>
          <w:szCs w:val="20"/>
        </w:rPr>
        <w:t xml:space="preserve">v1 is rule-based; upgrade path to fine-tuned SLM in v2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555555"/>
          <w:sz w:val="20"/>
          <w:szCs w:val="20"/>
        </w:rPr>
        <w:t xml:space="preserve">Must handle mixed French-Creole input gracefully</w:t>
      </w:r>
    </w:p>
    <w:p>
      <w:r>
        <w:br w:type="page"/>
      </w:r>
    </w:p>
    <w:p>
      <w:pPr>
        <w:pStyle w:val="Heading2"/>
      </w:pPr>
      <w:r>
        <w:t xml:space="preserve">Prompt 7: Frontend Core: Offline-First PWA</w:t>
      </w:r>
    </w:p>
    <w:p>
      <w:pPr>
        <w:spacing w:after="120"/>
      </w:pPr>
      <w:r>
        <w:rPr>
          <w:sz w:val="22"/>
          <w:szCs w:val="22"/>
        </w:rPr>
        <w:t xml:space="preserve">Sets up the PWA infrastructure: service workers, IndexedDB sync engine, auth store, i18n system, and mobile-first layout shell.</w:t>
      </w:r>
    </w:p>
    <w:p>
      <w:pPr>
        <w:spacing w:after="80"/>
      </w:pPr>
      <w:r>
        <w:rPr>
          <w:b/>
          <w:bCs/>
          <w:color w:val="2D6A4F"/>
          <w:sz w:val="22"/>
          <w:szCs w:val="22"/>
        </w:rPr>
        <w:t xml:space="preserve">Claude Code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 the core frontend infrastructure in /frontend: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PWA Setup: Configure vite-plugin-pwa with service worker.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NetworkFirst for API, CacheFirst for static assets.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manifest.json: name "MarketMama", theme_color "#2D6A4F",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display standalone. Placeholder icons 192x192 and 512x512.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 Offline Sync Store (Zustand + IndexedDB):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syncStore.ts — Zustand store managing sync queue.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db.ts — IndexedDB via idb with stores: products, transactions,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creditEntries, syncQueue. Write locally when offline, background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sync when online. Conflict: last-write-wins for inventory,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append-only for transactions. Detect with navigator.onLine.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 Auth Store: authStore.ts with vendor, tokens, login/logout/refresh.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api.ts — Axios instance with JWT interceptor and auto-refresh.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4. i18n: Custom lightweight system. Translation files: ht.json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(default), fr.json, en.json. Navigation labels, common actions,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form labels, 10 common UI phrases. Language selector persists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to localStorage.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 Layout: Layout.tsx — mobile-first shell. Bottom tab nav (4 tabs: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Akèy/Home, Vant/Sales, Kredi/Credit, Rapò/Reports). Top bar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with vendor name and sync status dot (green/orange/red).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Placeholder page components only. No individual pages yet.</w:t>
            </w:r>
          </w:p>
        </w:tc>
      </w:tr>
    </w:tbl>
    <w:p>
      <w:pPr>
        <w:spacing w:before="120" w:after="80"/>
      </w:pPr>
      <w:r>
        <w:rPr>
          <w:b/>
          <w:bCs/>
          <w:i/>
          <w:iCs/>
          <w:color w:val="555555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555555"/>
          <w:sz w:val="20"/>
          <w:szCs w:val="20"/>
        </w:rPr>
        <w:t xml:space="preserve">Service worker caching is critical for market environments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555555"/>
          <w:sz w:val="20"/>
          <w:szCs w:val="20"/>
        </w:rPr>
        <w:t xml:space="preserve">All sync logic must handle IndexedDB errors gracefully</w:t>
      </w:r>
    </w:p>
    <w:p>
      <w:r>
        <w:br w:type="page"/>
      </w:r>
    </w:p>
    <w:p>
      <w:pPr>
        <w:pStyle w:val="Heading2"/>
      </w:pPr>
      <w:r>
        <w:t xml:space="preserve">Prompt 8: Frontend Pages: Sales and Inventory</w:t>
      </w:r>
    </w:p>
    <w:p>
      <w:pPr>
        <w:spacing w:after="120"/>
      </w:pPr>
      <w:r>
        <w:rPr>
          <w:sz w:val="22"/>
          <w:szCs w:val="22"/>
        </w:rPr>
        <w:t xml:space="preserve">Builds the Sales page with voice input and quick-sale form, and the Inventory page with product management.</w:t>
      </w:r>
    </w:p>
    <w:p>
      <w:pPr>
        <w:spacing w:after="80"/>
      </w:pPr>
      <w:r>
        <w:rPr>
          <w:b/>
          <w:bCs/>
          <w:color w:val="2D6A4F"/>
          <w:sz w:val="22"/>
          <w:szCs w:val="22"/>
        </w:rPr>
        <w:t xml:space="preserve">Claude Code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 Sales and Inventory pages in the frontend: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SalesPage.tsx: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Voice input button (Web Speech API → POST /nlp/parse →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pre-fill sale form with parsed result)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Manual sale form: product dropdown, quantity with +/- stepper,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unit price (auto-filled, editable), total (auto-calculated, large)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"Anrejistre Vant" button → save via API or IndexedDB queue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Today sales list: time, product, quantity, total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 InventoryPage.tsx: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Product list with search (name/name_creole filter)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Product card: name, stock qty + unit, price, low stock badge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Floating "+" → bottom sheet: name, name_creole, unit dropdown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(mamit, sak, douzèn, pyès, liv, galon), price, stock, threshold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Tap to edit, swipe to soft-delete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Pull-to-refresh for sync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Design: 48px+ touch targets, 18px+ base font, high contrast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(#2D6A4F primary, #F4A261 accent, white bg). All labels from i18n.</w:t>
            </w:r>
          </w:p>
        </w:tc>
      </w:tr>
    </w:tbl>
    <w:p>
      <w:pPr>
        <w:spacing w:before="120" w:after="80"/>
      </w:pPr>
      <w:r>
        <w:rPr>
          <w:b/>
          <w:bCs/>
          <w:i/>
          <w:iCs/>
          <w:color w:val="555555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555555"/>
          <w:sz w:val="20"/>
          <w:szCs w:val="20"/>
        </w:rPr>
        <w:t xml:space="preserve">Voice button must be prominently placed for one-handed market 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555555"/>
          <w:sz w:val="20"/>
          <w:szCs w:val="20"/>
        </w:rPr>
        <w:t xml:space="preserve">Stepper buttons (+/-) are more usable than number input in market context</w:t>
      </w:r>
    </w:p>
    <w:p>
      <w:r>
        <w:br w:type="page"/>
      </w:r>
    </w:p>
    <w:p>
      <w:pPr>
        <w:pStyle w:val="Heading2"/>
      </w:pPr>
      <w:r>
        <w:t xml:space="preserve">Prompt 9: Frontend Pages: Credit and Reports</w:t>
      </w:r>
    </w:p>
    <w:p>
      <w:pPr>
        <w:spacing w:after="120"/>
      </w:pPr>
      <w:r>
        <w:rPr>
          <w:sz w:val="22"/>
          <w:szCs w:val="22"/>
        </w:rPr>
        <w:t xml:space="preserve">Builds the Credit ledger page with customer management and the Reports page with visual summaries and WhatsApp sharing.</w:t>
      </w:r>
    </w:p>
    <w:p>
      <w:pPr>
        <w:spacing w:after="80"/>
      </w:pPr>
      <w:r>
        <w:rPr>
          <w:b/>
          <w:bCs/>
          <w:color w:val="2D6A4F"/>
          <w:sz w:val="22"/>
          <w:szCs w:val="22"/>
        </w:rPr>
        <w:t xml:space="preserve">Claude Code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 Credit and Reports pages: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CreditPage.tsx: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Customer list: name, outstanding balance (red if overdue), last date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Tap → chronological ledger with running balance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"Nouvo Kredi" floating button → bottom sheet: customer 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(autocomplete), phone (optional), amount, description, due date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"Anrejistre Pèman" on customer detail → amount, auto-update balance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Summary banner: total outstanding, customer count, overdue count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 ReportsPage.tsx: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Date range: today / this week / this month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Three stat cards: Revenue (green), Expenses (orange),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Net Profit (green/red)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Bar chart (recharts): daily revenue for selected period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Top 5 products by revenue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"Pataje Rapò" button: generates WhatsApp-ready summary 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e.g. "📊 MarketMama Rapò — 28 Mas 2026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💰 Revni: 12,500 G | 📉 Depans: 8,000 G | ✅ Pwofi: 4,500 G"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Same design system: 48px+ targets, large text, green + yellow palette.</w:t>
            </w:r>
          </w:p>
        </w:tc>
      </w:tr>
    </w:tbl>
    <w:p>
      <w:pPr>
        <w:spacing w:before="120" w:after="80"/>
      </w:pPr>
      <w:r>
        <w:rPr>
          <w:b/>
          <w:bCs/>
          <w:i/>
          <w:iCs/>
          <w:color w:val="555555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555555"/>
          <w:sz w:val="20"/>
          <w:szCs w:val="20"/>
        </w:rPr>
        <w:t xml:space="preserve">WhatsApp share format must be plain text (no HTML/markdown)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555555"/>
          <w:sz w:val="20"/>
          <w:szCs w:val="20"/>
        </w:rPr>
        <w:t xml:space="preserve">Reports pull from IndexedDB first, then sync for latest data</w:t>
      </w:r>
    </w:p>
    <w:p>
      <w:r>
        <w:br w:type="page"/>
      </w:r>
    </w:p>
    <w:p>
      <w:pPr>
        <w:pStyle w:val="Heading2"/>
      </w:pPr>
      <w:r>
        <w:t xml:space="preserve">Prompt 10: Security Hardening and Testing</w:t>
      </w:r>
    </w:p>
    <w:p>
      <w:pPr>
        <w:spacing w:after="120"/>
      </w:pPr>
      <w:r>
        <w:rPr>
          <w:sz w:val="22"/>
          <w:szCs w:val="22"/>
        </w:rPr>
        <w:t xml:space="preserve">Applies OWASP-aligned security hardening across the full stack with a comprehensive 15+ test security suite.</w:t>
      </w:r>
    </w:p>
    <w:p>
      <w:pPr>
        <w:spacing w:after="80"/>
      </w:pPr>
      <w:r>
        <w:rPr>
          <w:b/>
          <w:bCs/>
          <w:color w:val="2D6A4F"/>
          <w:sz w:val="22"/>
          <w:szCs w:val="22"/>
        </w:rPr>
        <w:t xml:space="preserve">Claude Code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Apply OWASP-aligned security hardening across the full stack: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CSRF: Double-submit cookie pattern in /backend/app/utils/csrf.py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 Input sanitization: sanitize_text() — Unicode normalization,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strip control chars, escape HTML. Apply as Pydantic field validator.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 SQL injection: Verify parameterized queries; test injection 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product search endpoint.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4. Rate limiting: Confirm global 100 req/min per vendor via SlowAPI.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 Headers middleware: X-Content-Type-Options, X-Frame-Options,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Strict-Transport-Security, CSP (strict), X-XSS-Protection.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6. Structured JSON logging with correlation IDs (X-Request-ID).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Log auth events. Mask phone numbers (no PII in logs).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7. Row-level security test: Vendor A cannot access Vendor B data.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Frontend: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No tokens in localStorage — use httpOnly cookie for refresh 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encrypted Zustand persist for access token only.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 CSP meta tag in index.html.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 DOMPurify on all user-generated text display.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Write /backend/tests/test_security.py with 15+ test cases.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@pytest.mark.security markers.</w:t>
            </w:r>
          </w:p>
        </w:tc>
      </w:tr>
    </w:tbl>
    <w:p>
      <w:pPr>
        <w:spacing w:before="120" w:after="80"/>
      </w:pPr>
      <w:r>
        <w:rPr>
          <w:b/>
          <w:bCs/>
          <w:i/>
          <w:iCs/>
          <w:color w:val="555555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555555"/>
          <w:sz w:val="20"/>
          <w:szCs w:val="20"/>
        </w:rPr>
        <w:t xml:space="preserve">Run OWASP ZAP scan after this prompt as a final validation 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  <w:color w:val="555555"/>
          <w:sz w:val="20"/>
          <w:szCs w:val="20"/>
        </w:rPr>
        <w:t xml:space="preserve">This is the last scaffold prompt — project is ready for integration testing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MarketMama — Claude Code Prompts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2026-03-28T17:28:40.684Z</dcterms:created>
  <dcterms:modified xsi:type="dcterms:W3CDTF">2026-03-28T17:28:40.684Z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