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  <w:r>
        <w:rPr>
          <w:sz w:val="56"/>
          <w:szCs w:val="56"/>
          <w:shd w:val="clear" w:color="auto" w:fill="ffffff"/>
          <w:rtl w:val="0"/>
        </w:rPr>
        <w:t xml:space="preserve">   TEST SENARYOLARI (RAPOR)</w:t>
      </w: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p>
      <w:pPr>
        <w:pStyle w:val="Saptanmış"/>
        <w:bidi w:val="0"/>
        <w:spacing w:after="600" w:line="600" w:lineRule="atLeast"/>
        <w:ind w:left="0" w:right="0" w:firstLine="0"/>
        <w:jc w:val="left"/>
        <w:rPr>
          <w:rFonts w:ascii="Helvetica" w:cs="Helvetica" w:hAnsi="Helvetica" w:eastAsia="Helvetica"/>
          <w:color w:val="666666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Test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 senaryolar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, projenin istenilen seviyede oldu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unu belirlemek ve projeyi istenilen seviyeye getirme s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  <w:lang w:val="es-ES_tradnl"/>
        </w:rPr>
        <w:t>recidir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. P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rojenin i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erdi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i gereksinimlere ve a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amalara g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re haz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rlanan mod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ller ve bunlarla birlikte olu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mas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beklenen sonu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  <w:lang w:val="de-DE"/>
        </w:rPr>
        <w:t>n 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k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manlar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r.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od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  <w:lang w:val="nl-NL"/>
        </w:rPr>
        <w:t>n do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ru 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al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mas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ve istenilenlerin do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ru yap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lmas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i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in olu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turulan ad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mlar ve beklenen sonu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lard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r.Test senaryolar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 amac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; gereksinimlerin, proje sonucu ortaya 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çı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  <w:lang w:val="sv-SE"/>
        </w:rPr>
        <w:t xml:space="preserve">kan 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 ile kar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lan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p kar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lanmad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ığı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r.Test Caseler, bir test senaryosu sonunda bekledi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iniz ba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ya da ba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s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z i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lem ger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ekle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mesidir. Testin ba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say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lmas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i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in, test sonu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yla elinizdeki sonu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 e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le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mesi gerekir.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 Bir test senaryosu girdiler ve beklenen ve ger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ekle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en 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çı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kt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lardan olu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ur. Tabloda olu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turdu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um test senaryolar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tek tek 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ç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al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t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rd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m ve program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 ne kadar ba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ar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ı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l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 xml:space="preserve">ı 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oldu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unu, istenilen d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zeyde mi oldu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ğ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unu bir nevi g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ö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 xml:space="preserve">z 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ö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</w:t>
      </w:r>
      <w:r>
        <w:rPr>
          <w:rFonts w:ascii="Helvetica" w:hAnsi="Helvetica" w:hint="default"/>
          <w:color w:val="666666"/>
          <w:sz w:val="28"/>
          <w:szCs w:val="28"/>
          <w:shd w:val="clear" w:color="auto" w:fill="ffffff"/>
          <w:rtl w:val="0"/>
        </w:rPr>
        <w:t>ü</w:t>
      </w:r>
      <w:r>
        <w:rPr>
          <w:rFonts w:ascii="Helvetica" w:hAnsi="Helvetica"/>
          <w:color w:val="666666"/>
          <w:sz w:val="28"/>
          <w:szCs w:val="28"/>
          <w:shd w:val="clear" w:color="auto" w:fill="ffffff"/>
          <w:rtl w:val="0"/>
        </w:rPr>
        <w:t>ne serdim.</w:t>
      </w: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ed220b" w:sz="2" w:space="0" w:shadow="0" w:frame="0"/>
          <w:insideV w:val="single" w:color="ed220b" w:sz="2" w:space="0" w:shadow="0" w:frame="0"/>
        </w:tblBorders>
        <w:shd w:val="clear" w:color="auto" w:fill="auto"/>
        <w:tblLayout w:type="fixed"/>
      </w:tblPr>
      <w:tblGrid>
        <w:gridCol w:w="394"/>
        <w:gridCol w:w="1209"/>
        <w:gridCol w:w="2728"/>
        <w:gridCol w:w="2345"/>
        <w:gridCol w:w="1752"/>
        <w:gridCol w:w="1210"/>
      </w:tblGrid>
      <w:tr>
        <w:tblPrEx>
          <w:shd w:val="clear" w:color="auto" w:fill="auto"/>
        </w:tblPrEx>
        <w:trPr>
          <w:trHeight w:val="420" w:hRule="atLeast"/>
        </w:trPr>
        <w:tc>
          <w:tcPr>
            <w:tcW w:type="dxa" w:w="9638"/>
            <w:gridSpan w:val="6"/>
            <w:tcBorders>
              <w:top w:val="single" w:color="aaaaaa" w:sz="8" w:space="0" w:shadow="0" w:frame="0"/>
              <w:left w:val="single" w:color="aaaaaa" w:sz="8" w:space="0" w:shadow="0" w:frame="0"/>
              <w:bottom w:val="single" w:color="a5a5a5" w:sz="8" w:space="0" w:shadow="0" w:frame="0"/>
              <w:right w:val="single" w:color="ed220b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35"/>
                <w:szCs w:val="35"/>
                <w:shd w:val="clear" w:color="auto" w:fill="ffffff"/>
                <w:rtl w:val="0"/>
              </w:rPr>
              <w:t>TEST SENARYOLARI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4a4a4" w:sz="8" w:space="0" w:shadow="0" w:frame="0"/>
              <w:bottom w:val="single" w:color="3f3f3f" w:sz="8" w:space="0" w:shadow="0" w:frame="0"/>
              <w:right w:val="single" w:color="9f9f9f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ID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9f9f9f" w:sz="8" w:space="0" w:shadow="0" w:frame="0"/>
              <w:bottom w:val="single" w:color="3f3f3f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SAYFALAR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3f3f3f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SENARYO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3f3f3f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BEKLENEN SONU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3f3f3f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IKAN SONU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3f3f3f" w:sz="8" w:space="0" w:shadow="0" w:frame="0"/>
              <w:right w:val="single" w:color="a4a4a4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394"/>
            <w:tcBorders>
              <w:top w:val="single" w:color="3f3f3f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209"/>
            <w:tcBorders>
              <w:top w:val="single" w:color="3f3f3f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ANA SAYFA</w:t>
            </w:r>
          </w:p>
        </w:tc>
        <w:tc>
          <w:tcPr>
            <w:tcW w:type="dxa" w:w="2727"/>
            <w:tcBorders>
              <w:top w:val="single" w:color="3f3f3f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GECE BUTONUNA TIKLANDI</w:t>
            </w:r>
          </w:p>
        </w:tc>
        <w:tc>
          <w:tcPr>
            <w:tcW w:type="dxa" w:w="2345"/>
            <w:tcBorders>
              <w:top w:val="single" w:color="3f3f3f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3f3f3f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3f3f3f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2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ANA SAYFA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HAYVAN BUTNUNA TIKLANDI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3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ANA SAYFA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OYUNLAR BUTONUNA TIKLANDI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4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ANA SAYFA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LMLER BUTONUNA TIKLANDI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GELMEDI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5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GECE SAYFASI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LERE EKLE BUTONUNA TIKLANDI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WALLPAPER 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LERE EKLENMESI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LERE EKLENDI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6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ANA SAYFA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AYARLAR BUTONUNA TKLANDI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OTURUM A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 xml:space="preserve">Ç 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UYARISI GELMESI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UYARI GELDI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7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AYARLAR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OTURUM A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ILDI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OTURUM A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ILMASI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OTURUM A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ILDI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8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AYARLAR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IKIS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 xml:space="preserve">̧ 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BUTONUNA TIKLANDI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 xml:space="preserve">OTURUMDAN 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IKILMASI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 xml:space="preserve">OTURUMDAN 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IKILDI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9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ANA SAYFA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 BUTONUNA TIKLANDI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 xml:space="preserve">̇ 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FOTOG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̆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RAFLARIN GELMESI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FOTOG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̆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RAFLAR GELDI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98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10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FOTOG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̆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RAFIN 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LERDEN KALDIRILMASI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LERDEN KALKMASI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SAYFA YENI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LENI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NCE KALKTI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KISMI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 xml:space="preserve">̇ 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ARILI</w:t>
            </w:r>
          </w:p>
        </w:tc>
      </w:tr>
      <w:tr>
        <w:tblPrEx>
          <w:shd w:val="clear" w:color="auto" w:fill="auto"/>
        </w:tblPrEx>
        <w:trPr>
          <w:trHeight w:val="1300" w:hRule="atLeast"/>
        </w:trPr>
        <w:tc>
          <w:tcPr>
            <w:tcW w:type="dxa" w:w="394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3f3f3f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11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3f3f3f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FAVORI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LER</w:t>
            </w:r>
          </w:p>
        </w:tc>
        <w:tc>
          <w:tcPr>
            <w:tcW w:type="dxa" w:w="2727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FOTOG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̆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RAF 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NDI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RME BUTONUNA TIKLANDI</w:t>
            </w:r>
          </w:p>
        </w:tc>
        <w:tc>
          <w:tcPr>
            <w:tcW w:type="dxa" w:w="2345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FOTOG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̆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RAFIN TELEFONA 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NDI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RMESI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752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NDI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RMEDE HATA VERDI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̇</w:t>
            </w:r>
          </w:p>
        </w:tc>
        <w:tc>
          <w:tcPr>
            <w:tcW w:type="dxa" w:w="1209"/>
            <w:tcBorders>
              <w:top w:val="single" w:color="a5a5a5" w:sz="8" w:space="0" w:shadow="0" w:frame="0"/>
              <w:left w:val="single" w:color="a5a5a5" w:sz="8" w:space="0" w:shadow="0" w:frame="0"/>
              <w:bottom w:val="single" w:color="a5a5a5" w:sz="8" w:space="0" w:shadow="0" w:frame="0"/>
              <w:right w:val="single" w:color="a5a5a5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BAS</w:t>
            </w:r>
            <w:r>
              <w:rPr>
                <w:rFonts w:ascii="Helvetica" w:hAnsi="Helvetica" w:hint="default"/>
                <w:sz w:val="27"/>
                <w:szCs w:val="27"/>
                <w:shd w:val="clear" w:color="auto" w:fill="ffffff"/>
                <w:rtl w:val="0"/>
              </w:rPr>
              <w:t>̧</w:t>
            </w:r>
            <w:r>
              <w:rPr>
                <w:rFonts w:ascii="Helvetica" w:hAnsi="Helvetica"/>
                <w:sz w:val="27"/>
                <w:szCs w:val="27"/>
                <w:shd w:val="clear" w:color="auto" w:fill="ffffff"/>
                <w:rtl w:val="0"/>
              </w:rPr>
              <w:t>ARISIZ</w:t>
            </w:r>
          </w:p>
        </w:tc>
      </w:tr>
    </w:tbl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sz w:val="56"/>
          <w:szCs w:val="56"/>
          <w:shd w:val="clear" w:color="auto" w:fill="ffffff"/>
          <w:rtl w:val="0"/>
        </w:rPr>
      </w:pPr>
    </w:p>
    <w:p>
      <w:pPr>
        <w:pStyle w:val="Saptanmış"/>
        <w:bidi w:val="0"/>
        <w:spacing w:after="240" w:line="6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tabs>
        <w:tab w:val="center" w:pos="4819"/>
        <w:tab w:val="right" w:pos="9638"/>
        <w:tab w:val="clear" w:pos="902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o Stili 2">
    <w:name w:val="Tablo Stili 2"/>
    <w:next w:val="Tablo Sti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