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2906"/>
        <w:gridCol w:w="1552"/>
        <w:gridCol w:w="3608"/>
      </w:tblGrid>
      <w:tr w:rsidR="00FD1B17" w:rsidRPr="00BF5B61" w:rsidTr="00FD1B17">
        <w:tc>
          <w:tcPr>
            <w:tcW w:w="2995" w:type="dxa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</w:tcPr>
          <w:p w:rsidR="00FD1B17" w:rsidRPr="00BF5B61" w:rsidRDefault="00FD1B17" w:rsidP="00FD1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УТВЕРЖДАЮ</w:t>
            </w:r>
          </w:p>
        </w:tc>
      </w:tr>
      <w:tr w:rsidR="00FD1B17" w:rsidRPr="00BF5B61" w:rsidTr="00FD1B17">
        <w:tc>
          <w:tcPr>
            <w:tcW w:w="2995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</w:tcPr>
          <w:p w:rsidR="00FD1B17" w:rsidRPr="00BF5B61" w:rsidRDefault="00FD1B17" w:rsidP="00FD1B1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Начальник 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тех.отдела</w:t>
            </w:r>
            <w:proofErr w:type="spellEnd"/>
          </w:p>
        </w:tc>
      </w:tr>
      <w:tr w:rsidR="00FD1B17" w:rsidRPr="00BF5B61" w:rsidTr="00FD1B17">
        <w:trPr>
          <w:trHeight w:val="457"/>
        </w:trPr>
        <w:tc>
          <w:tcPr>
            <w:tcW w:w="2995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</w:tcPr>
          <w:p w:rsidR="00FD1B17" w:rsidRPr="00BF5B61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Тимашов А.Р</w:t>
            </w:r>
            <w:r w:rsidR="00FD1B17"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63452521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1.1</w:t>
            </w:r>
            <w:r w:rsidR="00FD1B17"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  <w:tr w:rsidR="00FD1B17" w:rsidRPr="00BF5B61" w:rsidTr="00FD1B17">
        <w:trPr>
          <w:trHeight w:val="519"/>
        </w:trPr>
        <w:tc>
          <w:tcPr>
            <w:tcW w:w="2995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596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660" w:type="dxa"/>
            <w:vAlign w:val="center"/>
          </w:tcPr>
          <w:p w:rsidR="00FD1B17" w:rsidRPr="00BF5B61" w:rsidRDefault="00FD1B17" w:rsidP="00367D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</w:t>
            </w:r>
            <w:r w:rsidR="00367DD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”</w:t>
            </w:r>
            <w:r w:rsidR="00367DD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Декабря </w:t>
            </w: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</w:t>
            </w:r>
            <w:r w:rsidR="00367DDC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3</w:t>
            </w:r>
          </w:p>
        </w:tc>
      </w:tr>
    </w:tbl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FD1B17" w:rsidRPr="00BF5B61" w:rsidRDefault="00FD1B17" w:rsidP="00367DD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caps/>
          <w:sz w:val="32"/>
          <w:szCs w:val="24"/>
          <w:lang w:eastAsia="ru-RU"/>
        </w:rPr>
        <w:t>программа очистки оперативной памяти</w:t>
      </w: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28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Программа и методика испытаний</w:t>
      </w:r>
    </w:p>
    <w:p w:rsidR="00FD1B17" w:rsidRPr="00BF5B61" w:rsidRDefault="00FD1B17" w:rsidP="00FD1B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</w:pPr>
      <w:proofErr w:type="gramStart"/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Лист  утверждения</w:t>
      </w:r>
      <w:proofErr w:type="gramEnd"/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44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begin"/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BF5B61"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BF5B61">
        <w:rPr>
          <w:rFonts w:ascii="Times New Roman" w:eastAsia="Times New Roman" w:hAnsi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instrText>А.В.00001-01 51 01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instrText>"</w:instrTex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separate"/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t>А.В.00001-01 51 01</w:t>
      </w:r>
      <w:r w:rsidRPr="00BF5B61">
        <w:rPr>
          <w:rFonts w:ascii="Times New Roman" w:eastAsia="Times New Roman" w:hAnsi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</w:pP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BF5B61">
        <w:rPr>
          <w:rFonts w:ascii="Times New Roman" w:eastAsia="Times New Roman" w:hAnsi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BF5B61">
        <w:rPr>
          <w:rFonts w:ascii="Times New Roman" w:eastAsia="Times New Roman" w:hAnsi="Times New Roman" w:cs="Times New Roman"/>
          <w:b/>
          <w:bCs/>
          <w:sz w:val="36"/>
          <w:szCs w:val="24"/>
          <w:lang w:eastAsia="ru-RU"/>
        </w:rPr>
        <w:t>А.В.00001-01 51 01</w:t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BF5B61">
        <w:rPr>
          <w:rFonts w:ascii="Times New Roman" w:eastAsia="Times New Roman" w:hAnsi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FD1B17" w:rsidRPr="00BF5B61" w:rsidRDefault="00FD1B17" w:rsidP="00FD1B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noProof/>
          <w:sz w:val="20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8ABA4C2" wp14:editId="3BDC60C5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17780" t="16510" r="17145" b="19050"/>
                <wp:wrapNone/>
                <wp:docPr id="47" name="Группа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48" name="Page_ 1_B1"/>
                        <wps:cNvCnPr/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Page_ 1_B2"/>
                        <wps:cNvCnPr/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Page_ 1_B3"/>
                        <wps:cNvCnPr/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Page_ 1_B4"/>
                        <wps:cNvCnPr/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Page_ 1_B5"/>
                        <wps:cNvCnPr/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Page_ 1_B6"/>
                        <wps:cNvCnPr/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Page_ 1_B7"/>
                        <wps:cNvCnPr/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Page_ 1_B8"/>
                        <wps:cNvCnPr/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Page_ 1_B9"/>
                        <wps:cNvCnPr/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B17" w:rsidRDefault="00FD1B17" w:rsidP="00FD1B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58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B17" w:rsidRDefault="00FD1B17" w:rsidP="00FD1B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59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B17" w:rsidRDefault="00FD1B17" w:rsidP="00FD1B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60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B17" w:rsidRDefault="00FD1B17" w:rsidP="00FD1B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61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D1B17" w:rsidRDefault="00FD1B17" w:rsidP="00FD1B17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ABA4C2" id="Группа 47" o:spid="_x0000_s1026" style="position:absolute;margin-left:-31.15pt;margin-top:2.9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">
                <v:line id="Page_ 1_B1" o:spid="_x0000_s1027" style="position:absolute;visibility:visible;mso-wrap-style:square" from="397,8323" to="39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" strokeweight="2.25pt"/>
                <v:line id="Page_ 1_B2" o:spid="_x0000_s1028" style="position:absolute;visibility:visible;mso-wrap-style:square" from="397,8334" to="1077,83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" strokeweight="2.25pt"/>
                <v:line id="Page_ 1_B3" o:spid="_x0000_s1029" style="position:absolute;visibility:visible;mso-wrap-style:square" from="397,16554" to="1077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" strokeweight="2.25pt"/>
                <v:line id="Page_ 1_B4" o:spid="_x0000_s1030" style="position:absolute;visibility:visible;mso-wrap-style:square" from="397,15137" to="1077,151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/>
                <v:line id="Page_ 1_B5" o:spid="_x0000_s1031" style="position:absolute;visibility:visible;mso-wrap-style:square" from="397,13153" to="1077,13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" strokeweight="2.25pt"/>
                <v:line id="Page_ 1_B6" o:spid="_x0000_s1032" style="position:absolute;visibility:visible;mso-wrap-style:square" from="397,11735" to="1077,117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" strokeweight="2.25pt"/>
                <v:line id="Page_ 1_B7" o:spid="_x0000_s1033" style="position:absolute;visibility:visible;mso-wrap-style:square" from="397,10318" to="1077,103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" strokeweight="2.25pt"/>
                <v:line id="Page_ 1_B8" o:spid="_x0000_s1034" style="position:absolute;visibility:visible;mso-wrap-style:square" from="680,8334" to="680,165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" strokeweight="2.25pt"/>
                <v:line id="Page_ 1_B9" o:spid="_x0000_s1035" style="position:absolute;visibility:visible;mso-wrap-style:square" from="1077,8323" to="1077,165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" filled="f" stroked="f">
                  <v:textbox style="layout-flow:vertical;mso-layout-flow-alt:bottom-to-top" inset="1pt,2pt,0,0">
                    <w:txbxContent>
                      <w:p w:rsidR="00FD1B17" w:rsidRDefault="00FD1B17" w:rsidP="00FD1B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" filled="f" stroked="f">
                  <v:textbox style="layout-flow:vertical;mso-layout-flow-alt:bottom-to-top" inset="1pt,4pt,0,0">
                    <w:txbxContent>
                      <w:p w:rsidR="00FD1B17" w:rsidRDefault="00FD1B17" w:rsidP="00FD1B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" filled="f" stroked="f">
                  <v:textbox style="layout-flow:vertical;mso-layout-flow-alt:bottom-to-top" inset="1pt,4pt,0,0">
                    <w:txbxContent>
                      <w:p w:rsidR="00FD1B17" w:rsidRDefault="00FD1B17" w:rsidP="00FD1B17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" filled="f" stroked="f">
                  <v:textbox style="layout-flow:vertical;mso-layout-flow-alt:bottom-to-top" inset="1pt,3pt,0,0">
                    <w:txbxContent>
                      <w:p w:rsidR="00FD1B17" w:rsidRDefault="00FD1B17" w:rsidP="00FD1B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" filled="f" stroked="f">
                  <v:textbox style="layout-flow:vertical;mso-layout-flow-alt:bottom-to-top" inset="1pt,4pt,0,0">
                    <w:txbxContent>
                      <w:p w:rsidR="00FD1B17" w:rsidRDefault="00FD1B17" w:rsidP="00FD1B17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D1B17" w:rsidRPr="00BF5B61" w:rsidRDefault="00FD1B17" w:rsidP="00FD1B1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p w:rsidR="00FD1B17" w:rsidRPr="00BF5B61" w:rsidRDefault="00FD1B17" w:rsidP="00FD1B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24"/>
          <w:lang w:eastAsia="ru-RU"/>
        </w:rPr>
      </w:pPr>
    </w:p>
    <w:tbl>
      <w:tblPr>
        <w:tblW w:w="4294" w:type="pct"/>
        <w:tblInd w:w="1188" w:type="dxa"/>
        <w:tblLook w:val="0000" w:firstRow="0" w:lastRow="0" w:firstColumn="0" w:lastColumn="0" w:noHBand="0" w:noVBand="0"/>
      </w:tblPr>
      <w:tblGrid>
        <w:gridCol w:w="3019"/>
        <w:gridCol w:w="1614"/>
        <w:gridCol w:w="3401"/>
      </w:tblGrid>
      <w:tr w:rsidR="00FD1B17" w:rsidRPr="00BF5B61" w:rsidTr="00367DDC">
        <w:trPr>
          <w:trHeight w:val="310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Руководитель разработки</w:t>
            </w:r>
          </w:p>
        </w:tc>
      </w:tr>
      <w:tr w:rsidR="00FD1B17" w:rsidRPr="00BF5B61" w:rsidTr="00367DDC">
        <w:trPr>
          <w:trHeight w:val="32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Начальник 2245</w:t>
            </w:r>
          </w:p>
        </w:tc>
      </w:tr>
      <w:tr w:rsidR="00FD1B17" w:rsidRPr="00BF5B61" w:rsidTr="00367DDC">
        <w:trPr>
          <w:trHeight w:val="50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FD1B17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Тимашов А.Р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63452521 1.1</w:t>
            </w: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  <w:tr w:rsidR="00FD1B17" w:rsidRPr="00BF5B61" w:rsidTr="00367DDC">
        <w:trPr>
          <w:trHeight w:val="139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“</w:t>
            </w:r>
            <w:r w:rsidRPr="00FD1B17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” </w:t>
            </w:r>
            <w:r w:rsidRPr="00FD1B17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2023</w:t>
            </w:r>
          </w:p>
        </w:tc>
      </w:tr>
      <w:tr w:rsidR="00FD1B17" w:rsidRPr="00BF5B61" w:rsidTr="00367DDC">
        <w:trPr>
          <w:trHeight w:hRule="exact" w:val="559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</w:p>
        </w:tc>
      </w:tr>
      <w:tr w:rsidR="00FD1B17" w:rsidRPr="00BF5B61" w:rsidTr="00367DDC">
        <w:trPr>
          <w:trHeight w:val="63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Ответственный исполнитель</w:t>
            </w:r>
          </w:p>
        </w:tc>
      </w:tr>
      <w:tr w:rsidR="00FD1B17" w:rsidRPr="00BF5B61" w:rsidTr="00367DDC">
        <w:trPr>
          <w:trHeight w:val="63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367DDC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Начальник гр.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РиВ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АСУТП   2245</w:t>
            </w:r>
          </w:p>
        </w:tc>
      </w:tr>
      <w:tr w:rsidR="00FD1B17" w:rsidRPr="00BF5B61" w:rsidTr="00367DDC">
        <w:trPr>
          <w:trHeight w:val="461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Тимашов А.Р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63452521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1.1</w:t>
            </w:r>
            <w:r w:rsidR="00FD1B17"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  <w:tr w:rsidR="00FD1B17" w:rsidRPr="00BF5B61" w:rsidTr="00367DDC">
        <w:trPr>
          <w:trHeight w:val="310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367D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“20</w:t>
            </w:r>
            <w:r w:rsidR="00FD1B17"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2023</w:t>
            </w:r>
          </w:p>
        </w:tc>
      </w:tr>
      <w:tr w:rsidR="00FD1B17" w:rsidRPr="00BF5B61" w:rsidTr="00367DDC">
        <w:trPr>
          <w:trHeight w:hRule="exact" w:val="559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</w:tr>
      <w:tr w:rsidR="00FD1B17" w:rsidRPr="00BF5B61" w:rsidTr="00367DDC">
        <w:trPr>
          <w:trHeight w:val="32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Исполнитель</w:t>
            </w:r>
          </w:p>
        </w:tc>
      </w:tr>
      <w:tr w:rsidR="00FD1B17" w:rsidRPr="00BF5B61" w:rsidTr="00367DDC">
        <w:trPr>
          <w:trHeight w:val="310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Вед. инженер 6132</w:t>
            </w:r>
          </w:p>
        </w:tc>
      </w:tr>
      <w:tr w:rsidR="00FD1B17" w:rsidRPr="00BF5B61" w:rsidTr="00367DDC">
        <w:trPr>
          <w:trHeight w:val="435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Хаев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А.З 64564 1.1</w:t>
            </w:r>
            <w:r w:rsidR="00FD1B17" w:rsidRPr="00BF5B61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.</w:t>
            </w:r>
          </w:p>
        </w:tc>
      </w:tr>
      <w:tr w:rsidR="00FD1B17" w:rsidRPr="00BF5B61" w:rsidTr="00367DDC">
        <w:trPr>
          <w:trHeight w:val="432"/>
        </w:trPr>
        <w:tc>
          <w:tcPr>
            <w:tcW w:w="3019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1614" w:type="dxa"/>
            <w:vAlign w:val="center"/>
          </w:tcPr>
          <w:p w:rsidR="00FD1B17" w:rsidRPr="00BF5B61" w:rsidRDefault="00FD1B17" w:rsidP="00FD1B17">
            <w:pPr>
              <w:tabs>
                <w:tab w:val="left" w:pos="5727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</w:pPr>
          </w:p>
        </w:tc>
        <w:tc>
          <w:tcPr>
            <w:tcW w:w="3401" w:type="dxa"/>
            <w:vAlign w:val="center"/>
          </w:tcPr>
          <w:p w:rsidR="00FD1B17" w:rsidRPr="00BF5B61" w:rsidRDefault="00367DDC" w:rsidP="00367DDC">
            <w:pPr>
              <w:tabs>
                <w:tab w:val="left" w:pos="5727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“23</w:t>
            </w:r>
            <w:r w:rsidR="00FD1B17"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”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Декабря</w:t>
            </w: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  <w:r w:rsidRPr="00367DDC">
              <w:rPr>
                <w:rFonts w:ascii="Times New Roman" w:eastAsia="Times New Roman" w:hAnsi="Times New Roman" w:cs="Times New Roman"/>
                <w:sz w:val="28"/>
                <w:szCs w:val="24"/>
                <w:u w:val="single"/>
                <w:lang w:eastAsia="ru-RU"/>
              </w:rPr>
              <w:t>2023</w:t>
            </w:r>
          </w:p>
        </w:tc>
      </w:tr>
    </w:tbl>
    <w:p w:rsidR="00FD1B17" w:rsidRPr="00BF5B61" w:rsidRDefault="00FD1B17" w:rsidP="00FD1B17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</w:p>
    <w:p w:rsidR="00367DDC" w:rsidRPr="007917F5" w:rsidRDefault="00367DDC" w:rsidP="00367D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>
        <w:rPr>
          <w:rFonts w:ascii="Times New Roman" w:hAnsi="Times New Roman" w:cs="Times New Roman"/>
          <w:b/>
          <w:sz w:val="28"/>
          <w:szCs w:val="28"/>
        </w:rPr>
        <w:t>12</w:t>
      </w:r>
    </w:p>
    <w:p w:rsidR="00367DDC" w:rsidRPr="007917F5" w:rsidRDefault="00367DDC" w:rsidP="00367D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Тема: </w:t>
      </w:r>
      <w:r w:rsidRPr="00BF5B61">
        <w:rPr>
          <w:rFonts w:ascii="Times New Roman" w:hAnsi="Times New Roman" w:cs="Times New Roman"/>
          <w:sz w:val="28"/>
          <w:szCs w:val="28"/>
        </w:rPr>
        <w:t xml:space="preserve">Выявление и документирование проблем установки программного обеспечения </w:t>
      </w:r>
      <w:r w:rsidRPr="00F915F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67DDC" w:rsidRPr="007917F5" w:rsidRDefault="00367DDC" w:rsidP="00367DDC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917F5">
        <w:rPr>
          <w:rFonts w:ascii="Times New Roman" w:hAnsi="Times New Roman" w:cs="Times New Roman"/>
          <w:b/>
          <w:sz w:val="28"/>
          <w:szCs w:val="28"/>
        </w:rPr>
        <w:t xml:space="preserve">Цель: </w:t>
      </w:r>
      <w:r w:rsidRPr="00BF5B61"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ведение документации по проблемам установки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  <w:t>.</w:t>
      </w:r>
    </w:p>
    <w:p w:rsidR="00C04AD2" w:rsidRPr="00367DDC" w:rsidRDefault="00367DDC" w:rsidP="00367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DDC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367DDC" w:rsidRPr="00367DDC" w:rsidRDefault="00367DDC" w:rsidP="00367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DDC">
        <w:rPr>
          <w:rFonts w:ascii="Times New Roman" w:hAnsi="Times New Roman" w:cs="Times New Roman"/>
          <w:b/>
          <w:sz w:val="28"/>
          <w:szCs w:val="28"/>
        </w:rPr>
        <w:t>Тимашов Антон Романович</w:t>
      </w:r>
    </w:p>
    <w:p w:rsidR="00367DDC" w:rsidRDefault="00367DDC" w:rsidP="00367DD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7DDC">
        <w:rPr>
          <w:rFonts w:ascii="Times New Roman" w:hAnsi="Times New Roman" w:cs="Times New Roman"/>
          <w:b/>
          <w:sz w:val="28"/>
          <w:szCs w:val="28"/>
        </w:rPr>
        <w:t>Основная часть:</w:t>
      </w:r>
    </w:p>
    <w:p w:rsidR="00367DDC" w:rsidRPr="00BF5B61" w:rsidRDefault="00367DDC" w:rsidP="00367DDC">
      <w:pPr>
        <w:tabs>
          <w:tab w:val="left" w:pos="1701"/>
          <w:tab w:val="left" w:leader="dot" w:pos="9809"/>
        </w:tabs>
        <w:spacing w:after="0" w:line="240" w:lineRule="auto"/>
        <w:rPr>
          <w:rFonts w:ascii="Times New Roman" w:eastAsia="Times New Roman" w:hAnsi="Times New Roman" w:cs="Times New Roman"/>
          <w:caps/>
          <w:sz w:val="32"/>
          <w:szCs w:val="24"/>
          <w:lang w:eastAsia="ru-RU"/>
        </w:rPr>
      </w:pPr>
      <w:bookmarkStart w:id="0" w:name="_Toc118620194"/>
      <w:r w:rsidRPr="00BF5B61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Pr="00BF5B61">
        <w:rPr>
          <w:rFonts w:ascii="Times New Roman" w:eastAsia="Times New Roman" w:hAnsi="Times New Roman" w:cs="Times New Roman"/>
          <w:sz w:val="26"/>
          <w:szCs w:val="24"/>
          <w:lang w:eastAsia="ru-RU"/>
        </w:rPr>
        <w:t xml:space="preserve">. </w:t>
      </w:r>
      <w:r w:rsidRPr="00BF5B61">
        <w:rPr>
          <w:rFonts w:ascii="Times New Roman" w:eastAsia="Times New Roman" w:hAnsi="Times New Roman" w:cs="Times New Roman"/>
          <w:caps/>
          <w:sz w:val="32"/>
          <w:szCs w:val="24"/>
          <w:lang w:eastAsia="ru-RU"/>
        </w:rPr>
        <w:t>Объект испытаний</w:t>
      </w:r>
      <w:bookmarkEnd w:id="0"/>
    </w:p>
    <w:p w:rsidR="00367DDC" w:rsidRPr="00BF5B61" w:rsidRDefault="00367DDC" w:rsidP="0036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DDC" w:rsidRPr="00BF5B61" w:rsidRDefault="00367DDC" w:rsidP="0036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DDC" w:rsidRPr="00BF5B61" w:rsidRDefault="00367DDC" w:rsidP="00367DDC">
      <w:pPr>
        <w:keepNext/>
        <w:numPr>
          <w:ilvl w:val="1"/>
          <w:numId w:val="1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1" w:name="_Toc118620195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Наименование испытуемой программы</w:t>
      </w:r>
      <w:bookmarkEnd w:id="1"/>
    </w:p>
    <w:p w:rsidR="00367DDC" w:rsidRPr="00BF5B61" w:rsidRDefault="00367DDC" w:rsidP="00367DD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67DDC" w:rsidRDefault="00AF5DD3" w:rsidP="00367DDC">
      <w:pPr>
        <w:rPr>
          <w:rFonts w:ascii="Times New Roman" w:hAnsi="Times New Roman" w:cs="Times New Roman"/>
          <w:b/>
          <w:sz w:val="28"/>
          <w:szCs w:val="28"/>
        </w:rPr>
      </w:pPr>
      <w:r w:rsidRPr="00AF5DD3">
        <w:rPr>
          <w:rFonts w:ascii="Times New Roman" w:hAnsi="Times New Roman" w:cs="Times New Roman"/>
          <w:b/>
          <w:sz w:val="28"/>
          <w:szCs w:val="28"/>
        </w:rPr>
        <w:t>"Эффективное коммуникативное лидерство"</w:t>
      </w:r>
    </w:p>
    <w:p w:rsidR="00AF5DD3" w:rsidRPr="00AF5DD3" w:rsidRDefault="00AF5DD3" w:rsidP="00AF5DD3">
      <w:pPr>
        <w:pStyle w:val="a3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bookmarkStart w:id="2" w:name="_Toc118620196"/>
      <w:r w:rsidRPr="00AF5DD3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Область применения испытуемой программы</w:t>
      </w:r>
      <w:bookmarkEnd w:id="2"/>
    </w:p>
    <w:p w:rsidR="00AF5DD3" w:rsidRDefault="00AF5DD3" w:rsidP="00AF5DD3">
      <w:pPr>
        <w:rPr>
          <w:rFonts w:ascii="Times New Roman" w:hAnsi="Times New Roman" w:cs="Times New Roman"/>
          <w:sz w:val="28"/>
          <w:szCs w:val="28"/>
        </w:rPr>
      </w:pPr>
      <w:r w:rsidRPr="00AF5DD3">
        <w:rPr>
          <w:rFonts w:ascii="Times New Roman" w:hAnsi="Times New Roman" w:cs="Times New Roman"/>
          <w:sz w:val="28"/>
          <w:szCs w:val="28"/>
        </w:rPr>
        <w:t>Программа "Эффективное коммуникативное лидерство" может быть применена в различных областях, включая бизнес, образование, государственное управление, медицину, социальную работу и другие сферы деятельности. Она может быть полезна для менеджеров, руководителей, учителей, врачей, социальных работников и всех, кто хочет развивать свои коммуникативные навыки и лидерские качества.</w:t>
      </w:r>
    </w:p>
    <w:p w:rsidR="00AF5DD3" w:rsidRPr="00BF5B61" w:rsidRDefault="00AF5DD3" w:rsidP="00AF5DD3">
      <w:pPr>
        <w:keepNext/>
        <w:numPr>
          <w:ilvl w:val="1"/>
          <w:numId w:val="2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3" w:name="_Toc118620197"/>
      <w:r w:rsidRPr="00BF5B61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Обозначение испытуемой программы</w:t>
      </w:r>
      <w:bookmarkEnd w:id="3"/>
    </w:p>
    <w:p w:rsidR="00AF5DD3" w:rsidRDefault="00AF5DD3" w:rsidP="00AF5DD3">
      <w:pPr>
        <w:rPr>
          <w:rFonts w:ascii="Times New Roman" w:hAnsi="Times New Roman" w:cs="Times New Roman"/>
          <w:b/>
          <w:sz w:val="28"/>
          <w:szCs w:val="28"/>
        </w:rPr>
      </w:pPr>
      <w:r w:rsidRPr="00AF5DD3">
        <w:t xml:space="preserve"> </w:t>
      </w:r>
      <w:r w:rsidRPr="00AF5DD3">
        <w:rPr>
          <w:rFonts w:ascii="Times New Roman" w:hAnsi="Times New Roman" w:cs="Times New Roman"/>
          <w:b/>
          <w:sz w:val="28"/>
          <w:szCs w:val="28"/>
        </w:rPr>
        <w:t>Программа "Эффективное коммуникативное лидерство" будет обозначаться как ЭКЛ.</w:t>
      </w:r>
    </w:p>
    <w:p w:rsidR="004C0572" w:rsidRPr="00BF5B61" w:rsidRDefault="004C0572" w:rsidP="004C0572">
      <w:pPr>
        <w:keepNext/>
        <w:numPr>
          <w:ilvl w:val="0"/>
          <w:numId w:val="2"/>
        </w:numPr>
        <w:tabs>
          <w:tab w:val="left" w:pos="5727"/>
        </w:tabs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</w:pPr>
      <w:bookmarkStart w:id="4" w:name="_Toc118620203"/>
      <w:r w:rsidRPr="00BF5B61">
        <w:rPr>
          <w:rFonts w:ascii="Times New Roman" w:eastAsia="Times New Roman" w:hAnsi="Times New Roman" w:cs="Times New Roman"/>
          <w:b/>
          <w:bCs/>
          <w:caps/>
          <w:kern w:val="32"/>
          <w:sz w:val="32"/>
          <w:szCs w:val="32"/>
          <w:lang w:val="x-none" w:eastAsia="x-none"/>
        </w:rPr>
        <w:t>Средства и порядок испытаний</w:t>
      </w:r>
      <w:bookmarkEnd w:id="4"/>
    </w:p>
    <w:p w:rsidR="00AF5DD3" w:rsidRDefault="004C0572" w:rsidP="00AF5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57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2.1.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Компьютеры, программное обеспечение, специализированное оборудование и т.д. Важно убедиться, что все технические средства работают корректно и готовы к использованию перед началом испытаний. Также необходимо предусмотреть запасные варианты технических средств, чтобы избежать возможных проблем во время проведения испытаний.</w:t>
      </w:r>
    </w:p>
    <w:p w:rsidR="004C0572" w:rsidRDefault="004C0572" w:rsidP="00AF5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57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2.2.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проведения испытаний могут использоваться различные программные средства, такие как специализированные программы для анализа данных, симуляторы, виртуальные среды и т.д. Важно удостовериться, что все программные средства установлены и настроены правильно, чтобы обеспечить корректное проведение испытаний. Также необходимо иметь запасные варианты программных средств в случае возникновения проблем с основными инструментами.</w:t>
      </w:r>
    </w:p>
    <w:p w:rsidR="005463AD" w:rsidRDefault="005463AD" w:rsidP="005463AD">
      <w:pPr>
        <w:keepNext/>
        <w:tabs>
          <w:tab w:val="left" w:pos="5727"/>
        </w:tabs>
        <w:spacing w:after="0" w:line="240" w:lineRule="auto"/>
        <w:ind w:left="576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bookmarkStart w:id="5" w:name="_Toc118620206"/>
    </w:p>
    <w:p w:rsidR="005463AD" w:rsidRPr="005463AD" w:rsidRDefault="005463AD" w:rsidP="005463AD">
      <w:pPr>
        <w:pStyle w:val="a3"/>
        <w:keepNext/>
        <w:numPr>
          <w:ilvl w:val="1"/>
          <w:numId w:val="7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</w:pPr>
      <w:r w:rsidRPr="005463AD">
        <w:rPr>
          <w:rFonts w:ascii="Times New Roman" w:eastAsia="Times New Roman" w:hAnsi="Times New Roman" w:cs="Times New Roman"/>
          <w:sz w:val="32"/>
          <w:szCs w:val="24"/>
          <w:lang w:val="x-none" w:eastAsia="ru-RU"/>
        </w:rPr>
        <w:t>Порядок проведения испытаний</w:t>
      </w:r>
      <w:bookmarkEnd w:id="5"/>
    </w:p>
    <w:p w:rsidR="005463AD" w:rsidRPr="00BF5B61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3AD" w:rsidRPr="003D7BF9" w:rsidRDefault="005463AD" w:rsidP="005463AD">
      <w:pPr>
        <w:spacing w:after="0" w:line="240" w:lineRule="auto"/>
        <w:ind w:left="576" w:firstLine="13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Испытания проводятся в два этапа: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1 этап – ознакомительный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2 этап - испытания</w:t>
      </w:r>
    </w:p>
    <w:p w:rsidR="005463AD" w:rsidRDefault="005463AD" w:rsidP="00AF5DD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572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C0572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:rsidR="004C0572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057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2.3.</w:t>
      </w:r>
      <w:r w:rsidR="005463A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1.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Этап 1: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1. Установка программы: удостоверьтесь, что программа ЭКЛ установлена на компьютере или сервере, на котором будут проводиться испытания.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2. Настройка программы: проверьте, что все необходимые параметры и настройки программы ЭКЛ сконфигурированы правильно в соответствии с требованиями испытаний.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3. Создание тестовых данных: подготовьте тестовые данные, которые будут использоваться в ходе испытаний. Убедитесь, что данные соответствуют ожидаемым форматам и условиям.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4. Запуск испытаний: проведите тестирование различных функций и возможностей программы ЭКЛ с использованием подготовленных тестовых данных.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5. Анализ результатов: оцените результаты испытаний и удостоверьтесь, что программа ЭКЛ работает корректно и соответствует требованиям.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6. Резервные варианты: имейте под рукой запасные варианты программных средств, которые могут быть использованы в случае возникновения проблем с основной программой ЭКЛ.</w:t>
      </w: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C0572" w:rsidRPr="003D7BF9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проведения ознакомительного испытания убедитесь, что все программные средства установлены и настроены правильно для последующих более полных испытаний программы ЭКЛ.</w:t>
      </w:r>
    </w:p>
    <w:p w:rsidR="004C0572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C0572" w:rsidRPr="005463AD" w:rsidRDefault="004C0572" w:rsidP="005463AD">
      <w:pPr>
        <w:pStyle w:val="a3"/>
        <w:numPr>
          <w:ilvl w:val="2"/>
          <w:numId w:val="8"/>
        </w:num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463A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Перечень проверок проводимых на 2 этапе испытаний</w:t>
      </w:r>
    </w:p>
    <w:p w:rsidR="004C0572" w:rsidRPr="00BF5B61" w:rsidRDefault="004C0572" w:rsidP="004C05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3AD" w:rsidRPr="004C0572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C057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Этап 2: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1. Проведение полного тестирования: после успешного ознакомительного испытания, проведите более полное тестирование всех функций и возможностей программы ЭКЛ. Включите в тестирование различные сценарии использования, проверьте работу с разными типами данных и условиями.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2. Тестирование на различных платформах: удостоверьтесь, что программа ЭКЛ работает корректно на различных операционных системах и платформах, на которых предполагается её использование.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3. Тестирование производительности: проведите тестирование производительности программы ЭКЛ, проверьте её скорость работы, использование ресурсов компьютера и возможность масштабирования при работе с большими объемами данных.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4. Тестирование безопасности: удостоверьтесь, что программа ЭКЛ обеспечивает необходимый уровень безопасности при работе с конфиденциальными данными, защищает от угроз вроде взлома или несанкционированного доступа.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5. Проведение пользовательского тестирования: привлеките конечных пользователей программы ЭКЛ для проведения тестирования, соберите их обратную связь и учтите её при доработке программы.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6. Фиксация результатов: документируйте все результаты проведенных испытаний, включая найденные ошибки, проблемы и способы их решения.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 проведения всех этапов испытаний удостоверьтесь, что программа ЭКЛ готова к использованию и соответствует всем требованиям и ожиданиям пользователей.</w:t>
      </w:r>
    </w:p>
    <w:p w:rsidR="004C0572" w:rsidRDefault="005463AD" w:rsidP="00AF5D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2.4. </w:t>
      </w:r>
      <w:r w:rsidRPr="005463AD">
        <w:rPr>
          <w:rFonts w:ascii="Times New Roman" w:hAnsi="Times New Roman" w:cs="Times New Roman"/>
          <w:sz w:val="28"/>
          <w:szCs w:val="28"/>
        </w:rPr>
        <w:t>Количественные и качественные характеристики, подлежащие оценке</w:t>
      </w:r>
    </w:p>
    <w:p w:rsidR="005463AD" w:rsidRPr="005463AD" w:rsidRDefault="005463AD" w:rsidP="005463AD">
      <w:pPr>
        <w:keepNext/>
        <w:spacing w:after="0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6" w:name="_Toc118620210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 xml:space="preserve">2.4.1. </w:t>
      </w:r>
      <w:r w:rsidRPr="005463AD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Количественные характеристики, подлежащие оценке</w:t>
      </w:r>
      <w:bookmarkEnd w:id="6"/>
    </w:p>
    <w:p w:rsidR="005463AD" w:rsidRPr="00BF5B61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463AD" w:rsidRPr="003D7BF9" w:rsidRDefault="005463AD" w:rsidP="005463A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проведения приемо-сдаточных испытаний оценке подлежат количественные </w:t>
      </w: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характеристики, такие как:</w:t>
      </w:r>
    </w:p>
    <w:p w:rsidR="005463AD" w:rsidRPr="003D7BF9" w:rsidRDefault="005463AD" w:rsidP="005463AD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а)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комплектность программной документации;</w:t>
      </w: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5463AD" w:rsidRPr="003D7BF9" w:rsidRDefault="005463AD" w:rsidP="005463AD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-11"/>
          <w:sz w:val="28"/>
          <w:szCs w:val="28"/>
          <w:lang w:eastAsia="ru-RU"/>
        </w:rPr>
        <w:t>б)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комплектность состава технических и программных средств.</w:t>
      </w:r>
    </w:p>
    <w:p w:rsidR="005463AD" w:rsidRDefault="005463AD" w:rsidP="005463AD">
      <w:pPr>
        <w:pStyle w:val="a3"/>
        <w:keepNext/>
        <w:numPr>
          <w:ilvl w:val="2"/>
          <w:numId w:val="10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r w:rsidRPr="005463AD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bookmarkStart w:id="7" w:name="_Toc118620211"/>
      <w:r w:rsidRPr="005463AD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Качественные характеристики, подлежащие оценке</w:t>
      </w:r>
      <w:bookmarkEnd w:id="7"/>
    </w:p>
    <w:p w:rsidR="005463AD" w:rsidRPr="005463AD" w:rsidRDefault="005463AD" w:rsidP="005463AD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Обработка и анализ данных: программа способна обрабатывать определенные типы данных, проводить анализ и предоставлят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 отчеты на основе этих данных.</w:t>
      </w: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2. Выполнение операций: программа предоставляет возможность выполнения определенных операций, таких как редактирование, сохранение, уда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ление данных и другие действия.</w:t>
      </w: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3. Интерфейс пользователя: программа обладает определенным пользовательским интерфейсом, который позволяет пользователям взаимодействовать с программ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 и выполнять нужные действия.</w:t>
      </w: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4. Масштабируемость: программа способна работать с различными объемами данных и обеспечивать эффективную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работу независимо от их объема.</w:t>
      </w: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5. Гибкость и </w:t>
      </w:r>
      <w:proofErr w:type="spellStart"/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настраиваемость</w:t>
      </w:r>
      <w:proofErr w:type="spellEnd"/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программа позволяет пользователю настраивать определенные параметры и функции в соответствии с их потребностями.</w:t>
      </w:r>
    </w:p>
    <w:p w:rsid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6. Интеграция: программа может взаимодействовать с другими программами и системами, обеспечивая интеграцию данных и функциональности.</w:t>
      </w:r>
    </w:p>
    <w:p w:rsidR="003D7BF9" w:rsidRP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7. Безопасность: программа обеспечивает защиту данных и конфиденциальность информации, предотвращая несанкционированный доступ и использование.</w:t>
      </w:r>
    </w:p>
    <w:p w:rsidR="005463AD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8. Мобильность: программа может быть доступна и использоваться на различных устройствах, таких как компьютеры, планшеты, мобильные телефоны и другие.</w:t>
      </w:r>
    </w:p>
    <w:p w:rsidR="003D7BF9" w:rsidRDefault="003D7BF9" w:rsidP="003D7BF9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2.5. Условия проведения испытаний</w:t>
      </w:r>
    </w:p>
    <w:p w:rsidR="003D7BF9" w:rsidRPr="003D7BF9" w:rsidRDefault="003D7BF9" w:rsidP="003D7BF9">
      <w:pPr>
        <w:pStyle w:val="a3"/>
        <w:keepNext/>
        <w:numPr>
          <w:ilvl w:val="2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8" w:name="_Toc118620213"/>
      <w:r w:rsidRPr="003D7BF9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Климатические условия</w:t>
      </w:r>
      <w:bookmarkEnd w:id="8"/>
    </w:p>
    <w:p w:rsidR="003D7BF9" w:rsidRPr="003D7BF9" w:rsidRDefault="003D7BF9" w:rsidP="003D7BF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Испытания должны проводиться в нормальных климатических условиях по ГОСТ </w:t>
      </w: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22261-94. Условия проведения испытаний приведены ниже:</w:t>
      </w:r>
    </w:p>
    <w:p w:rsidR="003D7BF9" w:rsidRPr="003D7BF9" w:rsidRDefault="003D7BF9" w:rsidP="003D7BF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температура окружающего воздуха, °С   20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1"/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5;</w:t>
      </w:r>
    </w:p>
    <w:p w:rsidR="003D7BF9" w:rsidRPr="003D7BF9" w:rsidRDefault="003D7BF9" w:rsidP="003D7BF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относительная влажность, % - от 30 до 80;</w:t>
      </w:r>
    </w:p>
    <w:p w:rsidR="003D7BF9" w:rsidRPr="003D7BF9" w:rsidRDefault="003D7BF9" w:rsidP="003D7BF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атмосферное давление, кПа - от 84 до 106;</w:t>
      </w:r>
    </w:p>
    <w:p w:rsidR="003D7BF9" w:rsidRPr="003D7BF9" w:rsidRDefault="003D7BF9" w:rsidP="003D7BF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частота питающей электросети, Гц - 50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1"/>
      </w: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0,5;</w:t>
      </w:r>
    </w:p>
    <w:p w:rsidR="003D7BF9" w:rsidRPr="003D7BF9" w:rsidRDefault="003D7BF9" w:rsidP="003D7BF9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напряжение питающей сети переменного тока, В - 220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sym w:font="Symbol" w:char="F0B1"/>
      </w:r>
      <w:r w:rsidRPr="003D7B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4,4.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pStyle w:val="a3"/>
        <w:keepNext/>
        <w:numPr>
          <w:ilvl w:val="2"/>
          <w:numId w:val="12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9" w:name="_Toc118620214"/>
      <w:r w:rsidRPr="003D7BF9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Условия начала и завершения отдельных этапов испытаний</w:t>
      </w:r>
      <w:bookmarkEnd w:id="9"/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 xml:space="preserve">Необходимым и достаточным условием завершения 1 этапа испытаний и начала 2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этапа испытаний является успешное завершение проверок, проводимых на 1 этапе </w:t>
      </w: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(см. п. Перечень проверок, проводимых на 1 этапе испытаний).</w:t>
      </w: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Условием завершения 2 этапа испытаний является успешное завершение проверок,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проводимых на 2 этапе испытаний </w:t>
      </w: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(см. п. Перечень проверок, проводимых на 2 этапе испытаний).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BF5B61" w:rsidRDefault="003D7BF9" w:rsidP="003D7BF9">
      <w:pPr>
        <w:keepNext/>
        <w:spacing w:after="0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0" w:name="_Toc118620215"/>
      <w:r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lastRenderedPageBreak/>
        <w:t xml:space="preserve">2.5.3. </w:t>
      </w:r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Ограничения в условиях испытаний</w:t>
      </w:r>
      <w:bookmarkEnd w:id="10"/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Климатические условия эксплуатации, при которых должны обеспечиваться заданные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характеристики, должны удовлетворять требованиям, предъявляемым к техническим средствам в части условий их эксплуатации.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pStyle w:val="a3"/>
        <w:keepNext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1" w:name="_Toc118620216"/>
      <w:r w:rsidRPr="003D7BF9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Меры, обеспечивающие безопасность и безаварийность испытаний</w:t>
      </w:r>
      <w:bookmarkEnd w:id="11"/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 проведении испытаний должно быть обеспечено соблюдение требований 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безопасности, установленных </w:t>
      </w:r>
      <w:bookmarkStart w:id="12" w:name="OLE_LINK1"/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ГОСТ 12.2.007.0-75 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vertAlign w:val="superscript"/>
          <w:lang w:eastAsia="ru-RU"/>
        </w:rPr>
        <w:footnoteReference w:customMarkFollows="1" w:id="1"/>
        <w:t>8</w:t>
      </w:r>
      <w:bookmarkEnd w:id="12"/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vertAlign w:val="superscript"/>
          <w:lang w:eastAsia="ru-RU"/>
        </w:rPr>
        <w:t>)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, «Правилами </w:t>
      </w:r>
      <w:r w:rsidRPr="003D7BF9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 xml:space="preserve">техники безопасности при эксплуатации электроустановок потребителей», и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«Правилами технической эксплуатации электроустановок потребителей».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pStyle w:val="a3"/>
        <w:keepNext/>
        <w:numPr>
          <w:ilvl w:val="2"/>
          <w:numId w:val="13"/>
        </w:num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3" w:name="_Toc118620217"/>
      <w:r w:rsidRPr="003D7BF9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Порядок взаимодействия подразделений, участвующих в испытаниях</w:t>
      </w:r>
      <w:bookmarkEnd w:id="13"/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Разработчик извещает </w:t>
      </w: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службу, ответственную за эксплуатацию,</w:t>
      </w:r>
      <w:r w:rsidRPr="003D7B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 xml:space="preserve"> о готовности к проведению приемо</w:t>
      </w:r>
      <w:r w:rsidRPr="003D7B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softHyphen/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сдаточных испытаний не позднее чем за 7 дней до намеченного срока проведения </w:t>
      </w:r>
      <w:r w:rsidRPr="003D7BF9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Приказом  по</w:t>
      </w:r>
      <w:proofErr w:type="gramEnd"/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подразделению (отделу, цеху), назначается срок проведения испытаний и приемочная комиссия, 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которая должна включать в свой состав представителей </w:t>
      </w: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службы, ответственной за эксплуатацию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 xml:space="preserve"> и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представителя подразделения, разработчика программного изделия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Представитель службы, ответственной за эксплуатацию</w:t>
      </w:r>
      <w:r w:rsidRPr="003D7BF9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 xml:space="preserve"> извещает сторонние организации, которые должны принять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участие в приемо-сдаточных испытаниях.</w:t>
      </w: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Представитель службы, ответственной за эксплуатацию,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совместно с представителем подразделения, разработчика программного изделия, проводят все подготовительные мероприятия для </w:t>
      </w:r>
      <w:r w:rsidRPr="003D7BF9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 xml:space="preserve">проведения испытаний, а </w:t>
      </w:r>
      <w:proofErr w:type="gramStart"/>
      <w:r w:rsidRPr="003D7BF9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>так же</w:t>
      </w:r>
      <w:proofErr w:type="gramEnd"/>
      <w:r w:rsidRPr="003D7BF9">
        <w:rPr>
          <w:rFonts w:ascii="Times New Roman" w:eastAsia="Times New Roman" w:hAnsi="Times New Roman" w:cs="Times New Roman"/>
          <w:spacing w:val="9"/>
          <w:sz w:val="28"/>
          <w:szCs w:val="28"/>
          <w:lang w:eastAsia="ru-RU"/>
        </w:rPr>
        <w:t xml:space="preserve"> проводят испытания в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соответствии с настоящей Программой и методиками.</w:t>
      </w:r>
    </w:p>
    <w:p w:rsidR="003D7BF9" w:rsidRPr="003D7BF9" w:rsidRDefault="003D7BF9" w:rsidP="003D7BF9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Представитель службы, ответственной за эксплуатацию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осуществляет контроль проведения испытаний, а также документирует ход проведения проверок в Протоколе испытаний.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BF5B61" w:rsidRDefault="003D7BF9" w:rsidP="003D7BF9">
      <w:pPr>
        <w:keepNext/>
        <w:numPr>
          <w:ilvl w:val="2"/>
          <w:numId w:val="13"/>
        </w:numPr>
        <w:spacing w:after="0" w:line="240" w:lineRule="auto"/>
        <w:ind w:left="720"/>
        <w:outlineLvl w:val="2"/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</w:pPr>
      <w:bookmarkStart w:id="14" w:name="_Toc118620218"/>
      <w:r w:rsidRPr="00BF5B61">
        <w:rPr>
          <w:rFonts w:ascii="Times New Roman" w:eastAsia="Times New Roman" w:hAnsi="Times New Roman" w:cs="Times New Roman"/>
          <w:b/>
          <w:bCs/>
          <w:sz w:val="28"/>
          <w:szCs w:val="26"/>
          <w:lang w:eastAsia="ru-RU"/>
        </w:rPr>
        <w:t>Требования к персоналу, проводящему испытания</w:t>
      </w:r>
      <w:bookmarkEnd w:id="14"/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Персонал, проводящий испытания, должен быть аттестован минимум на </w:t>
      </w:r>
      <w:r w:rsidRPr="003D7BF9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II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квалификационную группу по электробезопасности (для работы с конторским оборудованием).</w:t>
      </w:r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pStyle w:val="a3"/>
        <w:keepNext/>
        <w:numPr>
          <w:ilvl w:val="1"/>
          <w:numId w:val="13"/>
        </w:numPr>
        <w:tabs>
          <w:tab w:val="left" w:pos="5727"/>
        </w:tabs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32"/>
          <w:szCs w:val="24"/>
          <w:lang w:val="x-none" w:eastAsia="ru-RU"/>
        </w:rPr>
      </w:pPr>
      <w:bookmarkStart w:id="15" w:name="_Toc118620219"/>
      <w:r w:rsidRPr="003D7BF9">
        <w:rPr>
          <w:rFonts w:ascii="Times New Roman" w:eastAsia="Times New Roman" w:hAnsi="Times New Roman" w:cs="Times New Roman"/>
          <w:b/>
          <w:sz w:val="32"/>
          <w:szCs w:val="24"/>
          <w:lang w:val="x-none" w:eastAsia="ru-RU"/>
        </w:rPr>
        <w:lastRenderedPageBreak/>
        <w:t>Перечень работ, проводимых после завершения испытаний</w:t>
      </w:r>
      <w:bookmarkEnd w:id="15"/>
    </w:p>
    <w:p w:rsidR="003D7BF9" w:rsidRPr="00BF5B61" w:rsidRDefault="003D7BF9" w:rsidP="003D7B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7BF9" w:rsidRPr="003D7BF9" w:rsidRDefault="003D7BF9" w:rsidP="003D7BF9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случае успешного проведения испытаний в полном объеме, Разработчик, совместно с </w:t>
      </w: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начальником службы, ответственной за эксплуатацию, на основании «Протокола испытаний» утверждают «Свидетельство о приемке» и производят запись в программном документе «Формуляр</w:t>
      </w:r>
      <w:r w:rsidRPr="003D7BF9">
        <w:rPr>
          <w:rFonts w:ascii="Times New Roman" w:eastAsia="Times New Roman" w:hAnsi="Times New Roman" w:cs="Times New Roman"/>
          <w:spacing w:val="4"/>
          <w:sz w:val="28"/>
          <w:szCs w:val="28"/>
          <w:lang w:eastAsia="ru-RU"/>
        </w:rPr>
        <w:t>».</w:t>
      </w:r>
    </w:p>
    <w:p w:rsidR="003D7BF9" w:rsidRPr="003D7BF9" w:rsidRDefault="003D7BF9" w:rsidP="003D7BF9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Представитель подразделения разработчика программного изделия</w:t>
      </w:r>
      <w:r w:rsidRPr="003D7BF9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 передает службе (подразделению), ответственной за дальнейшую эксплуатацию, программное изделие, программную </w:t>
      </w: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(эксплуатационную) документацию и т.д.</w:t>
      </w:r>
    </w:p>
    <w:p w:rsidR="003D7BF9" w:rsidRPr="003D7BF9" w:rsidRDefault="003D7BF9" w:rsidP="003D7BF9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13"/>
          <w:sz w:val="28"/>
          <w:szCs w:val="28"/>
          <w:lang w:eastAsia="ru-RU"/>
        </w:rPr>
        <w:t xml:space="preserve">В случае выявления несоответствия разработанной программы отдельным </w:t>
      </w:r>
      <w:r w:rsidRPr="003D7BF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 xml:space="preserve">требованиям «Технического задания» Разработчик проводит корректировку программы и </w:t>
      </w:r>
      <w:r w:rsidRPr="003D7BF9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программной документации по результатам испытаний</w:t>
      </w:r>
      <w:r w:rsidRPr="003D7BF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.</w:t>
      </w:r>
    </w:p>
    <w:p w:rsidR="003D7BF9" w:rsidRPr="003D7BF9" w:rsidRDefault="003D7BF9" w:rsidP="003D7BF9">
      <w:pPr>
        <w:spacing w:after="0" w:line="24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По завершении корректировки программы и программной документации </w:t>
      </w:r>
      <w:r w:rsidRPr="003D7BF9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Разработчик</w:t>
      </w:r>
      <w:r w:rsidRPr="003D7BF9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 xml:space="preserve">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совместно с </w:t>
      </w:r>
      <w:r w:rsidRPr="003D7BF9">
        <w:rPr>
          <w:rFonts w:ascii="Times New Roman" w:eastAsia="Times New Roman" w:hAnsi="Times New Roman" w:cs="Times New Roman"/>
          <w:spacing w:val="6"/>
          <w:sz w:val="28"/>
          <w:szCs w:val="28"/>
          <w:lang w:eastAsia="ru-RU"/>
        </w:rPr>
        <w:t>представителем службы, ответственной за эксплуатацию,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проводят повторные испытания согласно настоящей Программы и методик в </w:t>
      </w:r>
      <w:r w:rsidRPr="003D7BF9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объеме, требуемом для проверки проведенных корректировок.</w:t>
      </w:r>
    </w:p>
    <w:p w:rsidR="003D7BF9" w:rsidRPr="003D7BF9" w:rsidRDefault="003D7BF9" w:rsidP="003D7BF9">
      <w:pPr>
        <w:spacing w:after="0" w:line="24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Мелкие, несущественные недоработки могут быть устранены в рабочем порядке.</w:t>
      </w:r>
    </w:p>
    <w:p w:rsidR="003D7BF9" w:rsidRDefault="003D7BF9" w:rsidP="003D7BF9">
      <w:pPr>
        <w:rPr>
          <w:rFonts w:ascii="Times New Roman" w:hAnsi="Times New Roman" w:cs="Times New Roman"/>
          <w:sz w:val="28"/>
          <w:szCs w:val="28"/>
        </w:rPr>
      </w:pPr>
    </w:p>
    <w:p w:rsidR="003D7BF9" w:rsidRDefault="003D7BF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30"/>
        <w:gridCol w:w="1005"/>
        <w:gridCol w:w="1018"/>
        <w:gridCol w:w="1015"/>
        <w:gridCol w:w="1018"/>
        <w:gridCol w:w="1041"/>
        <w:gridCol w:w="1188"/>
        <w:gridCol w:w="1216"/>
        <w:gridCol w:w="693"/>
        <w:gridCol w:w="585"/>
      </w:tblGrid>
      <w:tr w:rsidR="003D7BF9" w:rsidRPr="00BF5B61" w:rsidTr="00D741CC">
        <w:trPr>
          <w:cantSplit/>
          <w:trHeight w:hRule="exact" w:val="567"/>
        </w:trPr>
        <w:tc>
          <w:tcPr>
            <w:tcW w:w="5000" w:type="pct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keepNext/>
              <w:spacing w:after="0" w:line="240" w:lineRule="auto"/>
              <w:outlineLvl w:val="0"/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32"/>
                <w:szCs w:val="32"/>
                <w:lang w:val="x-none" w:eastAsia="x-none"/>
              </w:rPr>
            </w:pPr>
            <w:r w:rsidRPr="00BF5B61">
              <w:rPr>
                <w:rFonts w:ascii="Times New Roman" w:eastAsia="Times New Roman" w:hAnsi="Times New Roman" w:cs="Times New Roman"/>
                <w:kern w:val="32"/>
                <w:sz w:val="32"/>
                <w:szCs w:val="2"/>
                <w:lang w:val="x-none" w:eastAsia="x-none"/>
              </w:rPr>
              <w:lastRenderedPageBreak/>
              <w:br w:type="page"/>
            </w:r>
            <w:bookmarkStart w:id="16" w:name="_Toc118620225"/>
            <w:r w:rsidRPr="00BF5B61">
              <w:rPr>
                <w:rFonts w:ascii="Times New Roman" w:eastAsia="Times New Roman" w:hAnsi="Times New Roman" w:cs="Times New Roman"/>
                <w:b/>
                <w:bCs/>
                <w:caps/>
                <w:kern w:val="32"/>
                <w:sz w:val="32"/>
                <w:szCs w:val="32"/>
                <w:lang w:val="x-none" w:eastAsia="x-none"/>
              </w:rPr>
              <w:t>Лист регистрации изменений</w:t>
            </w:r>
            <w:bookmarkEnd w:id="16"/>
          </w:p>
        </w:tc>
      </w:tr>
      <w:tr w:rsidR="003D7BF9" w:rsidRPr="00BF5B61" w:rsidTr="003D7BF9">
        <w:trPr>
          <w:cantSplit/>
          <w:trHeight w:hRule="exact" w:val="284"/>
        </w:trPr>
        <w:tc>
          <w:tcPr>
            <w:tcW w:w="2463" w:type="pct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559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</w:p>
        </w:tc>
        <w:tc>
          <w:tcPr>
            <w:tcW w:w="638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№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653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372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317" w:type="pct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D7BF9" w:rsidRPr="00BF5B61" w:rsidTr="003D7BF9">
        <w:trPr>
          <w:cantSplit/>
          <w:trHeight w:hRule="exact" w:val="113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54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</w:t>
            </w:r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545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547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BF5B6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559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D7BF9" w:rsidRPr="00BF5B61" w:rsidRDefault="003D7BF9" w:rsidP="00D7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D7BF9" w:rsidRPr="00BF5B61" w:rsidRDefault="003D7BF9" w:rsidP="00D7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D7BF9" w:rsidRPr="00BF5B61" w:rsidRDefault="003D7BF9" w:rsidP="00D7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D7BF9" w:rsidRPr="00BF5B61" w:rsidRDefault="003D7BF9" w:rsidP="00D7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3D7BF9" w:rsidRPr="00BF5B61" w:rsidRDefault="003D7BF9" w:rsidP="00D741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top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3D7BF9" w:rsidRPr="00BF5B61" w:rsidTr="003D7BF9">
        <w:trPr>
          <w:trHeight w:hRule="exact" w:val="284"/>
        </w:trPr>
        <w:tc>
          <w:tcPr>
            <w:tcW w:w="285" w:type="pct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0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5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47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59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38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53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72" w:type="pct"/>
            <w:tcBorders>
              <w:bottom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7" w:type="pct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3D7BF9" w:rsidRPr="00BF5B61" w:rsidRDefault="003D7BF9" w:rsidP="00D741C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3D7BF9" w:rsidRDefault="003D7BF9" w:rsidP="003D7B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D7BF9" w:rsidRDefault="003D7BF9" w:rsidP="003D7BF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br w:type="page"/>
      </w:r>
    </w:p>
    <w:p w:rsidR="003D7BF9" w:rsidRPr="00375F48" w:rsidRDefault="003D7BF9" w:rsidP="003D7BF9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75F48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Контрольные вопросы:</w:t>
      </w:r>
    </w:p>
    <w:p w:rsidR="003D7BF9" w:rsidRDefault="003D7BF9" w:rsidP="003D7BF9">
      <w:pPr>
        <w:pStyle w:val="a3"/>
        <w:numPr>
          <w:ilvl w:val="0"/>
          <w:numId w:val="15"/>
        </w:numP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Эксплуатация ПО заключается в исполнении программ на ЭВМ для обработки информации и получения результатов, являющихся целью создания ПО, а также в обеспечении достоверности и надежности выдаваемых данных. Этап сопровождения наступает после успешной передачи заказчику программного продукта. Под сопровождением понимают все действия по повышению надежности программного продукта после завершения отладки и разработку усовершенствованных версий.</w:t>
      </w:r>
    </w:p>
    <w:p w:rsidR="003D7BF9" w:rsidRPr="003D7BF9" w:rsidRDefault="003D7BF9" w:rsidP="003D7BF9">
      <w:pPr>
        <w:pStyle w:val="a3"/>
        <w:numPr>
          <w:ilvl w:val="0"/>
          <w:numId w:val="15"/>
        </w:numPr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7" w:name="_GoBack"/>
      <w:bookmarkEnd w:id="17"/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1. Описание процесса установки: документация должна содержать подробное описание процесса установки программного обеспечения, включая необходимые системные требования, последовательность действий и возможные проблемы, которые могут возникнуть во время установки.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2. Идентификация ошибок: документация должна предоставлять инструкции по идентификации ошибок, которые могут возникнуть во время установки программного обеспечения, включая сообщения об ошибках, коды ошибок и возможные причины их возникновения.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3. Решение проблем: документация должна содержать информацию о том, как решать обнаруженные ошибки и проблемы во время установки программного обеспечения, включая шаги по устранению ошибок и рекомендации по исправлению проблемных ситуаций.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4. Обратная связь: документация должна предоставлять контактную информацию для обратной связи с разработчиками программного обеспечения, чтобы пользователи могли сообщать о возникших ошибках и проблемах в процессе установки.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5. Обновления и исправления: документация должна содержать информацию о доступных обновлениях и исправлениях для программного обеспечения, а также инструкции по их установке и применению для устранения известных проблем.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6. Тестирование и верификация: документация должна описывать процессы тестирования и верификации программного обеспечения, чтобы убедиться в его корректной установке и функционировании без ошибок.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7. Документирование ошибок: документация должна предоставлять формат для документирования обнаруженных ошибок в процессе установки программного обеспечения, включая информацию о </w:t>
      </w: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времени возникновения ошибки, ее характеристиках и шагах для ее воспроизведения.</w:t>
      </w: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3D7BF9" w:rsidRPr="003D7BF9" w:rsidRDefault="003D7BF9" w:rsidP="003D7BF9">
      <w:pPr>
        <w:pStyle w:val="a3"/>
        <w:spacing w:after="0" w:line="330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7BF9">
        <w:rPr>
          <w:rFonts w:ascii="Times New Roman" w:eastAsia="Times New Roman" w:hAnsi="Times New Roman" w:cs="Times New Roman"/>
          <w:sz w:val="28"/>
          <w:szCs w:val="28"/>
          <w:lang w:eastAsia="ru-RU"/>
        </w:rPr>
        <w:t>Эти требования помогут обеспечить корректное оформление документации по выявлению ошибок и учета ошибок по установке программного обеспечения.</w:t>
      </w:r>
    </w:p>
    <w:p w:rsidR="003D7BF9" w:rsidRPr="003D7BF9" w:rsidRDefault="003D7BF9" w:rsidP="003D7BF9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sectPr w:rsidR="003D7BF9" w:rsidRPr="003D7B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B4E" w:rsidRDefault="002C0B4E" w:rsidP="003D7BF9">
      <w:pPr>
        <w:spacing w:after="0" w:line="240" w:lineRule="auto"/>
      </w:pPr>
      <w:r>
        <w:separator/>
      </w:r>
    </w:p>
  </w:endnote>
  <w:endnote w:type="continuationSeparator" w:id="0">
    <w:p w:rsidR="002C0B4E" w:rsidRDefault="002C0B4E" w:rsidP="003D7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B4E" w:rsidRDefault="002C0B4E" w:rsidP="003D7BF9">
      <w:pPr>
        <w:spacing w:after="0" w:line="240" w:lineRule="auto"/>
      </w:pPr>
      <w:r>
        <w:separator/>
      </w:r>
    </w:p>
  </w:footnote>
  <w:footnote w:type="continuationSeparator" w:id="0">
    <w:p w:rsidR="002C0B4E" w:rsidRDefault="002C0B4E" w:rsidP="003D7BF9">
      <w:pPr>
        <w:spacing w:after="0" w:line="240" w:lineRule="auto"/>
      </w:pPr>
      <w:r>
        <w:continuationSeparator/>
      </w:r>
    </w:p>
  </w:footnote>
  <w:footnote w:id="1">
    <w:p w:rsidR="003D7BF9" w:rsidRDefault="003D7BF9" w:rsidP="003D7BF9">
      <w:pPr>
        <w:pStyle w:val="a4"/>
      </w:pPr>
      <w:r>
        <w:rPr>
          <w:rStyle w:val="a6"/>
        </w:rPr>
        <w:t>8)</w:t>
      </w:r>
      <w:r>
        <w:t xml:space="preserve"> </w:t>
      </w:r>
      <w:r>
        <w:rPr>
          <w:spacing w:val="2"/>
        </w:rPr>
        <w:t>ГОСТ 12.2.007.0-75</w:t>
      </w:r>
      <w:r>
        <w:rPr>
          <w:rStyle w:val="a6"/>
          <w:spacing w:val="2"/>
        </w:rPr>
        <w:t xml:space="preserve"> </w:t>
      </w:r>
      <w:r>
        <w:t xml:space="preserve"> ССБТ. Изделия электротехнические. Общие требования безопасности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4188"/>
    <w:multiLevelType w:val="multilevel"/>
    <w:tmpl w:val="6DF4A7C6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1" w15:restartNumberingAfterBreak="0">
    <w:nsid w:val="1A1C5484"/>
    <w:multiLevelType w:val="multilevel"/>
    <w:tmpl w:val="39700402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417160C5"/>
    <w:multiLevelType w:val="hybridMultilevel"/>
    <w:tmpl w:val="D03C36A8"/>
    <w:lvl w:ilvl="0" w:tplc="3BF800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773464"/>
    <w:multiLevelType w:val="multilevel"/>
    <w:tmpl w:val="2D28E15A"/>
    <w:lvl w:ilvl="0">
      <w:start w:val="2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</w:rPr>
    </w:lvl>
  </w:abstractNum>
  <w:abstractNum w:abstractNumId="4" w15:restartNumberingAfterBreak="0">
    <w:nsid w:val="46322928"/>
    <w:multiLevelType w:val="multilevel"/>
    <w:tmpl w:val="39643AA4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  <w:sz w:val="32"/>
      </w:rPr>
    </w:lvl>
    <w:lvl w:ilvl="1">
      <w:start w:val="4"/>
      <w:numFmt w:val="decimal"/>
      <w:lvlText w:val="%1.%2."/>
      <w:lvlJc w:val="left"/>
      <w:pPr>
        <w:ind w:left="862" w:hanging="720"/>
      </w:pPr>
      <w:rPr>
        <w:rFonts w:hint="default"/>
        <w:sz w:val="32"/>
      </w:rPr>
    </w:lvl>
    <w:lvl w:ilvl="2">
      <w:start w:val="2"/>
      <w:numFmt w:val="decimal"/>
      <w:lvlText w:val="%1.%2.%3."/>
      <w:lvlJc w:val="left"/>
      <w:pPr>
        <w:ind w:left="1004" w:hanging="720"/>
      </w:pPr>
      <w:rPr>
        <w:rFonts w:hint="default"/>
        <w:sz w:val="32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  <w:sz w:val="32"/>
      </w:rPr>
    </w:lvl>
    <w:lvl w:ilvl="4">
      <w:start w:val="1"/>
      <w:numFmt w:val="decimal"/>
      <w:lvlText w:val="%1.%2.%3.%4.%5."/>
      <w:lvlJc w:val="left"/>
      <w:pPr>
        <w:ind w:left="1648" w:hanging="1080"/>
      </w:pPr>
      <w:rPr>
        <w:rFonts w:hint="default"/>
        <w:sz w:val="32"/>
      </w:rPr>
    </w:lvl>
    <w:lvl w:ilvl="5">
      <w:start w:val="1"/>
      <w:numFmt w:val="decimal"/>
      <w:lvlText w:val="%1.%2.%3.%4.%5.%6."/>
      <w:lvlJc w:val="left"/>
      <w:pPr>
        <w:ind w:left="2150" w:hanging="1440"/>
      </w:pPr>
      <w:rPr>
        <w:rFonts w:hint="default"/>
        <w:sz w:val="32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  <w:sz w:val="32"/>
      </w:rPr>
    </w:lvl>
    <w:lvl w:ilvl="7">
      <w:start w:val="1"/>
      <w:numFmt w:val="decimal"/>
      <w:lvlText w:val="%1.%2.%3.%4.%5.%6.%7.%8."/>
      <w:lvlJc w:val="left"/>
      <w:pPr>
        <w:ind w:left="2794" w:hanging="1800"/>
      </w:pPr>
      <w:rPr>
        <w:rFonts w:hint="default"/>
        <w:sz w:val="32"/>
      </w:rPr>
    </w:lvl>
    <w:lvl w:ilvl="8">
      <w:start w:val="1"/>
      <w:numFmt w:val="decimal"/>
      <w:lvlText w:val="%1.%2.%3.%4.%5.%6.%7.%8.%9."/>
      <w:lvlJc w:val="left"/>
      <w:pPr>
        <w:ind w:left="3296" w:hanging="2160"/>
      </w:pPr>
      <w:rPr>
        <w:rFonts w:hint="default"/>
        <w:sz w:val="32"/>
      </w:rPr>
    </w:lvl>
  </w:abstractNum>
  <w:abstractNum w:abstractNumId="5" w15:restartNumberingAfterBreak="0">
    <w:nsid w:val="59E45980"/>
    <w:multiLevelType w:val="multilevel"/>
    <w:tmpl w:val="7A5EEF14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42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96" w:hanging="2160"/>
      </w:pPr>
      <w:rPr>
        <w:rFonts w:hint="default"/>
      </w:rPr>
    </w:lvl>
  </w:abstractNum>
  <w:abstractNum w:abstractNumId="6" w15:restartNumberingAfterBreak="0">
    <w:nsid w:val="59F6781D"/>
    <w:multiLevelType w:val="multilevel"/>
    <w:tmpl w:val="A7669C6C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64793C5D"/>
    <w:multiLevelType w:val="multilevel"/>
    <w:tmpl w:val="B984A954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2">
      <w:start w:val="1"/>
      <w:numFmt w:val="decimal"/>
      <w:lvlRestart w:val="0"/>
      <w:suff w:val="space"/>
      <w:lvlText w:val="%1.%2.%3."/>
      <w:lvlJc w:val="left"/>
      <w:pPr>
        <w:ind w:left="1004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7A73DD7"/>
    <w:multiLevelType w:val="hybridMultilevel"/>
    <w:tmpl w:val="53D441C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97FCD"/>
    <w:multiLevelType w:val="multilevel"/>
    <w:tmpl w:val="8474C5E6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7B013AA4"/>
    <w:multiLevelType w:val="multilevel"/>
    <w:tmpl w:val="531A91B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CAF2785"/>
    <w:multiLevelType w:val="hybridMultilevel"/>
    <w:tmpl w:val="BAA49C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6"/>
  </w:num>
  <w:num w:numId="5">
    <w:abstractNumId w:val="9"/>
  </w:num>
  <w:num w:numId="6">
    <w:abstractNumId w:val="5"/>
  </w:num>
  <w:num w:numId="7">
    <w:abstractNumId w:val="10"/>
  </w:num>
  <w:num w:numId="8">
    <w:abstractNumId w:val="1"/>
  </w:num>
  <w:num w:numId="9">
    <w:abstractNumId w:val="7"/>
    <w:lvlOverride w:ilvl="0">
      <w:startOverride w:val="5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8"/>
  </w:num>
  <w:num w:numId="12">
    <w:abstractNumId w:val="0"/>
  </w:num>
  <w:num w:numId="13">
    <w:abstractNumId w:val="3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853"/>
    <w:rsid w:val="002C0B4E"/>
    <w:rsid w:val="00367DDC"/>
    <w:rsid w:val="003D7BF9"/>
    <w:rsid w:val="004C0572"/>
    <w:rsid w:val="005463AD"/>
    <w:rsid w:val="00791853"/>
    <w:rsid w:val="00AF5DD3"/>
    <w:rsid w:val="00C04AD2"/>
    <w:rsid w:val="00FD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C3461"/>
  <w15:chartTrackingRefBased/>
  <w15:docId w15:val="{3CC07B1D-C3BF-428F-BC21-68AD13D6D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1B17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5DD3"/>
    <w:pPr>
      <w:ind w:left="720"/>
      <w:contextualSpacing/>
    </w:pPr>
  </w:style>
  <w:style w:type="paragraph" w:styleId="a4">
    <w:name w:val="footnote text"/>
    <w:basedOn w:val="a"/>
    <w:link w:val="a5"/>
    <w:semiHidden/>
    <w:rsid w:val="003D7B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Текст сноски Знак"/>
    <w:basedOn w:val="a0"/>
    <w:link w:val="a4"/>
    <w:semiHidden/>
    <w:rsid w:val="003D7BF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6">
    <w:name w:val="footnote reference"/>
    <w:semiHidden/>
    <w:rsid w:val="003D7B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44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229802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10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Тимашов</dc:creator>
  <cp:keywords/>
  <dc:description/>
  <cp:lastModifiedBy>Антон Тимашов</cp:lastModifiedBy>
  <cp:revision>2</cp:revision>
  <dcterms:created xsi:type="dcterms:W3CDTF">2023-11-20T15:14:00Z</dcterms:created>
  <dcterms:modified xsi:type="dcterms:W3CDTF">2023-11-20T21:38:00Z</dcterms:modified>
</cp:coreProperties>
</file>