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AED8" w14:textId="6BBB3419" w:rsidR="000F4285" w:rsidRPr="000F4285" w:rsidRDefault="000F4285" w:rsidP="000F4285">
      <w:pPr>
        <w:rPr>
          <w:rFonts w:ascii="宋体" w:eastAsia="宋体" w:hAnsi="宋体"/>
          <w:sz w:val="24"/>
          <w:szCs w:val="24"/>
        </w:rPr>
      </w:pPr>
      <w:r w:rsidRPr="000F4285">
        <w:rPr>
          <w:rFonts w:ascii="宋体" w:eastAsia="宋体" w:hAnsi="宋体" w:hint="eastAsia"/>
          <w:sz w:val="24"/>
          <w:szCs w:val="24"/>
        </w:rPr>
        <w:t>题目；</w:t>
      </w:r>
      <w:r w:rsidRPr="000F4285">
        <w:rPr>
          <w:rFonts w:ascii="宋体" w:eastAsia="宋体" w:hAnsi="宋体"/>
          <w:sz w:val="24"/>
          <w:szCs w:val="24"/>
        </w:rPr>
        <w:t>1.在专利数据库中检索“月饼”的外观设计，并进行分析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4E015A" w14:textId="70094B1C" w:rsidR="00956D46" w:rsidRDefault="000F4285" w:rsidP="000F4285">
      <w:pPr>
        <w:rPr>
          <w:rFonts w:ascii="宋体" w:eastAsia="宋体" w:hAnsi="宋体" w:hint="eastAsia"/>
          <w:sz w:val="24"/>
          <w:szCs w:val="24"/>
        </w:rPr>
      </w:pPr>
      <w:r w:rsidRPr="000F4285">
        <w:rPr>
          <w:rFonts w:ascii="宋体" w:eastAsia="宋体" w:hAnsi="宋体"/>
          <w:sz w:val="24"/>
          <w:szCs w:val="24"/>
        </w:rPr>
        <w:t>2.选择一家新能源车企，检索这家车企申请的外观设计专利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ECC2183" w14:textId="2F936F0D" w:rsidR="00FB060F" w:rsidRDefault="00FB060F" w:rsidP="000F4285">
      <w:pPr>
        <w:rPr>
          <w:rFonts w:ascii="宋体" w:eastAsia="宋体" w:hAnsi="宋体"/>
          <w:sz w:val="24"/>
          <w:szCs w:val="24"/>
        </w:rPr>
      </w:pPr>
    </w:p>
    <w:p w14:paraId="4618258E" w14:textId="337AB5A3" w:rsidR="00173BD4" w:rsidRPr="00173BD4" w:rsidRDefault="00173BD4" w:rsidP="00173BD4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58BAF20C" w14:textId="56E43436" w:rsidR="00FB060F" w:rsidRDefault="00FB060F" w:rsidP="000F42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14:paraId="674CCA58" w14:textId="5A030ABA" w:rsidR="00B27F1F" w:rsidRDefault="00B27F1F" w:rsidP="000F42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505D1">
        <w:rPr>
          <w:rFonts w:ascii="宋体" w:eastAsia="宋体" w:hAnsi="宋体" w:hint="eastAsia"/>
          <w:sz w:val="24"/>
          <w:szCs w:val="24"/>
        </w:rPr>
        <w:t>我使用了“专利之星”检索系统进行了这次作业。</w:t>
      </w:r>
    </w:p>
    <w:p w14:paraId="41BF6B85" w14:textId="71230387" w:rsidR="004505D1" w:rsidRDefault="004505D1" w:rsidP="000F42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在智能检索菜单下，输入“月饼”，单击“检索”</w:t>
      </w:r>
      <w:r w:rsidR="002311B5">
        <w:rPr>
          <w:rFonts w:ascii="宋体" w:eastAsia="宋体" w:hAnsi="宋体" w:hint="eastAsia"/>
          <w:sz w:val="24"/>
          <w:szCs w:val="24"/>
        </w:rPr>
        <w:t>。点击上面的“统计分析”，可以对于相关数据进行统计分析。</w:t>
      </w:r>
      <w:r w:rsidR="007415DF">
        <w:rPr>
          <w:rFonts w:ascii="宋体" w:eastAsia="宋体" w:hAnsi="宋体" w:hint="eastAsia"/>
          <w:sz w:val="24"/>
          <w:szCs w:val="24"/>
        </w:rPr>
        <w:t>具体地，在“技术构成”中我们选择外观专利和外观分类，结果如下图。</w:t>
      </w:r>
    </w:p>
    <w:p w14:paraId="674B3B3D" w14:textId="73021C2E" w:rsidR="007415DF" w:rsidRDefault="007415DF" w:rsidP="007415DF">
      <w:pPr>
        <w:jc w:val="center"/>
        <w:rPr>
          <w:rFonts w:ascii="宋体" w:eastAsia="宋体" w:hAnsi="宋体"/>
          <w:sz w:val="24"/>
          <w:szCs w:val="24"/>
        </w:rPr>
      </w:pPr>
      <w:r w:rsidRPr="007415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4FE094" wp14:editId="5D1468B7">
            <wp:extent cx="4373880" cy="221590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20" cy="222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41F0" w14:textId="245ADC61" w:rsidR="005204D0" w:rsidRDefault="007415DF" w:rsidP="007415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可以看到近1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年来，外观分类号为0</w:t>
      </w:r>
      <w:r>
        <w:rPr>
          <w:rFonts w:ascii="宋体" w:eastAsia="宋体" w:hAnsi="宋体"/>
          <w:sz w:val="24"/>
          <w:szCs w:val="24"/>
        </w:rPr>
        <w:t>9-03</w:t>
      </w:r>
      <w:r>
        <w:rPr>
          <w:rFonts w:ascii="宋体" w:eastAsia="宋体" w:hAnsi="宋体" w:hint="eastAsia"/>
          <w:sz w:val="24"/>
          <w:szCs w:val="24"/>
        </w:rPr>
        <w:t>的外观设计申请数量远远高于其他类别。通过</w:t>
      </w:r>
      <w:hyperlink r:id="rId8" w:history="1">
        <w:r w:rsidRPr="009B6B85">
          <w:rPr>
            <w:rStyle w:val="a8"/>
            <w:rFonts w:ascii="宋体" w:eastAsia="宋体" w:hAnsi="宋体" w:hint="eastAsia"/>
            <w:sz w:val="24"/>
            <w:szCs w:val="24"/>
          </w:rPr>
          <w:t>资料</w:t>
        </w:r>
        <w:r w:rsidRPr="009B6B85">
          <w:rPr>
            <w:rStyle w:val="a8"/>
            <w:rFonts w:ascii="宋体" w:eastAsia="宋体" w:hAnsi="宋体" w:hint="eastAsia"/>
            <w:sz w:val="24"/>
            <w:szCs w:val="24"/>
          </w:rPr>
          <w:t>查</w:t>
        </w:r>
        <w:r w:rsidRPr="009B6B85">
          <w:rPr>
            <w:rStyle w:val="a8"/>
            <w:rFonts w:ascii="宋体" w:eastAsia="宋体" w:hAnsi="宋体" w:hint="eastAsia"/>
            <w:sz w:val="24"/>
            <w:szCs w:val="24"/>
          </w:rPr>
          <w:t>询</w:t>
        </w:r>
      </w:hyperlink>
      <w:r>
        <w:rPr>
          <w:rFonts w:ascii="宋体" w:eastAsia="宋体" w:hAnsi="宋体" w:hint="eastAsia"/>
          <w:sz w:val="24"/>
          <w:szCs w:val="24"/>
        </w:rPr>
        <w:t>，可以知道</w:t>
      </w:r>
      <w:r w:rsidR="009B6B85">
        <w:rPr>
          <w:rFonts w:ascii="宋体" w:eastAsia="宋体" w:hAnsi="宋体" w:hint="eastAsia"/>
          <w:sz w:val="24"/>
          <w:szCs w:val="24"/>
        </w:rPr>
        <w:t>0</w:t>
      </w:r>
      <w:r w:rsidR="009B6B85">
        <w:rPr>
          <w:rFonts w:ascii="宋体" w:eastAsia="宋体" w:hAnsi="宋体"/>
          <w:sz w:val="24"/>
          <w:szCs w:val="24"/>
        </w:rPr>
        <w:t>9-03</w:t>
      </w:r>
      <w:r w:rsidR="009B6B85">
        <w:rPr>
          <w:rFonts w:ascii="宋体" w:eastAsia="宋体" w:hAnsi="宋体" w:hint="eastAsia"/>
          <w:sz w:val="24"/>
          <w:szCs w:val="24"/>
        </w:rPr>
        <w:t>为包装盒，说明在与月饼相关的外观设计申请中，很大一部分都是在月饼盒上的外观设计创新。</w:t>
      </w:r>
      <w:r w:rsidR="00507876">
        <w:rPr>
          <w:rFonts w:ascii="宋体" w:eastAsia="宋体" w:hAnsi="宋体"/>
          <w:sz w:val="24"/>
          <w:szCs w:val="24"/>
        </w:rPr>
        <w:t>09-05</w:t>
      </w:r>
      <w:r w:rsidR="00507876">
        <w:rPr>
          <w:rFonts w:ascii="宋体" w:eastAsia="宋体" w:hAnsi="宋体" w:hint="eastAsia"/>
          <w:sz w:val="24"/>
          <w:szCs w:val="24"/>
        </w:rPr>
        <w:t>、</w:t>
      </w:r>
      <w:r w:rsidR="00507876">
        <w:rPr>
          <w:rFonts w:ascii="宋体" w:eastAsia="宋体" w:hAnsi="宋体"/>
          <w:sz w:val="24"/>
          <w:szCs w:val="24"/>
        </w:rPr>
        <w:t>01-01</w:t>
      </w:r>
      <w:r w:rsidR="00507876">
        <w:rPr>
          <w:rFonts w:ascii="宋体" w:eastAsia="宋体" w:hAnsi="宋体" w:hint="eastAsia"/>
          <w:sz w:val="24"/>
          <w:szCs w:val="24"/>
        </w:rPr>
        <w:t>也有一定的数量，分类为月饼袋子和月饼本身的设计。</w:t>
      </w:r>
    </w:p>
    <w:p w14:paraId="4CC54C61" w14:textId="48100898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2A268384" w14:textId="22901FB1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0E1CA0BF" w14:textId="7B4F71E3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31D0FBA4" w14:textId="395284E4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2DC0EF27" w14:textId="5DA37A37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63948205" w14:textId="534CE530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48014771" w14:textId="741E8E31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5341ED54" w14:textId="233A8F5A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189A2F63" w14:textId="6E18AB93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437B1299" w14:textId="63855C82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0E3ADAC5" w14:textId="02E76E7E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038690B9" w14:textId="5C6ABE7B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061A6B24" w14:textId="3E8CEEF0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3FB74321" w14:textId="74972FF0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6716FA0E" w14:textId="7783CC44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16403D19" w14:textId="3974AD3E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4C26F01A" w14:textId="0CD5E15A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0432ED40" w14:textId="30C46287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7904AA4F" w14:textId="43068DAA" w:rsidR="005204D0" w:rsidRDefault="005204D0" w:rsidP="007415DF">
      <w:pPr>
        <w:rPr>
          <w:rFonts w:ascii="宋体" w:eastAsia="宋体" w:hAnsi="宋体"/>
          <w:sz w:val="24"/>
          <w:szCs w:val="24"/>
        </w:rPr>
      </w:pPr>
    </w:p>
    <w:p w14:paraId="6D757B10" w14:textId="59AA3324" w:rsidR="005204D0" w:rsidRDefault="005204D0" w:rsidP="007415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54CE6F7F" w14:textId="77777777" w:rsidR="00D678E2" w:rsidRDefault="005204D0" w:rsidP="007415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14:paraId="7ABC957D" w14:textId="5DCB216E" w:rsidR="005204D0" w:rsidRDefault="00A13090" w:rsidP="00D678E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这里我选择了</w:t>
      </w:r>
      <w:r w:rsidRPr="00A13090">
        <w:rPr>
          <w:rFonts w:ascii="宋体" w:eastAsia="宋体" w:hAnsi="宋体" w:hint="eastAsia"/>
          <w:color w:val="FF0000"/>
          <w:sz w:val="24"/>
          <w:szCs w:val="24"/>
        </w:rPr>
        <w:t>小鹏汽车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580ADE" w14:textId="477E257A" w:rsidR="00F127F1" w:rsidRDefault="00A13090" w:rsidP="007415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85D53">
        <w:rPr>
          <w:rFonts w:ascii="宋体" w:eastAsia="宋体" w:hAnsi="宋体" w:hint="eastAsia"/>
          <w:sz w:val="24"/>
          <w:szCs w:val="24"/>
        </w:rPr>
        <w:t>在上面的“表格检索”栏中，申请人一栏输入“</w:t>
      </w:r>
      <w:r w:rsidR="00A85D53">
        <w:rPr>
          <w:rFonts w:ascii="宋体" w:eastAsia="宋体" w:hAnsi="宋体" w:hint="eastAsia"/>
          <w:sz w:val="24"/>
          <w:szCs w:val="24"/>
        </w:rPr>
        <w:t>小鹏</w:t>
      </w:r>
      <w:r w:rsidR="00A85D53">
        <w:rPr>
          <w:rFonts w:ascii="宋体" w:eastAsia="宋体" w:hAnsi="宋体" w:hint="eastAsia"/>
          <w:sz w:val="24"/>
          <w:szCs w:val="24"/>
        </w:rPr>
        <w:t>”进行检索。然后在筛选条件中选择“外观”和“有效”进行筛选。</w:t>
      </w:r>
      <w:r w:rsidR="00F127F1">
        <w:rPr>
          <w:rFonts w:ascii="宋体" w:eastAsia="宋体" w:hAnsi="宋体" w:hint="eastAsia"/>
          <w:sz w:val="24"/>
          <w:szCs w:val="24"/>
        </w:rPr>
        <w:t>最后再筛掉一些不是小鹏汽车的申请人，申请结果的柱状图如下。</w:t>
      </w:r>
    </w:p>
    <w:p w14:paraId="46C5A616" w14:textId="4D709628" w:rsidR="00F127F1" w:rsidRDefault="00F127F1" w:rsidP="00F127F1">
      <w:pPr>
        <w:jc w:val="center"/>
        <w:rPr>
          <w:rFonts w:ascii="宋体" w:eastAsia="宋体" w:hAnsi="宋体" w:hint="eastAsia"/>
          <w:sz w:val="24"/>
          <w:szCs w:val="24"/>
        </w:rPr>
      </w:pPr>
      <w:r w:rsidRPr="00F127F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B45A40" wp14:editId="45AC8E0B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8A95" w14:textId="2FD30D04" w:rsidR="00A85D53" w:rsidRDefault="00F127F1" w:rsidP="00F127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因为小鹏汽车成立较晚，所以可以看到他们在2</w:t>
      </w:r>
      <w:r>
        <w:rPr>
          <w:rFonts w:ascii="宋体" w:eastAsia="宋体" w:hAnsi="宋体"/>
          <w:sz w:val="24"/>
          <w:szCs w:val="24"/>
        </w:rPr>
        <w:t>016</w:t>
      </w:r>
      <w:r>
        <w:rPr>
          <w:rFonts w:ascii="宋体" w:eastAsia="宋体" w:hAnsi="宋体" w:hint="eastAsia"/>
          <w:sz w:val="24"/>
          <w:szCs w:val="24"/>
        </w:rPr>
        <w:t>年开始才有外观设计申请，且到2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年这段时间内逐年增多，</w:t>
      </w:r>
      <w:r>
        <w:rPr>
          <w:rFonts w:ascii="宋体" w:eastAsia="宋体" w:hAnsi="宋体"/>
          <w:sz w:val="24"/>
          <w:szCs w:val="24"/>
        </w:rPr>
        <w:t>2021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年外观设计申请数量下降。</w:t>
      </w:r>
      <w:r w:rsidR="0022043A">
        <w:rPr>
          <w:rFonts w:ascii="宋体" w:eastAsia="宋体" w:hAnsi="宋体" w:hint="eastAsia"/>
          <w:sz w:val="24"/>
          <w:szCs w:val="24"/>
        </w:rPr>
        <w:t>总共有效的外观设计申请数量为3</w:t>
      </w:r>
      <w:r w:rsidR="0022043A">
        <w:rPr>
          <w:rFonts w:ascii="宋体" w:eastAsia="宋体" w:hAnsi="宋体"/>
          <w:sz w:val="24"/>
          <w:szCs w:val="24"/>
        </w:rPr>
        <w:t>33</w:t>
      </w:r>
      <w:r w:rsidR="0022043A">
        <w:rPr>
          <w:rFonts w:ascii="宋体" w:eastAsia="宋体" w:hAnsi="宋体" w:hint="eastAsia"/>
          <w:sz w:val="24"/>
          <w:szCs w:val="24"/>
        </w:rPr>
        <w:t>。</w:t>
      </w:r>
    </w:p>
    <w:p w14:paraId="0F04B592" w14:textId="77DEFDCC" w:rsidR="00F127F1" w:rsidRDefault="0022043A" w:rsidP="002204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64E7E">
        <w:rPr>
          <w:rFonts w:ascii="宋体" w:eastAsia="宋体" w:hAnsi="宋体" w:hint="eastAsia"/>
          <w:sz w:val="24"/>
          <w:szCs w:val="24"/>
        </w:rPr>
        <w:t>下面是一些小鹏汽车最近申请的外观设计。</w:t>
      </w:r>
    </w:p>
    <w:p w14:paraId="40BB7A43" w14:textId="6416695F" w:rsidR="00D64E7E" w:rsidRPr="000F4285" w:rsidRDefault="00E74D5B" w:rsidP="00E74D5B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D54ADC" wp14:editId="2A7D7C5B">
            <wp:extent cx="5274310" cy="3975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E7E" w:rsidRPr="000F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D6DA" w14:textId="77777777" w:rsidR="001001F0" w:rsidRDefault="001001F0" w:rsidP="000F4285">
      <w:r>
        <w:separator/>
      </w:r>
    </w:p>
  </w:endnote>
  <w:endnote w:type="continuationSeparator" w:id="0">
    <w:p w14:paraId="5B584097" w14:textId="77777777" w:rsidR="001001F0" w:rsidRDefault="001001F0" w:rsidP="000F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DFDC" w14:textId="77777777" w:rsidR="001001F0" w:rsidRDefault="001001F0" w:rsidP="000F4285">
      <w:r>
        <w:separator/>
      </w:r>
    </w:p>
  </w:footnote>
  <w:footnote w:type="continuationSeparator" w:id="0">
    <w:p w14:paraId="76743D6C" w14:textId="77777777" w:rsidR="001001F0" w:rsidRDefault="001001F0" w:rsidP="000F4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BD6"/>
    <w:multiLevelType w:val="hybridMultilevel"/>
    <w:tmpl w:val="705855FE"/>
    <w:lvl w:ilvl="0" w:tplc="A032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100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AC"/>
    <w:rsid w:val="000F4285"/>
    <w:rsid w:val="001001F0"/>
    <w:rsid w:val="00173BD4"/>
    <w:rsid w:val="0022043A"/>
    <w:rsid w:val="002311B5"/>
    <w:rsid w:val="004505D1"/>
    <w:rsid w:val="00507876"/>
    <w:rsid w:val="005204D0"/>
    <w:rsid w:val="007415DF"/>
    <w:rsid w:val="007A4D6E"/>
    <w:rsid w:val="00956D46"/>
    <w:rsid w:val="00994BEE"/>
    <w:rsid w:val="009B6B85"/>
    <w:rsid w:val="00A13090"/>
    <w:rsid w:val="00A85D53"/>
    <w:rsid w:val="00B27F1F"/>
    <w:rsid w:val="00C95FAC"/>
    <w:rsid w:val="00CF53BD"/>
    <w:rsid w:val="00D64E7E"/>
    <w:rsid w:val="00D678E2"/>
    <w:rsid w:val="00E74D5B"/>
    <w:rsid w:val="00F127F1"/>
    <w:rsid w:val="00FB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7D1E0"/>
  <w15:chartTrackingRefBased/>
  <w15:docId w15:val="{D99E565A-9A03-4D09-85FC-39FB20D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2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285"/>
    <w:rPr>
      <w:sz w:val="18"/>
      <w:szCs w:val="18"/>
    </w:rPr>
  </w:style>
  <w:style w:type="paragraph" w:styleId="a7">
    <w:name w:val="List Paragraph"/>
    <w:basedOn w:val="a"/>
    <w:uiPriority w:val="34"/>
    <w:qFormat/>
    <w:rsid w:val="00173BD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B6B8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6B8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B6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.book118.com/html/2018/0216/153374010.s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20</cp:revision>
  <dcterms:created xsi:type="dcterms:W3CDTF">2023-03-29T07:08:00Z</dcterms:created>
  <dcterms:modified xsi:type="dcterms:W3CDTF">2023-03-29T08:17:00Z</dcterms:modified>
</cp:coreProperties>
</file>