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8C1E" w14:textId="0AD05032" w:rsidR="00C86156" w:rsidRDefault="00C86156">
      <w:r>
        <w:t xml:space="preserve">1120200822 </w:t>
      </w:r>
      <w:r>
        <w:rPr>
          <w:rFonts w:hint="eastAsia"/>
        </w:rPr>
        <w:t xml:space="preserve">郑子帆 </w:t>
      </w:r>
      <w:r>
        <w:t>07112002</w:t>
      </w:r>
    </w:p>
    <w:p w14:paraId="74A15678" w14:textId="6C7F1E4C" w:rsidR="00C86156" w:rsidRDefault="00C86156"/>
    <w:p w14:paraId="63BA283E" w14:textId="619FFDD6" w:rsidR="00C86156" w:rsidRDefault="00C86156"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Chap</w:t>
      </w:r>
      <w:r>
        <w:t xml:space="preserve"> 7</w:t>
      </w:r>
    </w:p>
    <w:p w14:paraId="51D9DF5F" w14:textId="2E5B172E" w:rsidR="00C86156" w:rsidRDefault="00C86156"/>
    <w:p w14:paraId="7795071D" w14:textId="1FDE61CC" w:rsidR="00C86156" w:rsidRDefault="00C86156" w:rsidP="00C86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315A7F70" w14:textId="6D22CF87" w:rsidR="00C86156" w:rsidRDefault="00C86156" w:rsidP="00C86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6FB2A1F1" w14:textId="32FBA026" w:rsidR="00C86156" w:rsidRDefault="00C86156" w:rsidP="00C86156"/>
    <w:p w14:paraId="7A3BA68C" w14:textId="7BC23BE8" w:rsidR="00C86156" w:rsidRDefault="00C86156" w:rsidP="00C86156">
      <w:pPr>
        <w:pStyle w:val="a3"/>
        <w:numPr>
          <w:ilvl w:val="0"/>
          <w:numId w:val="1"/>
        </w:numPr>
        <w:ind w:firstLineChars="0"/>
      </w:pPr>
    </w:p>
    <w:p w14:paraId="5D609E6C" w14:textId="1DB0DD25" w:rsidR="00C86156" w:rsidRPr="00C86156" w:rsidRDefault="00C86156" w:rsidP="00C86156">
      <w:pPr>
        <w:rPr>
          <w:rFonts w:hint="eastAsia"/>
        </w:rPr>
      </w:pPr>
      <w:r>
        <w:rPr>
          <w:rFonts w:hint="eastAsia"/>
        </w:rPr>
        <w:t>Sol</w:t>
      </w:r>
      <w:r>
        <w:t xml:space="preserve">.  The total time of obtain IP address: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RT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</w:p>
    <w:p w14:paraId="7E345E69" w14:textId="64A33E0B" w:rsidR="00C86156" w:rsidRPr="00C86156" w:rsidRDefault="00C86156" w:rsidP="00C86156">
      <w:pPr>
        <w:pStyle w:val="a3"/>
        <w:ind w:firstLineChars="250" w:firstLine="525"/>
      </w:pPr>
      <w:r>
        <w:rPr>
          <w:rFonts w:hint="eastAsia"/>
        </w:rPr>
        <w:t>T</w:t>
      </w:r>
      <w:r>
        <w:t xml:space="preserve">he total time of establishing TCP connection &amp; receiving object: </w:t>
      </w:r>
      <m:oMath>
        <m:r>
          <w:rPr>
            <w:rFonts w:ascii="Cambria Math" w:hAnsi="Cambria Math"/>
          </w:rPr>
          <m:t>2RTT</m:t>
        </m:r>
      </m:oMath>
    </w:p>
    <w:p w14:paraId="65900618" w14:textId="42315F0F" w:rsidR="00C86156" w:rsidRPr="00C86156" w:rsidRDefault="00C86156" w:rsidP="00C86156">
      <w:pPr>
        <w:pStyle w:val="a3"/>
        <w:ind w:firstLineChars="250" w:firstLine="525"/>
        <w:rPr>
          <w:rFonts w:hint="eastAsia"/>
        </w:rPr>
      </w:pPr>
      <w:r>
        <w:t xml:space="preserve">Thus,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RT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 xml:space="preserve"> + 2RTT</m:t>
        </m:r>
      </m:oMath>
      <w:r>
        <w:t xml:space="preserve"> </w:t>
      </w:r>
      <w:r w:rsidR="007B3590">
        <w:t xml:space="preserve">time </w:t>
      </w:r>
      <w:r>
        <w:t>ela</w:t>
      </w:r>
      <w:r w:rsidR="007D3C5F">
        <w:t>pses</w:t>
      </w:r>
      <w:r w:rsidR="007B3590">
        <w:t>.</w:t>
      </w:r>
    </w:p>
    <w:p w14:paraId="04B711D9" w14:textId="4A20B0B1" w:rsidR="00C86156" w:rsidRDefault="00C86156" w:rsidP="00C86156">
      <w:pPr>
        <w:pStyle w:val="a3"/>
        <w:numPr>
          <w:ilvl w:val="0"/>
          <w:numId w:val="1"/>
        </w:numPr>
        <w:ind w:firstLineChars="0"/>
      </w:pPr>
    </w:p>
    <w:p w14:paraId="265EB476" w14:textId="12C47A78" w:rsidR="00996AEA" w:rsidRDefault="00996AEA" w:rsidP="00996AEA">
      <w:r>
        <w:rPr>
          <w:rFonts w:hint="eastAsia"/>
        </w:rPr>
        <w:t>S</w:t>
      </w:r>
      <w:r>
        <w:t>ol.</w:t>
      </w:r>
      <w:r>
        <w:tab/>
      </w:r>
    </w:p>
    <w:p w14:paraId="4CF4175A" w14:textId="7AF5EBB5" w:rsidR="00780A73" w:rsidRPr="00780A73" w:rsidRDefault="007B3590" w:rsidP="00780A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t xml:space="preserve">e need to have 8 times connecting TCP, the total time is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RT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2RTT+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2RTT=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RT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RTT</m:t>
        </m:r>
      </m:oMath>
    </w:p>
    <w:p w14:paraId="3B982287" w14:textId="7B46CC51" w:rsidR="0081325B" w:rsidRPr="0081325B" w:rsidRDefault="00C07712" w:rsidP="0081325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Note that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=2</m:t>
        </m:r>
      </m:oMath>
      <w:r>
        <w:rPr>
          <w:rFonts w:hint="eastAsia"/>
        </w:rPr>
        <w:t>,</w:t>
      </w:r>
      <w:r>
        <w:t xml:space="preserve"> so the total time is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RT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2RTT+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2RTT=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RT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RTT</m:t>
        </m:r>
      </m:oMath>
    </w:p>
    <w:p w14:paraId="7DC17589" w14:textId="0DA5615C" w:rsidR="00F4389C" w:rsidRPr="00F4389C" w:rsidRDefault="007D3C5F" w:rsidP="00F438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For persistent HTTP</w:t>
      </w:r>
      <w:r w:rsidR="00F4389C">
        <w:t xml:space="preserve"> with pipelining</w:t>
      </w:r>
      <w:r>
        <w:t>, we can just</w:t>
      </w:r>
      <w:r w:rsidR="00F4389C">
        <w:t xml:space="preserve"> set up TCP connection for one time and the rest </w:t>
      </w:r>
      <w:r w:rsidR="00F4389C">
        <w:t>8 objects can be</w:t>
      </w:r>
      <w:r w:rsidR="00F4389C">
        <w:t xml:space="preserve"> transported</w:t>
      </w:r>
      <w:r w:rsidR="00F4389C">
        <w:t xml:space="preserve"> in one RTT with the same TCP connection, so the total time is</w:t>
      </w:r>
      <w:r w:rsidR="00F4389C"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RT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+2RTT+2RTT=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RT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RTT</m:t>
        </m:r>
      </m:oMath>
      <w:r w:rsidR="00F4389C">
        <w:rPr>
          <w:rFonts w:hint="eastAsia"/>
        </w:rPr>
        <w:t xml:space="preserve"> </w:t>
      </w:r>
      <w:r w:rsidR="00F4389C">
        <w:br/>
        <w:t xml:space="preserve">As for persistent HTTP without pipelining, each RTT could just transport one object, so the total time is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RT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+2RTT+RTT</m:t>
        </m:r>
        <m:r>
          <w:rPr>
            <w:rFonts w:ascii="Cambria Math" w:hAnsi="Cambria Math"/>
          </w:rPr>
          <m:t>+8RTT</m:t>
        </m:r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RT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RTT</m:t>
        </m:r>
      </m:oMath>
    </w:p>
    <w:sectPr w:rsidR="00F4389C" w:rsidRPr="00F43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60059"/>
    <w:multiLevelType w:val="hybridMultilevel"/>
    <w:tmpl w:val="302A1782"/>
    <w:lvl w:ilvl="0" w:tplc="3B94E64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AF3B6B"/>
    <w:multiLevelType w:val="hybridMultilevel"/>
    <w:tmpl w:val="75DE336C"/>
    <w:lvl w:ilvl="0" w:tplc="1B42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1831425">
    <w:abstractNumId w:val="1"/>
  </w:num>
  <w:num w:numId="2" w16cid:durableId="111687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56"/>
    <w:rsid w:val="000B37ED"/>
    <w:rsid w:val="001800E2"/>
    <w:rsid w:val="001E5577"/>
    <w:rsid w:val="00780A73"/>
    <w:rsid w:val="007B3590"/>
    <w:rsid w:val="007D3C5F"/>
    <w:rsid w:val="0081325B"/>
    <w:rsid w:val="00996AEA"/>
    <w:rsid w:val="00AD65E9"/>
    <w:rsid w:val="00B364C5"/>
    <w:rsid w:val="00B4772B"/>
    <w:rsid w:val="00C07712"/>
    <w:rsid w:val="00C86156"/>
    <w:rsid w:val="00F4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F2EB1"/>
  <w15:chartTrackingRefBased/>
  <w15:docId w15:val="{F509C856-B1A4-DA43-925F-25D7D37C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15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86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6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子帆 郑</dc:creator>
  <cp:keywords/>
  <dc:description/>
  <cp:lastModifiedBy>子帆 郑</cp:lastModifiedBy>
  <cp:revision>18</cp:revision>
  <dcterms:created xsi:type="dcterms:W3CDTF">2023-06-04T11:06:00Z</dcterms:created>
  <dcterms:modified xsi:type="dcterms:W3CDTF">2023-06-04T11:33:00Z</dcterms:modified>
</cp:coreProperties>
</file>