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C9A962"/>
          <w:sz w:val="96"/>
          <w:szCs w:val="96"/>
        </w:rPr>
        <w:t xml:space="preserve">W2PM</w:t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A1A1A"/>
          <w:sz w:val="48"/>
          <w:szCs w:val="48"/>
        </w:rPr>
        <w:t xml:space="preserve">ANATOMIC ELITE 2.0</w:t>
      </w:r>
    </w:p>
    <w:p>
      <w:pPr>
        <w:spacing w:before="200" w:after="200"/>
        <w:jc w:val="center"/>
      </w:pPr>
      <w:r>
        <w:rPr>
          <w:color w:val="C9A962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3D3D3D"/>
          <w:sz w:val="28"/>
          <w:szCs w:val="28"/>
        </w:rPr>
        <w:t xml:space="preserve">Programme Scientifique d'Hypertrophie Athlétique</w:t>
      </w:r>
    </w:p>
    <w:p>
      <w:pPr>
        <w:jc w:val="center"/>
      </w:pPr>
      <w:r>
        <w:rPr>
          <w:color w:val="3D3D3D"/>
          <w:sz w:val="24"/>
          <w:szCs w:val="24"/>
        </w:rPr>
        <w:t xml:space="preserve">40 Semaines • 10 Mois • Transformation Élite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962"/>
                <w:sz w:val="48"/>
                <w:szCs w:val="48"/>
              </w:rPr>
              <w:t xml:space="preserve">40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SEMAINES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962"/>
                <w:sz w:val="48"/>
                <w:szCs w:val="48"/>
              </w:rPr>
              <w:t xml:space="preserve">6+1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SÉANCES/SEM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962"/>
                <w:sz w:val="48"/>
                <w:szCs w:val="48"/>
              </w:rPr>
              <w:t xml:space="preserve">4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MACROCYCLES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962"/>
                <w:sz w:val="48"/>
                <w:szCs w:val="48"/>
              </w:rPr>
              <w:t xml:space="preserve">+10kg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16"/>
                <w:szCs w:val="16"/>
              </w:rPr>
              <w:t xml:space="preserve">OBJECTIF</w:t>
            </w:r>
          </w:p>
        </w:tc>
      </w:tr>
    </w:tbl>
    <w:p>
      <w:pPr>
        <w:spacing w:before="1500"/>
        <w:jc w:val="center"/>
      </w:pPr>
      <w:r>
        <w:rPr>
          <w:rFonts w:ascii="Georgia" w:cs="Georgia" w:eastAsia="Georgia" w:hAnsi="Georgia"/>
          <w:i/>
          <w:iCs/>
          <w:color w:val="3D3D3D"/>
          <w:sz w:val="22"/>
          <w:szCs w:val="22"/>
        </w:rPr>
        <w:t xml:space="preserve">"Technique Anatomique × Science des Fibres = Transformation Élite"</w:t>
      </w:r>
    </w:p>
    <w:p>
      <w:pPr>
        <w:spacing w:before="200"/>
        <w:jc w:val="center"/>
      </w:pPr>
      <w:r>
        <w:rPr>
          <w:color w:val="C9A962"/>
          <w:sz w:val="20"/>
          <w:szCs w:val="20"/>
        </w:rPr>
        <w:t xml:space="preserve">Programme construit pour Antoine — Décembre 2024</w:t>
      </w:r>
    </w:p>
    <w:p>
      <w:r>
        <w:br w:type="page"/>
      </w:r>
    </w:p>
    <w:p>
      <w:pPr>
        <w:pStyle w:val="Heading1"/>
      </w:pPr>
      <w:r>
        <w:t xml:space="preserve">PROFIL ATHLÈTE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Antoine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Âge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 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Taille / Poids initial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182 cm / 72 kg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Objectif poids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9A962"/>
              </w:rPr>
              <w:t xml:space="preserve">80-82 kg (+8-10 kg)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Trampoline compétitif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Fréquence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 jours salle + 1 natation</w:t>
            </w:r>
          </w:p>
        </w:tc>
      </w:tr>
    </w:tbl>
    <w:p>
      <w:pPr>
        <w:pStyle w:val="Heading2"/>
      </w:pPr>
      <w:r>
        <w:t xml:space="preserve">Objectifs Hiérarchisés</w:t>
      </w:r>
    </w:p>
    <w:p>
      <w:pPr>
        <w:pStyle w:val="Heading3"/>
      </w:pPr>
      <w:r>
        <w:t xml:space="preserve">1. Hypertrophie Ciblée (Priorité Max)</w:t>
      </w:r>
    </w:p>
    <w:p>
      <w:pPr>
        <w:pStyle w:val="ListParagraph"/>
        <w:numPr>
          <w:ilvl w:val="0"/>
          <w:numId w:val="2"/>
        </w:numPr>
      </w:pPr>
      <w:r>
        <w:t xml:space="preserve">Pectoraux : +4-5 cm tour de poitrine</w:t>
      </w:r>
    </w:p>
    <w:p>
      <w:pPr>
        <w:pStyle w:val="ListParagraph"/>
        <w:numPr>
          <w:ilvl w:val="0"/>
          <w:numId w:val="2"/>
        </w:numPr>
      </w:pPr>
      <w:r>
        <w:t xml:space="preserve">Deltoïdes : Largeur d'épaules (V-taper)</w:t>
      </w:r>
    </w:p>
    <w:p>
      <w:pPr>
        <w:pStyle w:val="ListParagraph"/>
        <w:numPr>
          <w:ilvl w:val="0"/>
          <w:numId w:val="2"/>
        </w:numPr>
      </w:pPr>
      <w:r>
        <w:t xml:space="preserve">Bras : +3-4 cm tour de bras</w:t>
      </w:r>
    </w:p>
    <w:p>
      <w:pPr>
        <w:pStyle w:val="Heading3"/>
      </w:pPr>
      <w:r>
        <w:t xml:space="preserve">2. Performance Athlétique (Maintien)</w:t>
      </w:r>
    </w:p>
    <w:p>
      <w:pPr>
        <w:pStyle w:val="ListParagraph"/>
        <w:numPr>
          <w:ilvl w:val="0"/>
          <w:numId w:val="2"/>
        </w:numPr>
      </w:pPr>
      <w:r>
        <w:t xml:space="preserve">Explosivité (transfert trampoline)</w:t>
      </w:r>
    </w:p>
    <w:p>
      <w:pPr>
        <w:pStyle w:val="ListParagraph"/>
        <w:numPr>
          <w:ilvl w:val="0"/>
          <w:numId w:val="2"/>
        </w:numPr>
      </w:pPr>
      <w:r>
        <w:t xml:space="preserve">Mobilité articulaire préservée</w:t>
      </w:r>
    </w:p>
    <w:p>
      <w:pPr>
        <w:pStyle w:val="ListParagraph"/>
        <w:numPr>
          <w:ilvl w:val="0"/>
          <w:numId w:val="2"/>
        </w:numPr>
      </w:pPr>
      <w:r>
        <w:t xml:space="preserve">Capacité de nage, course, saut</w:t>
      </w:r>
    </w:p>
    <w:p>
      <w:r>
        <w:br w:type="page"/>
      </w:r>
    </w:p>
    <w:p>
      <w:pPr>
        <w:pStyle w:val="Heading1"/>
      </w:pPr>
      <w:r>
        <w:t xml:space="preserve">PHILOSOPHIE SCIENTIFIQUE</w:t>
      </w:r>
    </w:p>
    <w:p>
      <w:pPr>
        <w:pStyle w:val="Heading2"/>
      </w:pPr>
      <w:r>
        <w:t xml:space="preserve">Science des Fibres Musculaires</w:t>
      </w:r>
    </w:p>
    <w:p>
      <w:pPr>
        <w:spacing w:after="150"/>
      </w:pPr>
      <w:r>
        <w:rPr>
          <w:b/>
          <w:bCs/>
        </w:rPr>
        <w:t xml:space="preserve">Fibres Type I (Lentes/Oxydatives) : </w:t>
      </w:r>
      <w:r>
        <w:t xml:space="preserve">Résistantes à la fatigue, répondent aux reps élevées (15-25). Dominantes : Soléaires, Deltoïdes postérieurs.</w:t>
      </w:r>
    </w:p>
    <w:p>
      <w:pPr>
        <w:spacing w:after="150"/>
      </w:pPr>
      <w:r>
        <w:rPr>
          <w:b/>
          <w:bCs/>
        </w:rPr>
        <w:t xml:space="preserve">Fibres Type IIa (Rapides/Oxydatives) : </w:t>
      </w:r>
      <w:r>
        <w:t xml:space="preserve">Polyvalentes force/endurance, répondent aux reps moyennes (8-12). Dominantes : Pectoraux, Dorsaux, Quadriceps.</w:t>
      </w:r>
    </w:p>
    <w:p>
      <w:pPr>
        <w:spacing w:after="150"/>
      </w:pPr>
      <w:r>
        <w:rPr>
          <w:b/>
          <w:bCs/>
        </w:rPr>
        <w:t xml:space="preserve">Fibres Type IIx (Rapides/Glycolytiques) : </w:t>
      </w:r>
      <w:r>
        <w:t xml:space="preserve">Puissance maximale, répondent aux reps basses (3-6). Dominantes : Triceps, Gastrocnémiens, Deltoïdes latéraux.</w:t>
      </w:r>
    </w:p>
    <w:p>
      <w:pPr>
        <w:pStyle w:val="Heading3"/>
      </w:pPr>
      <w:r>
        <w:t xml:space="preserve">Application par Muscle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C9A962"/>
                <w:sz w:val="20"/>
                <w:szCs w:val="20"/>
              </w:rPr>
              <w:t xml:space="preserve">MUSCLE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C9A962"/>
                <w:sz w:val="20"/>
                <w:szCs w:val="20"/>
              </w:rPr>
              <w:t xml:space="preserve">FIBRES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C9A962"/>
                <w:sz w:val="20"/>
                <w:szCs w:val="20"/>
              </w:rPr>
              <w:t xml:space="preserve">REPS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C9A962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Pectoraux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IIa/IIx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3-0-1-0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Deltoïdes Lat.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IIx/IIa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2-1-2-1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Triceps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2-0-1-0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Biceps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2-1-2-0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Dorsaux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3-1-2-0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Soléaires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 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15-25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2-1-2-2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SPLIT HEBDOMADAIRE — ANATOMIQUE AVANCÉ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C9A962"/>
              </w:rPr>
              <w:t xml:space="preserve">JOUR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C9A962"/>
              </w:rPr>
              <w:t xml:space="preserve">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96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LUNDI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POUSSÉE HORIZONTALE</w:t>
            </w:r>
            <w:r>
              <w:t xml:space="preserve"> — Pecs + Triceps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96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MARDI AM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TIRAGE VERTICAL LÉGER</w:t>
            </w:r>
            <w:r>
              <w:t xml:space="preserve"> — Pré-Natation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MARDI PM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4A90D9"/>
              </w:rPr>
              <w:t xml:space="preserve">NATATION</w:t>
            </w:r>
            <w:r>
              <w:t xml:space="preserve"> — Récupération active + Haut du corps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96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MERCREDI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ÉPAULES 360°</w:t>
            </w:r>
            <w:r>
              <w:t xml:space="preserve"> + Explosivité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96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JEUDI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TIRAGE HORIZONTAL</w:t>
            </w:r>
            <w:r>
              <w:t xml:space="preserve"> — Dos Épaisseur + Biceps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96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VENDREDI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JAMBES COMPLÈTES</w:t>
            </w:r>
            <w:r>
              <w:t xml:space="preserve"> — Quad/Ischio/Explosif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96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SAMEDI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MÉGA SÉANCE</w:t>
            </w:r>
            <w:r>
              <w:t xml:space="preserve"> — Poussée Verticale + Bras + Athlétique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DIMANCHE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REPOS COMPLET</w:t>
            </w:r>
            <w:r>
              <w:t xml:space="preserve"> + Mobilité</w:t>
            </w:r>
          </w:p>
        </w:tc>
      </w:tr>
    </w:tbl>
    <w:p>
      <w:pPr>
        <w:pStyle w:val="Heading3"/>
      </w:pPr>
      <w:r>
        <w:t xml:space="preserve">Fréquence par Muscle Prioritaire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Pectoraux : 2×/semaine</w:t>
      </w:r>
      <w:r>
        <w:t xml:space="preserve"> (Lundi + Samedi)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Épaules : 2×/semaine</w:t>
      </w:r>
      <w:r>
        <w:t xml:space="preserve"> (Mercredi + Samedi)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Bras : 3×/semaine</w:t>
      </w:r>
      <w:r>
        <w:t xml:space="preserve"> (Mardi + Jeudi + Samedi)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Dos : 2×/semaine</w:t>
      </w:r>
      <w:r>
        <w:t xml:space="preserve"> (Mardi + Jeudi)</w:t>
      </w:r>
    </w:p>
    <w:p>
      <w:r>
        <w:br w:type="page"/>
      </w:r>
    </w:p>
    <w:p>
      <w:pPr>
        <w:pStyle w:val="Heading1"/>
      </w:pPr>
      <w:r>
        <w:t xml:space="preserve">ARCHITECTURE — 4 MACROCYCLES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2" w:sz="8"/>
              <w:left w:val="single" w:color="C9A962" w:sz="8"/>
              <w:bottom w:val="single" w:color="C9A962" w:sz="8"/>
              <w:right w:val="single" w:color="C9A962" w:sz="8"/>
            </w:tcBorders>
            <w:shd w:fill="1A1A1A" w:val="clear"/>
          </w:tcPr>
          <w:p>
            <w:pPr>
              <w:spacing w:before="100" w:after="50"/>
              <w:jc w:val="center"/>
            </w:pPr>
            <w:r>
              <w:rPr>
                <w:b/>
                <w:bCs/>
                <w:color w:val="C9A962"/>
                <w:sz w:val="26"/>
                <w:szCs w:val="26"/>
              </w:rPr>
              <w:t xml:space="preserve">MACROCYCLE 1 — FONDATION ANATOMIQUE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Semaines 1-10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 : </w:t>
      </w:r>
      <w:r>
        <w:t xml:space="preserve">Adaptation Technique (S1-3)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 : </w:t>
      </w:r>
      <w:r>
        <w:t xml:space="preserve">Hypertrophie Fondamentale (S4-7)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 : </w:t>
      </w:r>
      <w:r>
        <w:t xml:space="preserve">Volume Métabolique (S8-9)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9A962"/>
        </w:rPr>
        <w:t xml:space="preserve">DELOAD </w:t>
      </w:r>
      <w:r>
        <w:t xml:space="preserve">(S10)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2" w:sz="8"/>
              <w:left w:val="single" w:color="C9A962" w:sz="8"/>
              <w:bottom w:val="single" w:color="C9A962" w:sz="8"/>
              <w:right w:val="single" w:color="C9A962" w:sz="8"/>
            </w:tcBorders>
            <w:shd w:fill="1A1A1A" w:val="clear"/>
          </w:tcPr>
          <w:p>
            <w:pPr>
              <w:spacing w:before="100" w:after="50"/>
              <w:jc w:val="center"/>
            </w:pPr>
            <w:r>
              <w:rPr>
                <w:b/>
                <w:bCs/>
                <w:color w:val="C9A962"/>
                <w:sz w:val="26"/>
                <w:szCs w:val="26"/>
              </w:rPr>
              <w:t xml:space="preserve">MACROCYCLE 2 — INTENSIFICATION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Semaines 11-20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4 : </w:t>
      </w:r>
      <w:r>
        <w:t xml:space="preserve">Force-Hypertrophie (S11-14)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5 : </w:t>
      </w:r>
      <w:r>
        <w:t xml:space="preserve">Tempo Training Avancé (S15-17)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6 : </w:t>
      </w:r>
      <w:r>
        <w:t xml:space="preserve">Peak Volume + Clusters (S18-19)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9A962"/>
        </w:rPr>
        <w:t xml:space="preserve">DELOAD </w:t>
      </w:r>
      <w:r>
        <w:t xml:space="preserve">(S20)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2" w:sz="8"/>
              <w:left w:val="single" w:color="C9A962" w:sz="8"/>
              <w:bottom w:val="single" w:color="C9A962" w:sz="8"/>
              <w:right w:val="single" w:color="C9A962" w:sz="8"/>
            </w:tcBorders>
            <w:shd w:fill="1A1A1A" w:val="clear"/>
          </w:tcPr>
          <w:p>
            <w:pPr>
              <w:spacing w:before="100" w:after="50"/>
              <w:jc w:val="center"/>
            </w:pPr>
            <w:r>
              <w:rPr>
                <w:b/>
                <w:bCs/>
                <w:color w:val="C9A962"/>
                <w:sz w:val="26"/>
                <w:szCs w:val="26"/>
              </w:rPr>
              <w:t xml:space="preserve">MACROCYCLE 3 — SPÉCIALISATION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Semaines 21-30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7 : </w:t>
      </w:r>
      <w:r>
        <w:t xml:space="preserve">Spécialisation Priorités (S21-24)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8 : </w:t>
      </w:r>
      <w:r>
        <w:t xml:space="preserve">Force Maximale (S25-27)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9 : </w:t>
      </w:r>
      <w:r>
        <w:t xml:space="preserve">Hypertrophie Extrême — FST-7, Giants (S28-29)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9A962"/>
        </w:rPr>
        <w:t xml:space="preserve">DELOAD </w:t>
      </w:r>
      <w:r>
        <w:t xml:space="preserve">(S30)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2" w:sz="8"/>
              <w:left w:val="single" w:color="C9A962" w:sz="8"/>
              <w:bottom w:val="single" w:color="C9A962" w:sz="8"/>
              <w:right w:val="single" w:color="C9A962" w:sz="8"/>
            </w:tcBorders>
            <w:shd w:fill="1A1A1A" w:val="clear"/>
          </w:tcPr>
          <w:p>
            <w:pPr>
              <w:spacing w:before="100" w:after="50"/>
              <w:jc w:val="center"/>
            </w:pPr>
            <w:r>
              <w:rPr>
                <w:b/>
                <w:bCs/>
                <w:color w:val="C9A962"/>
                <w:sz w:val="26"/>
                <w:szCs w:val="26"/>
              </w:rPr>
              <w:t xml:space="preserve">MACROCYCLE 4 — PEAK &amp; CONSOLIDATION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Semaines 31-40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10 : </w:t>
      </w:r>
      <w:r>
        <w:t xml:space="preserve">Ondulation Avancée (S31-34)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11 : </w:t>
      </w:r>
      <w:r>
        <w:t xml:space="preserve">Performance Totale (S35-38)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12 : </w:t>
      </w:r>
      <w:r>
        <w:t xml:space="preserve">Tests PRs + Bilan (S39)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9A962"/>
        </w:rPr>
        <w:t xml:space="preserve">DELOAD FINAL </w:t>
      </w:r>
      <w:r>
        <w:t xml:space="preserve">(S40)</w:t>
      </w:r>
    </w:p>
    <w:p>
      <w:r>
        <w:br w:type="page"/>
      </w:r>
    </w:p>
    <w:p>
      <w:pPr>
        <w:pStyle w:val="Heading1"/>
      </w:pPr>
      <w:r>
        <w:t xml:space="preserve">NUTRITION — RAPPEL CRITIQUE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C9A962"/>
              </w:rPr>
              <w:t xml:space="preserve">PARAMÈTRE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C9A962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Maintenance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~2800 kcal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Surplus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+300-500 kcal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962" w:val="clear"/>
          </w:tcPr>
          <w:p>
            <w:r>
              <w:rPr>
                <w:b/>
                <w:bCs/>
                <w:color w:val="FFFFFF"/>
              </w:rPr>
              <w:t xml:space="preserve">TOTAL JOURNALIER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962" w:val="clear"/>
          </w:tcPr>
          <w:p>
            <w:r>
              <w:rPr>
                <w:b/>
                <w:bCs/>
                <w:color w:val="FFFFFF"/>
              </w:rPr>
              <w:t xml:space="preserve">3100-3300 kcal</w:t>
            </w:r>
          </w:p>
        </w:tc>
      </w:tr>
    </w:tbl>
    <w:p>
      <w:pPr>
        <w:pStyle w:val="Heading3"/>
      </w:pPr>
      <w:r>
        <w:t xml:space="preserve">Macronutriments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Protéines : </w:t>
      </w:r>
      <w:r>
        <w:t xml:space="preserve">2-2.2g/kg (145-160g)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Glucides : </w:t>
      </w:r>
      <w:r>
        <w:t xml:space="preserve">4-5g/kg (300-360g) — Peri-training++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Lipides : </w:t>
      </w:r>
      <w:r>
        <w:t xml:space="preserve">0.8-1g/kg (60-70g)</w:t>
      </w:r>
    </w:p>
    <w:p>
      <w:pPr>
        <w:pStyle w:val="Heading3"/>
      </w:pPr>
      <w:r>
        <w:t xml:space="preserve">Protocole Gainer</w:t>
      </w:r>
    </w:p>
    <w:p>
      <w:pPr>
        <w:spacing w:after="100"/>
      </w:pPr>
      <w:r>
        <w:rPr>
          <w:b/>
          <w:bCs/>
          <w:color w:val="C9A962"/>
        </w:rPr>
        <w:t xml:space="preserve">GAINER &gt; WHEY pour toi — </w:t>
      </w:r>
      <w:r>
        <w:t xml:space="preserve">Ton problème = calories, pas protéines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Matin : </w:t>
      </w:r>
      <w:r>
        <w:t xml:space="preserve">1 dose gainer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Post-training : </w:t>
      </w:r>
      <w:r>
        <w:t xml:space="preserve">1 dose gainer (OBLIGATOIRE)</w:t>
      </w:r>
    </w:p>
    <w:p>
      <w:pPr>
        <w:pStyle w:val="ListParagraph"/>
        <w:numPr>
          <w:ilvl w:val="0"/>
          <w:numId w:val="2"/>
        </w:numPr>
      </w:pPr>
      <w:r>
        <w:t xml:space="preserve">Total : ~1200-1400 kcal supplémentaires</w:t>
      </w:r>
    </w:p>
    <w:p>
      <w:r>
        <w:br w:type="page"/>
      </w:r>
    </w:p>
    <w:p>
      <w:pPr>
        <w:pStyle w:val="Heading1"/>
      </w:pPr>
      <w:r>
        <w:t xml:space="preserve">RÉCUPÉRATION</w:t>
      </w:r>
    </w:p>
    <w:p>
      <w:pPr>
        <w:pStyle w:val="Heading2"/>
      </w:pPr>
      <w:r>
        <w:t xml:space="preserve">Sommeil — Non-Négociable</w:t>
      </w:r>
    </w:p>
    <w:p>
      <w:pPr>
        <w:spacing w:after="150"/>
      </w:pPr>
      <w:r>
        <w:rPr>
          <w:b/>
          <w:bCs/>
          <w:color w:val="C9A962"/>
          <w:sz w:val="26"/>
          <w:szCs w:val="26"/>
        </w:rPr>
        <w:t xml:space="preserve">MINIMUM : 7h30-8h</w:t>
      </w:r>
    </w:p>
    <w:p>
      <w:pPr>
        <w:pStyle w:val="ListParagraph"/>
        <w:numPr>
          <w:ilvl w:val="0"/>
          <w:numId w:val="2"/>
        </w:numPr>
      </w:pPr>
      <w:r>
        <w:t xml:space="preserve">Horaires réguliers</w:t>
      </w:r>
    </w:p>
    <w:p>
      <w:pPr>
        <w:pStyle w:val="ListParagraph"/>
        <w:numPr>
          <w:ilvl w:val="0"/>
          <w:numId w:val="2"/>
        </w:numPr>
      </w:pPr>
      <w:r>
        <w:t xml:space="preserve">Chambre fraîche (18-19°C)</w:t>
      </w:r>
    </w:p>
    <w:p>
      <w:pPr>
        <w:pStyle w:val="ListParagraph"/>
        <w:numPr>
          <w:ilvl w:val="0"/>
          <w:numId w:val="2"/>
        </w:numPr>
      </w:pPr>
      <w:r>
        <w:t xml:space="preserve">Pas d'écrans 1h avant</w:t>
      </w:r>
    </w:p>
    <w:p>
      <w:pPr>
        <w:pStyle w:val="Heading2"/>
      </w:pPr>
      <w:r>
        <w:t xml:space="preserve">Indicateurs de Surmenage</w:t>
      </w:r>
    </w:p>
    <w:p>
      <w:pPr>
        <w:pStyle w:val="ListParagraph"/>
        <w:numPr>
          <w:ilvl w:val="0"/>
          <w:numId w:val="2"/>
        </w:numPr>
      </w:pPr>
      <w:r>
        <w:rPr>
          <w:color w:val="FF0000"/>
        </w:rPr>
        <w:t xml:space="preserve">⚠️ </w:t>
      </w:r>
      <w:r>
        <w:t xml:space="preserve">3 séances faibles consécutives</w:t>
      </w:r>
    </w:p>
    <w:p>
      <w:pPr>
        <w:pStyle w:val="ListParagraph"/>
        <w:numPr>
          <w:ilvl w:val="0"/>
          <w:numId w:val="2"/>
        </w:numPr>
      </w:pPr>
      <w:r>
        <w:rPr>
          <w:color w:val="FF0000"/>
        </w:rPr>
        <w:t xml:space="preserve">⚠️ </w:t>
      </w:r>
      <w:r>
        <w:t xml:space="preserve">Fatigue persistante (RPE &gt;7/10)</w:t>
      </w:r>
    </w:p>
    <w:p>
      <w:pPr>
        <w:pStyle w:val="ListParagraph"/>
        <w:numPr>
          <w:ilvl w:val="0"/>
          <w:numId w:val="2"/>
        </w:numPr>
      </w:pPr>
      <w:r>
        <w:rPr>
          <w:color w:val="FF0000"/>
        </w:rPr>
        <w:t xml:space="preserve">⚠️ </w:t>
      </w:r>
      <w:r>
        <w:t xml:space="preserve">Douleurs articulaires multiples</w:t>
      </w:r>
    </w:p>
    <w:p>
      <w:pPr>
        <w:pStyle w:val="ListParagraph"/>
        <w:numPr>
          <w:ilvl w:val="0"/>
          <w:numId w:val="2"/>
        </w:numPr>
      </w:pPr>
      <w:r>
        <w:rPr>
          <w:color w:val="FF0000"/>
        </w:rPr>
        <w:t xml:space="preserve">⚠️ </w:t>
      </w:r>
      <w:r>
        <w:t xml:space="preserve">Insomnie/irritabilité</w:t>
      </w:r>
    </w:p>
    <w:p>
      <w:pPr>
        <w:spacing w:before="100"/>
      </w:pPr>
      <w:r>
        <w:rPr>
          <w:b/>
          <w:bCs/>
        </w:rPr>
        <w:t xml:space="preserve">→ Action : Deload anticipé (1 semaine)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pStyle w:val="Heading2"/>
      </w:pPr>
      <w:r>
        <w:t xml:space="preserve">Les 3 Piliers Non-Négociables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962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CONSTANCE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6 séances/sem + natation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962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NUTRITION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Surplus + Gainer 2×/jour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962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RÉCUPÉRATION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Sommeil 7h30+ + Deloads</w:t>
            </w:r>
          </w:p>
        </w:tc>
      </w:tr>
    </w:tbl>
    <w:p>
      <w:pPr>
        <w:pStyle w:val="Heading2"/>
      </w:pPr>
      <w:r>
        <w:t xml:space="preserve">Résultats Attendus à 40 Semaines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9A962"/>
        </w:rPr>
        <w:t xml:space="preserve">+8-10 kg </w:t>
      </w:r>
      <w:r>
        <w:t xml:space="preserve">de masse musculaire de qualité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9A962"/>
        </w:rPr>
        <w:t xml:space="preserve">PRs </w:t>
      </w:r>
      <w:r>
        <w:t xml:space="preserve">sur tous exercices composés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9A962"/>
        </w:rPr>
        <w:t xml:space="preserve">Pecs/Épaules/Bras </w:t>
      </w:r>
      <w:r>
        <w:t xml:space="preserve">développés de façon spectaculaire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9A962"/>
        </w:rPr>
        <w:t xml:space="preserve">Maîtrise technique </w:t>
      </w:r>
      <w:r>
        <w:t xml:space="preserve">de 60+ exercices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9A962"/>
        </w:rPr>
        <w:t xml:space="preserve">Maintien capacités athlétiques </w:t>
      </w:r>
      <w:r>
        <w:t xml:space="preserve">(natation, explosivité, mobilité)</w:t>
      </w:r>
    </w:p>
    <w:p>
      <w:pPr>
        <w:spacing w:before="400"/>
        <w:jc w:val="center"/>
      </w:pPr>
      <w:r>
        <w:rPr>
          <w:color w:val="C9A962"/>
        </w:rPr>
        <w:t xml:space="preserve">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Georgia" w:cs="Georgia" w:eastAsia="Georgia" w:hAnsi="Georgia"/>
          <w:i/>
          <w:iCs/>
          <w:color w:val="3D3D3D"/>
          <w:sz w:val="24"/>
          <w:szCs w:val="24"/>
        </w:rPr>
        <w:t xml:space="preserve">"Technique Anatomique × Science des Fibres = Transformation Élite"</w:t>
      </w:r>
    </w:p>
    <w:p>
      <w:pPr>
        <w:spacing w:before="200"/>
        <w:jc w:val="center"/>
      </w:pPr>
      <w:r>
        <w:rPr>
          <w:rFonts w:ascii="Georgia" w:cs="Georgia" w:eastAsia="Georgia" w:hAnsi="Georgia"/>
          <w:b/>
          <w:bCs/>
          <w:color w:val="C9A962"/>
          <w:sz w:val="28"/>
          <w:szCs w:val="28"/>
        </w:rPr>
        <w:t xml:space="preserve">W2PM ANATOMIC ELITE 2.0</w:t>
      </w:r>
    </w:p>
    <w:p>
      <w:pPr>
        <w:spacing w:before="100"/>
        <w:jc w:val="center"/>
      </w:pPr>
      <w:r>
        <w:rPr>
          <w:color w:val="3D3D3D"/>
          <w:sz w:val="20"/>
          <w:szCs w:val="20"/>
        </w:rPr>
        <w:t xml:space="preserve">Programme construit pour Antoine — Décembre 2024 — Version 2.0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C9A962"/>
        <w:sz w:val="18"/>
        <w:szCs w:val="18"/>
      </w:rPr>
      <w:t xml:space="preserve"> | </w:t>
    </w:r>
    <w:r>
      <w:rPr>
        <w:i/>
        <w:iCs/>
        <w:sz w:val="18"/>
        <w:szCs w:val="18"/>
      </w:rPr>
      <w:t xml:space="preserve">Programme construit pour Antoine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C9A962"/>
        <w:sz w:val="18"/>
        <w:szCs w:val="18"/>
      </w:rPr>
      <w:t xml:space="preserve">W2PM ANATOMIC ELITE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Georgia" w:cs="Georgia" w:eastAsia="Georgia" w:hAnsi="Georgia"/>
      <w:b/>
      <w:bCs/>
      <w:color w:val="C9A96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D3D3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9A9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2025-12-28T09:36:55.687Z</dcterms:created>
  <dcterms:modified xsi:type="dcterms:W3CDTF">2025-12-28T09:36:55.688Z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