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F329" w14:textId="77777777" w:rsidR="00064313" w:rsidRPr="00064313" w:rsidRDefault="008676DC" w:rsidP="0006431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2836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33F70" w14:textId="77777777" w:rsidR="00064313" w:rsidRDefault="00064313">
          <w:pPr>
            <w:pStyle w:val="TOC"/>
          </w:pPr>
          <w:r>
            <w:rPr>
              <w:lang w:val="zh-CN"/>
            </w:rPr>
            <w:t>目录</w:t>
          </w:r>
        </w:p>
        <w:p w14:paraId="0BF599D6" w14:textId="7E99BC47" w:rsidR="00064313" w:rsidRDefault="0006431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25137" w:history="1">
            <w:r w:rsidRPr="00003F9A">
              <w:rPr>
                <w:rStyle w:val="a4"/>
                <w:rFonts w:asciiTheme="minorEastAsia" w:hAnsiTheme="minor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1A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5AAA" w14:textId="3E725025" w:rsidR="00064313" w:rsidRDefault="00441AC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525138" w:history="1">
            <w:r w:rsidR="00064313" w:rsidRPr="00003F9A">
              <w:rPr>
                <w:rStyle w:val="a4"/>
                <w:noProof/>
              </w:rPr>
              <w:t>一、讨论语法的二义性</w:t>
            </w:r>
            <w:r w:rsidR="00064313">
              <w:rPr>
                <w:noProof/>
                <w:webHidden/>
              </w:rPr>
              <w:tab/>
            </w:r>
            <w:r w:rsidR="00064313">
              <w:rPr>
                <w:noProof/>
                <w:webHidden/>
              </w:rPr>
              <w:fldChar w:fldCharType="begin"/>
            </w:r>
            <w:r w:rsidR="00064313">
              <w:rPr>
                <w:noProof/>
                <w:webHidden/>
              </w:rPr>
              <w:instrText xml:space="preserve"> PAGEREF _Toc135525138 \h </w:instrText>
            </w:r>
            <w:r w:rsidR="00064313">
              <w:rPr>
                <w:noProof/>
                <w:webHidden/>
              </w:rPr>
            </w:r>
            <w:r w:rsidR="00064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064313">
              <w:rPr>
                <w:noProof/>
                <w:webHidden/>
              </w:rPr>
              <w:fldChar w:fldCharType="end"/>
            </w:r>
          </w:hyperlink>
        </w:p>
        <w:p w14:paraId="7C72273C" w14:textId="472AED1F" w:rsidR="00064313" w:rsidRDefault="00441AC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525139" w:history="1">
            <w:r w:rsidR="00064313" w:rsidRPr="00003F9A">
              <w:rPr>
                <w:rStyle w:val="a4"/>
                <w:noProof/>
              </w:rPr>
              <w:t>二、设计并实现词法分析程序</w:t>
            </w:r>
            <w:r w:rsidR="00064313">
              <w:rPr>
                <w:noProof/>
                <w:webHidden/>
              </w:rPr>
              <w:tab/>
            </w:r>
            <w:r w:rsidR="00064313">
              <w:rPr>
                <w:noProof/>
                <w:webHidden/>
              </w:rPr>
              <w:fldChar w:fldCharType="begin"/>
            </w:r>
            <w:r w:rsidR="00064313">
              <w:rPr>
                <w:noProof/>
                <w:webHidden/>
              </w:rPr>
              <w:instrText xml:space="preserve"> PAGEREF _Toc135525139 \h </w:instrText>
            </w:r>
            <w:r w:rsidR="00064313">
              <w:rPr>
                <w:noProof/>
                <w:webHidden/>
              </w:rPr>
            </w:r>
            <w:r w:rsidR="00064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64313">
              <w:rPr>
                <w:noProof/>
                <w:webHidden/>
              </w:rPr>
              <w:fldChar w:fldCharType="end"/>
            </w:r>
          </w:hyperlink>
        </w:p>
        <w:p w14:paraId="42583630" w14:textId="70F54C75" w:rsidR="00064313" w:rsidRDefault="00441AC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525140" w:history="1">
            <w:r w:rsidR="00064313" w:rsidRPr="00003F9A">
              <w:rPr>
                <w:rStyle w:val="a4"/>
                <w:noProof/>
              </w:rPr>
              <w:t>三、构造算符优先级关系表</w:t>
            </w:r>
            <w:r w:rsidR="00064313">
              <w:rPr>
                <w:noProof/>
                <w:webHidden/>
              </w:rPr>
              <w:tab/>
            </w:r>
            <w:r w:rsidR="00064313">
              <w:rPr>
                <w:noProof/>
                <w:webHidden/>
              </w:rPr>
              <w:fldChar w:fldCharType="begin"/>
            </w:r>
            <w:r w:rsidR="00064313">
              <w:rPr>
                <w:noProof/>
                <w:webHidden/>
              </w:rPr>
              <w:instrText xml:space="preserve"> PAGEREF _Toc135525140 \h </w:instrText>
            </w:r>
            <w:r w:rsidR="00064313">
              <w:rPr>
                <w:noProof/>
                <w:webHidden/>
              </w:rPr>
            </w:r>
            <w:r w:rsidR="00064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64313">
              <w:rPr>
                <w:noProof/>
                <w:webHidden/>
              </w:rPr>
              <w:fldChar w:fldCharType="end"/>
            </w:r>
          </w:hyperlink>
        </w:p>
        <w:p w14:paraId="4D239FFC" w14:textId="76897A85" w:rsidR="00064313" w:rsidRDefault="00441AC8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525141" w:history="1">
            <w:r w:rsidR="00064313" w:rsidRPr="00003F9A">
              <w:rPr>
                <w:rStyle w:val="a4"/>
                <w:noProof/>
              </w:rPr>
              <w:t>四、设计并实现语法分析和语义处理程序</w:t>
            </w:r>
            <w:r w:rsidR="00064313">
              <w:rPr>
                <w:noProof/>
                <w:webHidden/>
              </w:rPr>
              <w:tab/>
            </w:r>
            <w:r w:rsidR="00064313">
              <w:rPr>
                <w:noProof/>
                <w:webHidden/>
              </w:rPr>
              <w:fldChar w:fldCharType="begin"/>
            </w:r>
            <w:r w:rsidR="00064313">
              <w:rPr>
                <w:noProof/>
                <w:webHidden/>
              </w:rPr>
              <w:instrText xml:space="preserve"> PAGEREF _Toc135525141 \h </w:instrText>
            </w:r>
            <w:r w:rsidR="00064313">
              <w:rPr>
                <w:noProof/>
                <w:webHidden/>
              </w:rPr>
            </w:r>
            <w:r w:rsidR="00064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64313">
              <w:rPr>
                <w:noProof/>
                <w:webHidden/>
              </w:rPr>
              <w:fldChar w:fldCharType="end"/>
            </w:r>
          </w:hyperlink>
        </w:p>
        <w:p w14:paraId="6ABD6A80" w14:textId="71A751E4" w:rsidR="00064313" w:rsidRDefault="00441AC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525142" w:history="1">
            <w:r w:rsidR="00064313" w:rsidRPr="00003F9A">
              <w:rPr>
                <w:rStyle w:val="a4"/>
                <w:rFonts w:asciiTheme="minorEastAsia" w:hAnsiTheme="minorEastAsia"/>
                <w:noProof/>
              </w:rPr>
              <w:t>运行结果</w:t>
            </w:r>
            <w:r w:rsidR="00064313">
              <w:rPr>
                <w:noProof/>
                <w:webHidden/>
              </w:rPr>
              <w:tab/>
            </w:r>
            <w:r w:rsidR="00064313">
              <w:rPr>
                <w:noProof/>
                <w:webHidden/>
              </w:rPr>
              <w:fldChar w:fldCharType="begin"/>
            </w:r>
            <w:r w:rsidR="00064313">
              <w:rPr>
                <w:noProof/>
                <w:webHidden/>
              </w:rPr>
              <w:instrText xml:space="preserve"> PAGEREF _Toc135525142 \h </w:instrText>
            </w:r>
            <w:r w:rsidR="00064313">
              <w:rPr>
                <w:noProof/>
                <w:webHidden/>
              </w:rPr>
            </w:r>
            <w:r w:rsidR="00064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64313">
              <w:rPr>
                <w:noProof/>
                <w:webHidden/>
              </w:rPr>
              <w:fldChar w:fldCharType="end"/>
            </w:r>
          </w:hyperlink>
        </w:p>
        <w:p w14:paraId="7FAB962D" w14:textId="29998C73" w:rsidR="00064313" w:rsidRDefault="00441AC8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525143" w:history="1">
            <w:r w:rsidR="00064313" w:rsidRPr="00003F9A">
              <w:rPr>
                <w:rStyle w:val="a4"/>
                <w:rFonts w:asciiTheme="minorEastAsia" w:hAnsiTheme="minorEastAsia"/>
                <w:noProof/>
              </w:rPr>
              <w:t>心得体会</w:t>
            </w:r>
            <w:r w:rsidR="00064313">
              <w:rPr>
                <w:noProof/>
                <w:webHidden/>
              </w:rPr>
              <w:tab/>
            </w:r>
            <w:r w:rsidR="00064313">
              <w:rPr>
                <w:noProof/>
                <w:webHidden/>
              </w:rPr>
              <w:fldChar w:fldCharType="begin"/>
            </w:r>
            <w:r w:rsidR="00064313">
              <w:rPr>
                <w:noProof/>
                <w:webHidden/>
              </w:rPr>
              <w:instrText xml:space="preserve"> PAGEREF _Toc135525143 \h </w:instrText>
            </w:r>
            <w:r w:rsidR="00064313">
              <w:rPr>
                <w:noProof/>
                <w:webHidden/>
              </w:rPr>
            </w:r>
            <w:r w:rsidR="000643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64313">
              <w:rPr>
                <w:noProof/>
                <w:webHidden/>
              </w:rPr>
              <w:fldChar w:fldCharType="end"/>
            </w:r>
          </w:hyperlink>
        </w:p>
        <w:p w14:paraId="74AD28D7" w14:textId="77777777" w:rsidR="00064313" w:rsidRDefault="00064313">
          <w:r>
            <w:rPr>
              <w:b/>
              <w:bCs/>
              <w:lang w:val="zh-CN"/>
            </w:rPr>
            <w:fldChar w:fldCharType="end"/>
          </w:r>
        </w:p>
      </w:sdtContent>
    </w:sdt>
    <w:p w14:paraId="3204C0E9" w14:textId="77777777" w:rsidR="00064313" w:rsidRPr="00064313" w:rsidRDefault="00064313" w:rsidP="00064313"/>
    <w:p w14:paraId="7B696768" w14:textId="77777777" w:rsidR="00903B53" w:rsidRPr="00E2067D" w:rsidRDefault="00903B53" w:rsidP="00903B53">
      <w:pPr>
        <w:pStyle w:val="2"/>
        <w:rPr>
          <w:rFonts w:asciiTheme="minorEastAsia" w:eastAsiaTheme="minorEastAsia" w:hAnsiTheme="minorEastAsia"/>
        </w:rPr>
      </w:pPr>
      <w:bookmarkStart w:id="0" w:name="_Toc135525070"/>
      <w:bookmarkStart w:id="1" w:name="_Toc135525137"/>
      <w:r w:rsidRPr="00E2067D">
        <w:rPr>
          <w:rFonts w:asciiTheme="minorEastAsia" w:eastAsiaTheme="minorEastAsia" w:hAnsiTheme="minorEastAsia" w:hint="eastAsia"/>
        </w:rPr>
        <w:t>实验内容</w:t>
      </w:r>
      <w:bookmarkEnd w:id="0"/>
      <w:bookmarkEnd w:id="1"/>
    </w:p>
    <w:p w14:paraId="15B10CE6" w14:textId="77777777" w:rsidR="00903B53" w:rsidRDefault="004A5FD8" w:rsidP="00903B53">
      <w:pPr>
        <w:pStyle w:val="3"/>
      </w:pPr>
      <w:bookmarkStart w:id="2" w:name="_Toc135525071"/>
      <w:bookmarkStart w:id="3" w:name="_Toc135525138"/>
      <w:r>
        <w:rPr>
          <w:rFonts w:hint="eastAsia"/>
        </w:rPr>
        <w:t>一、</w:t>
      </w:r>
      <w:r w:rsidR="00903B53">
        <w:rPr>
          <w:rFonts w:hint="eastAsia"/>
        </w:rPr>
        <w:t>讨论语法的二义性</w:t>
      </w:r>
      <w:bookmarkEnd w:id="2"/>
      <w:bookmarkEnd w:id="3"/>
    </w:p>
    <w:p w14:paraId="4448A0CE" w14:textId="77777777" w:rsidR="00903B53" w:rsidRPr="00903B53" w:rsidRDefault="00903B53" w:rsidP="00903B53">
      <w:r>
        <w:rPr>
          <w:rFonts w:hint="eastAsia"/>
        </w:rPr>
        <w:t>给定的文法如下</w:t>
      </w:r>
    </w:p>
    <w:p w14:paraId="314DE317" w14:textId="77777777" w:rsidR="00903B53" w:rsidRDefault="00903B53" w:rsidP="00903B53">
      <w:r>
        <w:rPr>
          <w:noProof/>
        </w:rPr>
        <w:drawing>
          <wp:inline distT="0" distB="0" distL="0" distR="0" wp14:anchorId="6D2795E0" wp14:editId="22AD9189">
            <wp:extent cx="5274310" cy="4470400"/>
            <wp:effectExtent l="0" t="0" r="2540" b="6350"/>
            <wp:docPr id="1555800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C48C" w14:textId="77777777" w:rsidR="00903B53" w:rsidRDefault="00903B53" w:rsidP="00903B53"/>
    <w:p w14:paraId="6F39E481" w14:textId="77777777" w:rsidR="009307AE" w:rsidRDefault="00903B53" w:rsidP="00903B53">
      <w:r>
        <w:rPr>
          <w:rFonts w:hint="eastAsia"/>
        </w:rPr>
        <w:t>显然是有二义性的，比如对于简单的表达式</w:t>
      </w:r>
      <w:r w:rsidR="009307AE">
        <w:rPr>
          <w:rFonts w:hint="eastAsia"/>
        </w:rPr>
        <w:t>decimal</w:t>
      </w:r>
      <w:r w:rsidR="009307AE">
        <w:t xml:space="preserve"> + </w:t>
      </w:r>
      <w:r w:rsidR="009307AE">
        <w:rPr>
          <w:rFonts w:hint="eastAsia"/>
        </w:rPr>
        <w:t>decimal</w:t>
      </w:r>
      <w:r w:rsidR="009307AE">
        <w:t xml:space="preserve"> </w:t>
      </w:r>
      <w:r w:rsidR="009307AE">
        <w:rPr>
          <w:rFonts w:hint="eastAsia"/>
        </w:rPr>
        <w:t>*</w:t>
      </w:r>
      <w:r w:rsidR="009307AE">
        <w:t xml:space="preserve"> </w:t>
      </w:r>
      <w:r w:rsidR="009307AE">
        <w:rPr>
          <w:rFonts w:hint="eastAsia"/>
        </w:rPr>
        <w:t>decimal就有两种形式的最左推导</w:t>
      </w:r>
    </w:p>
    <w:p w14:paraId="1B002B2B" w14:textId="77777777" w:rsidR="009307AE" w:rsidRDefault="009307AE" w:rsidP="00903B53">
      <w:r>
        <w:rPr>
          <w:rFonts w:hint="eastAsia"/>
        </w:rPr>
        <w:t>其一</w:t>
      </w:r>
    </w:p>
    <w:p w14:paraId="7084BF4C" w14:textId="77777777" w:rsidR="009307AE" w:rsidRDefault="009307AE" w:rsidP="00903B53">
      <w:r>
        <w:rPr>
          <w:rFonts w:hint="eastAsia"/>
        </w:rPr>
        <w:t>Expr</w:t>
      </w:r>
      <w:r>
        <w:t xml:space="preserve"> -&gt; ArithExpr </w:t>
      </w:r>
    </w:p>
    <w:p w14:paraId="2FABCD08" w14:textId="77777777" w:rsidR="009307AE" w:rsidRDefault="009307AE" w:rsidP="00903B53">
      <w:r>
        <w:tab/>
        <w:t xml:space="preserve">-&gt; ArithExpr + ArithExpr </w:t>
      </w:r>
    </w:p>
    <w:p w14:paraId="6CE580A6" w14:textId="77777777" w:rsidR="009307AE" w:rsidRDefault="009307AE" w:rsidP="00903B53">
      <w:r>
        <w:tab/>
        <w:t>-&gt; decimal + ArithExpr</w:t>
      </w:r>
    </w:p>
    <w:p w14:paraId="3B854ADA" w14:textId="77777777" w:rsidR="009307AE" w:rsidRDefault="009307AE" w:rsidP="00903B53">
      <w:r>
        <w:tab/>
        <w:t>-&gt; decimal + ArithExpr * ArithExpr</w:t>
      </w:r>
    </w:p>
    <w:p w14:paraId="0395726D" w14:textId="77777777" w:rsidR="009307AE" w:rsidRDefault="009307AE" w:rsidP="00903B53">
      <w:r>
        <w:tab/>
        <w:t>-&gt; decimal + decimal * ArithExpr</w:t>
      </w:r>
    </w:p>
    <w:p w14:paraId="17538249" w14:textId="77777777" w:rsidR="009307AE" w:rsidRDefault="009307AE" w:rsidP="00903B53">
      <w:r>
        <w:tab/>
        <w:t xml:space="preserve">-&gt; decimal + decimal * decimal </w:t>
      </w:r>
    </w:p>
    <w:p w14:paraId="79B9F751" w14:textId="77777777" w:rsidR="009307AE" w:rsidRDefault="009307AE" w:rsidP="00903B53"/>
    <w:p w14:paraId="6E51E598" w14:textId="77777777" w:rsidR="009307AE" w:rsidRDefault="009307AE" w:rsidP="00903B53"/>
    <w:p w14:paraId="56E1EC22" w14:textId="77777777" w:rsidR="009307AE" w:rsidRDefault="009307AE" w:rsidP="00903B53">
      <w:r>
        <w:rPr>
          <w:rFonts w:hint="eastAsia"/>
        </w:rPr>
        <w:t>其二：</w:t>
      </w:r>
    </w:p>
    <w:p w14:paraId="342CAE31" w14:textId="77777777" w:rsidR="009307AE" w:rsidRDefault="009307AE" w:rsidP="009307AE">
      <w:r>
        <w:rPr>
          <w:rFonts w:hint="eastAsia"/>
        </w:rPr>
        <w:t>Expr</w:t>
      </w:r>
      <w:r>
        <w:t xml:space="preserve"> -&gt; ArithExpr </w:t>
      </w:r>
    </w:p>
    <w:p w14:paraId="31235F79" w14:textId="77777777" w:rsidR="009307AE" w:rsidRDefault="009307AE" w:rsidP="009307AE">
      <w:r>
        <w:tab/>
        <w:t xml:space="preserve">-&gt; ArithExpr </w:t>
      </w:r>
      <w:r>
        <w:rPr>
          <w:rFonts w:hint="eastAsia"/>
        </w:rPr>
        <w:t>*</w:t>
      </w:r>
      <w:r>
        <w:t xml:space="preserve"> ArithExpr </w:t>
      </w:r>
    </w:p>
    <w:p w14:paraId="35127E59" w14:textId="77777777" w:rsidR="009307AE" w:rsidRDefault="009307AE" w:rsidP="009307AE">
      <w:r>
        <w:tab/>
        <w:t xml:space="preserve">-&gt; ArithExpr + </w:t>
      </w:r>
      <w:r w:rsidR="00AC5A9B">
        <w:t>ArithExpr * ArithExpr</w:t>
      </w:r>
    </w:p>
    <w:p w14:paraId="2185EA8F" w14:textId="77777777" w:rsidR="009307AE" w:rsidRDefault="009307AE" w:rsidP="009307AE">
      <w:r>
        <w:tab/>
        <w:t xml:space="preserve">-&gt; </w:t>
      </w:r>
      <w:r w:rsidR="00AC5A9B">
        <w:t>decimal + ArithExpr * ArithExpr</w:t>
      </w:r>
    </w:p>
    <w:p w14:paraId="29843BB4" w14:textId="77777777" w:rsidR="009307AE" w:rsidRDefault="009307AE" w:rsidP="009307AE">
      <w:r>
        <w:tab/>
        <w:t xml:space="preserve">-&gt; decimal </w:t>
      </w:r>
      <w:r w:rsidR="00AC5A9B">
        <w:t>+</w:t>
      </w:r>
      <w:r>
        <w:t xml:space="preserve"> </w:t>
      </w:r>
      <w:r w:rsidR="00AC5A9B">
        <w:t>decimal *</w:t>
      </w:r>
      <w:r>
        <w:t xml:space="preserve"> decimal</w:t>
      </w:r>
    </w:p>
    <w:p w14:paraId="50F3345E" w14:textId="77777777" w:rsidR="009307AE" w:rsidRDefault="009307AE" w:rsidP="009307AE">
      <w:r>
        <w:tab/>
        <w:t xml:space="preserve">-&gt; decimal </w:t>
      </w:r>
      <w:r w:rsidR="00AC5A9B">
        <w:t>+</w:t>
      </w:r>
      <w:r>
        <w:t xml:space="preserve"> decimal </w:t>
      </w:r>
      <w:r w:rsidR="00AC5A9B">
        <w:t>*</w:t>
      </w:r>
      <w:r>
        <w:t xml:space="preserve"> decima</w:t>
      </w:r>
    </w:p>
    <w:p w14:paraId="1D2CDB08" w14:textId="77777777" w:rsidR="00AC5A9B" w:rsidRDefault="00AC5A9B" w:rsidP="009307AE"/>
    <w:p w14:paraId="5CDB966D" w14:textId="77777777" w:rsidR="009307AE" w:rsidRDefault="008B0D70" w:rsidP="00903B53">
      <w:r>
        <w:rPr>
          <w:rFonts w:hint="eastAsia"/>
        </w:rPr>
        <w:t>故该文法是具有二义性的</w:t>
      </w:r>
    </w:p>
    <w:p w14:paraId="6F26A93D" w14:textId="77777777" w:rsidR="008B0D70" w:rsidRDefault="008B0D70" w:rsidP="00903B53">
      <w:r>
        <w:rPr>
          <w:rFonts w:hint="eastAsia"/>
        </w:rPr>
        <w:t>对于二义性，我们可以</w:t>
      </w:r>
      <w:r w:rsidR="00325969">
        <w:t>通过定义算符的优先级与结合性来解决</w:t>
      </w:r>
    </w:p>
    <w:p w14:paraId="39377A9A" w14:textId="77777777" w:rsidR="00325969" w:rsidRDefault="00325969" w:rsidP="00903B53"/>
    <w:p w14:paraId="20674016" w14:textId="77777777" w:rsidR="00325969" w:rsidRDefault="004A5FD8" w:rsidP="00353D63">
      <w:pPr>
        <w:pStyle w:val="3"/>
      </w:pPr>
      <w:bookmarkStart w:id="4" w:name="_Toc135525072"/>
      <w:bookmarkStart w:id="5" w:name="_Toc135525139"/>
      <w:r>
        <w:rPr>
          <w:rFonts w:hint="eastAsia"/>
        </w:rPr>
        <w:t>二、</w:t>
      </w:r>
      <w:r w:rsidR="00353D63">
        <w:t>设计并实现词法分析程序</w:t>
      </w:r>
      <w:bookmarkEnd w:id="4"/>
      <w:bookmarkEnd w:id="5"/>
    </w:p>
    <w:p w14:paraId="3412532D" w14:textId="77777777" w:rsidR="00041C9B" w:rsidRDefault="00041C9B" w:rsidP="00041C9B">
      <w:pPr>
        <w:pStyle w:val="4"/>
      </w:pPr>
      <w:r>
        <w:rPr>
          <w:rFonts w:hint="eastAsia"/>
        </w:rPr>
        <w:t>单词分类</w:t>
      </w:r>
    </w:p>
    <w:p w14:paraId="3E0DAE41" w14:textId="77777777" w:rsidR="008733BD" w:rsidRPr="008733BD" w:rsidRDefault="008733BD" w:rsidP="008733BD">
      <w:r>
        <w:rPr>
          <w:rFonts w:hint="eastAsia"/>
        </w:rPr>
        <w:t>在token包中实现</w:t>
      </w:r>
    </w:p>
    <w:p w14:paraId="2DE2C357" w14:textId="77777777" w:rsidR="007D19D3" w:rsidRDefault="00215783" w:rsidP="007D19D3">
      <w:r>
        <w:rPr>
          <w:rFonts w:hint="eastAsia"/>
        </w:rPr>
        <w:t>在说明中，</w:t>
      </w:r>
      <w:r w:rsidR="007D19D3">
        <w:rPr>
          <w:rFonts w:hint="eastAsia"/>
        </w:rPr>
        <w:t>合法的单词种类</w:t>
      </w:r>
      <w:r w:rsidR="007D19D3">
        <w:t>布尔类型常量、数值类型常量（其中包括科学记数法）、各种算术运算、关系运算、逻辑运算、以及预定义函数</w:t>
      </w:r>
    </w:p>
    <w:p w14:paraId="6F6C9E45" w14:textId="77777777" w:rsidR="00215783" w:rsidRDefault="00215783" w:rsidP="007D19D3">
      <w:r>
        <w:rPr>
          <w:rFonts w:hint="eastAsia"/>
        </w:rPr>
        <w:t>而在实际过程中，简单地将合法单词分成布尔类型常量</w:t>
      </w:r>
      <w:r w:rsidR="00103A8E">
        <w:rPr>
          <w:rFonts w:hint="eastAsia"/>
        </w:rPr>
        <w:t>（Bool）</w:t>
      </w:r>
      <w:r>
        <w:rPr>
          <w:rFonts w:hint="eastAsia"/>
        </w:rPr>
        <w:t>，数值类型常量</w:t>
      </w:r>
      <w:r w:rsidR="00103A8E">
        <w:rPr>
          <w:rFonts w:hint="eastAsia"/>
        </w:rPr>
        <w:t>（Decimal）</w:t>
      </w:r>
      <w:r>
        <w:rPr>
          <w:rFonts w:hint="eastAsia"/>
        </w:rPr>
        <w:t>，运算符</w:t>
      </w:r>
      <w:r w:rsidR="00103A8E">
        <w:rPr>
          <w:rFonts w:hint="eastAsia"/>
        </w:rPr>
        <w:t>（Operator）</w:t>
      </w:r>
      <w:r>
        <w:rPr>
          <w:rFonts w:hint="eastAsia"/>
        </w:rPr>
        <w:t>（</w:t>
      </w:r>
      <w:r>
        <w:t>包含算术运算符与关系运算符</w:t>
      </w:r>
      <w:r w:rsidR="00103A8E">
        <w:rPr>
          <w:rFonts w:hint="eastAsia"/>
        </w:rPr>
        <w:t>还有预定义函数</w:t>
      </w:r>
      <w:r>
        <w:rPr>
          <w:rFonts w:hint="eastAsia"/>
        </w:rPr>
        <w:t>），标点符号</w:t>
      </w:r>
      <w:r w:rsidR="00103A8E">
        <w:rPr>
          <w:rFonts w:hint="eastAsia"/>
        </w:rPr>
        <w:t>（Punctuation）</w:t>
      </w:r>
      <w:r>
        <w:rPr>
          <w:rFonts w:hint="eastAsia"/>
        </w:rPr>
        <w:t>，还有终结符号（</w:t>
      </w:r>
      <w:r w:rsidR="00103A8E">
        <w:rPr>
          <w:rFonts w:hint="eastAsia"/>
        </w:rPr>
        <w:t>Dollar</w:t>
      </w:r>
      <w:r>
        <w:rPr>
          <w:rFonts w:hint="eastAsia"/>
        </w:rPr>
        <w:t>）</w:t>
      </w:r>
      <w:r w:rsidR="00103A8E">
        <w:rPr>
          <w:rFonts w:hint="eastAsia"/>
        </w:rPr>
        <w:t>，一共五类</w:t>
      </w:r>
    </w:p>
    <w:p w14:paraId="3500A9B7" w14:textId="77777777" w:rsidR="00215783" w:rsidRDefault="00215783" w:rsidP="007D19D3"/>
    <w:p w14:paraId="757B93A4" w14:textId="77777777" w:rsidR="00215783" w:rsidRDefault="00215783" w:rsidP="007D19D3">
      <w:r>
        <w:rPr>
          <w:rFonts w:hint="eastAsia"/>
        </w:rPr>
        <w:t>各个子类在抽象父类Token的基础上得到相应的标签，值（String类型和double类型）</w:t>
      </w:r>
    </w:p>
    <w:p w14:paraId="20DBE355" w14:textId="77777777" w:rsidR="00215783" w:rsidRDefault="00215783" w:rsidP="007D19D3"/>
    <w:p w14:paraId="2EACE4F5" w14:textId="77777777" w:rsidR="00215783" w:rsidRDefault="00041C9B" w:rsidP="007D19D3">
      <w:r>
        <w:rPr>
          <w:rFonts w:hint="eastAsia"/>
        </w:rPr>
        <w:t>对于数值常量类型，在实现时根据给定的文法</w:t>
      </w:r>
    </w:p>
    <w:p w14:paraId="39D863DF" w14:textId="77777777" w:rsidR="00041C9B" w:rsidRDefault="00041C9B" w:rsidP="007D19D3">
      <w:r>
        <w:rPr>
          <w:noProof/>
        </w:rPr>
        <w:lastRenderedPageBreak/>
        <w:drawing>
          <wp:inline distT="0" distB="0" distL="0" distR="0" wp14:anchorId="77B5029E" wp14:editId="76325D08">
            <wp:extent cx="3548097" cy="1189249"/>
            <wp:effectExtent l="0" t="0" r="0" b="0"/>
            <wp:docPr id="248257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094" cy="11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5D3" w14:textId="77777777" w:rsidR="00041C9B" w:rsidRDefault="00041C9B" w:rsidP="007D19D3">
      <w:r>
        <w:rPr>
          <w:rFonts w:hint="eastAsia"/>
        </w:rPr>
        <w:t>单独写了一个package</w:t>
      </w:r>
      <w:r w:rsidR="004C0FA7">
        <w:t xml:space="preserve"> </w:t>
      </w:r>
      <w:r w:rsidR="004C0FA7" w:rsidRPr="007835E9">
        <w:rPr>
          <w:rFonts w:hint="eastAsia"/>
          <w:b/>
          <w:bCs/>
        </w:rPr>
        <w:t>number</w:t>
      </w:r>
      <w:r>
        <w:rPr>
          <w:rFonts w:hint="eastAsia"/>
        </w:rPr>
        <w:t>来定义不同的表达式</w:t>
      </w:r>
      <w:r w:rsidR="004C0FA7">
        <w:rPr>
          <w:rFonts w:hint="eastAsia"/>
        </w:rPr>
        <w:t>如digit、integral</w:t>
      </w:r>
      <w:r w:rsidR="007835E9">
        <w:rPr>
          <w:rFonts w:hint="eastAsia"/>
        </w:rPr>
        <w:t>等以便区分</w:t>
      </w:r>
    </w:p>
    <w:p w14:paraId="5EC3D1E3" w14:textId="77777777" w:rsidR="008733BD" w:rsidRDefault="008733BD" w:rsidP="007D19D3"/>
    <w:p w14:paraId="1957E130" w14:textId="77777777" w:rsidR="008733BD" w:rsidRDefault="008733BD" w:rsidP="007D19D3"/>
    <w:p w14:paraId="5B669B3E" w14:textId="77777777" w:rsidR="008733BD" w:rsidRDefault="008733BD" w:rsidP="008733BD">
      <w:pPr>
        <w:pStyle w:val="4"/>
      </w:pPr>
      <w:r>
        <w:rPr>
          <w:rFonts w:hint="eastAsia"/>
        </w:rPr>
        <w:t>词法分析</w:t>
      </w:r>
    </w:p>
    <w:p w14:paraId="0A5E8B31" w14:textId="77777777" w:rsidR="00215783" w:rsidRDefault="008733BD" w:rsidP="007D19D3">
      <w:r>
        <w:rPr>
          <w:rFonts w:hint="eastAsia"/>
        </w:rPr>
        <w:t>在scanner包中实现</w:t>
      </w:r>
    </w:p>
    <w:p w14:paraId="680E9F54" w14:textId="77777777" w:rsidR="008733BD" w:rsidRDefault="008733BD" w:rsidP="007D19D3">
      <w:r>
        <w:t>在词法分析的开始，将</w:t>
      </w:r>
      <w:r w:rsidR="00C7094D">
        <w:rPr>
          <w:rFonts w:hint="eastAsia"/>
        </w:rPr>
        <w:t>输入</w:t>
      </w:r>
      <w:r>
        <w:t>字符串中的大写字母均转换为小写字母</w:t>
      </w:r>
      <w:r>
        <w:rPr>
          <w:rFonts w:hint="eastAsia"/>
        </w:rPr>
        <w:t>，之后</w:t>
      </w:r>
      <w:r>
        <w:t xml:space="preserve">，每次获取当前的 </w:t>
      </w:r>
      <w:r>
        <w:rPr>
          <w:rFonts w:hint="eastAsia"/>
        </w:rPr>
        <w:t>Token</w:t>
      </w:r>
      <w:r>
        <w:t>。</w:t>
      </w:r>
    </w:p>
    <w:p w14:paraId="14035321" w14:textId="77777777" w:rsidR="00C7094D" w:rsidRDefault="00C7094D" w:rsidP="007D19D3">
      <w:r>
        <w:rPr>
          <w:rFonts w:hint="eastAsia"/>
        </w:rPr>
        <w:t>对于数值常量类型，</w:t>
      </w:r>
    </w:p>
    <w:p w14:paraId="5E98C4E5" w14:textId="77777777" w:rsidR="00215783" w:rsidRPr="00C7094D" w:rsidRDefault="00C7094D" w:rsidP="007D19D3">
      <w:r>
        <w:rPr>
          <w:rFonts w:hint="eastAsia"/>
        </w:rPr>
        <w:t>若识别到digit，说明有数值常量，继续往后读，直到当前的字符不符合数值常量的定义，而在处理科学计数法的数值时，可以通过</w:t>
      </w:r>
      <w:r>
        <w:t>判断小数点以及 E 等的关系进行不同的处理，得到相同的常量数值</w:t>
      </w:r>
    </w:p>
    <w:p w14:paraId="25C66FF7" w14:textId="77777777" w:rsidR="00215783" w:rsidRDefault="00215783" w:rsidP="007D19D3"/>
    <w:p w14:paraId="48C22A5A" w14:textId="77777777" w:rsidR="00C7094D" w:rsidRDefault="00C7094D" w:rsidP="007D19D3">
      <w:r>
        <w:rPr>
          <w:rFonts w:hint="eastAsia"/>
        </w:rPr>
        <w:t>而在布尔类型或者预定义函数sin‘或者cos或者min或者max</w:t>
      </w:r>
    </w:p>
    <w:p w14:paraId="5BDF8D72" w14:textId="77777777" w:rsidR="00C7094D" w:rsidRDefault="00C7094D" w:rsidP="007D19D3">
      <w:r>
        <w:rPr>
          <w:rFonts w:hint="eastAsia"/>
        </w:rPr>
        <w:t>若读到的字符为s或者c或者m，说明可能要出现完整地的函数名了，先判断一下预读后的字符下标（+3或者+4或者+5）是否合法，然后再读取相应长度的字符，判断是否是给定的函数名，若是，继续往后读取</w:t>
      </w:r>
      <w:r w:rsidR="00D538C9">
        <w:rPr>
          <w:rFonts w:hint="eastAsia"/>
        </w:rPr>
        <w:t>数值常量，然后计算值，</w:t>
      </w:r>
      <w:r>
        <w:rPr>
          <w:rFonts w:hint="eastAsia"/>
        </w:rPr>
        <w:t>根据</w:t>
      </w:r>
      <w:r w:rsidR="00D538C9">
        <w:rPr>
          <w:rFonts w:hint="eastAsia"/>
        </w:rPr>
        <w:t>值实例化相应的对象，，否则，直接抛出异常</w:t>
      </w:r>
    </w:p>
    <w:p w14:paraId="2A422495" w14:textId="77777777" w:rsidR="00D538C9" w:rsidRDefault="00D538C9" w:rsidP="007D19D3">
      <w:r>
        <w:rPr>
          <w:rFonts w:hint="eastAsia"/>
        </w:rPr>
        <w:t>布尔类型的扫描也是同理，根据读到的字符是不是t或者f进行如上处理</w:t>
      </w:r>
    </w:p>
    <w:p w14:paraId="46823D9F" w14:textId="77777777" w:rsidR="00C7094D" w:rsidRDefault="00C7094D" w:rsidP="007D19D3"/>
    <w:p w14:paraId="0D82E045" w14:textId="77777777" w:rsidR="00DC4282" w:rsidRDefault="00DC4282" w:rsidP="007D19D3">
      <w:r>
        <w:rPr>
          <w:rFonts w:hint="eastAsia"/>
        </w:rPr>
        <w:t>对于空格，在设计时，如识别到空格，直接停止读取，仅将之前的读取到的字串当成token处理，然后忽略空格，继续读取下一个token，若有异常便抛出异常</w:t>
      </w:r>
    </w:p>
    <w:p w14:paraId="70E272EE" w14:textId="77777777" w:rsidR="002359BA" w:rsidRDefault="002359BA" w:rsidP="007D19D3"/>
    <w:p w14:paraId="3A6019AF" w14:textId="77777777" w:rsidR="002359BA" w:rsidRDefault="004A5FD8" w:rsidP="00444E30">
      <w:pPr>
        <w:pStyle w:val="3"/>
      </w:pPr>
      <w:bookmarkStart w:id="6" w:name="_Toc135525073"/>
      <w:bookmarkStart w:id="7" w:name="_Toc135525140"/>
      <w:r>
        <w:rPr>
          <w:rFonts w:hint="eastAsia"/>
        </w:rPr>
        <w:t>三、</w:t>
      </w:r>
      <w:r w:rsidR="002359BA">
        <w:rPr>
          <w:rFonts w:hint="eastAsia"/>
        </w:rPr>
        <w:t>构造算符优先级关系表</w:t>
      </w:r>
      <w:bookmarkEnd w:id="6"/>
      <w:bookmarkEnd w:id="7"/>
    </w:p>
    <w:p w14:paraId="13C626EB" w14:textId="77777777" w:rsidR="002359BA" w:rsidRDefault="002359BA" w:rsidP="002359BA">
      <w:r>
        <w:t>算符优先关系表在实现上可以视为一个二维数组，其中 T[i][j] 表示当前符号栈栈顶的元素对应的标签为 i ，而当前读取到的符号对应的标签为 j 时，此时应该采取的移入/规约/报错的 action。</w:t>
      </w:r>
    </w:p>
    <w:p w14:paraId="33CFBEC4" w14:textId="77777777" w:rsidR="002359BA" w:rsidRDefault="002359BA" w:rsidP="002359BA">
      <w:pPr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</w:pPr>
      <w:r>
        <w:tab/>
      </w:r>
      <w:r w:rsidRPr="002359B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对于一元取负运算符和二元减法运算符，在前面的</w:t>
      </w:r>
      <w:r w:rsidRPr="002359B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scanner</w:t>
      </w:r>
      <w:r w:rsidRPr="002359B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就进行判断，根据前一个</w:t>
      </w:r>
      <w:r w:rsidRPr="002359B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token</w:t>
      </w:r>
      <w:r w:rsidRPr="002359BA">
        <w:rPr>
          <w:rStyle w:val="a3"/>
          <w:rFonts w:ascii="Segoe UI" w:hAnsi="Segoe UI" w:cs="Segoe UI"/>
          <w:b w:val="0"/>
          <w:bCs w:val="0"/>
          <w:color w:val="1F2328"/>
          <w:shd w:val="clear" w:color="auto" w:fill="FFFFFF"/>
        </w:rPr>
        <w:t>的类型，若前一个为数值类型或右括号则这个为二元减法运算符，其余情况为一元取负运算符。</w:t>
      </w:r>
    </w:p>
    <w:p w14:paraId="43D6444A" w14:textId="77777777" w:rsidR="002359BA" w:rsidRDefault="002359BA" w:rsidP="002359BA">
      <w:r>
        <w:tab/>
      </w:r>
      <w:r>
        <w:rPr>
          <w:rFonts w:hint="eastAsia"/>
        </w:rPr>
        <w:t>对于</w:t>
      </w:r>
      <w:r>
        <w:t>三元运算符</w:t>
      </w:r>
      <w:r>
        <w:rPr>
          <w:rFonts w:hint="eastAsia"/>
        </w:rPr>
        <w:t>，其</w:t>
      </w:r>
      <w:r>
        <w:t>优先级最低</w:t>
      </w:r>
      <w:r>
        <w:rPr>
          <w:rFonts w:hint="eastAsia"/>
        </w:rPr>
        <w:t>，</w:t>
      </w:r>
      <w:r>
        <w:t>只有在当’:’ 遇到终结符’$’ 时，才会进行归约</w:t>
      </w:r>
    </w:p>
    <w:p w14:paraId="0E06919E" w14:textId="77777777" w:rsidR="00A44187" w:rsidRDefault="00A44187" w:rsidP="002359BA">
      <w:r>
        <w:rPr>
          <w:rFonts w:hint="eastAsia"/>
        </w:rPr>
        <w:t>而对于</w:t>
      </w:r>
      <w:r>
        <w:t>四种预定义函数名，之后必须紧跟着括号，所以只有遇到’(’ 才是合法的，进行移入； 遇到其他任意运算符都抛出异常。</w:t>
      </w:r>
    </w:p>
    <w:p w14:paraId="2D0D1FDC" w14:textId="77777777" w:rsidR="004A5FD8" w:rsidRDefault="004A5FD8" w:rsidP="002359BA"/>
    <w:p w14:paraId="6B8BFD02" w14:textId="77777777" w:rsidR="004A5FD8" w:rsidRDefault="004A5FD8" w:rsidP="004A5FD8">
      <w:pPr>
        <w:pStyle w:val="3"/>
      </w:pPr>
      <w:bookmarkStart w:id="8" w:name="_Toc135525074"/>
      <w:bookmarkStart w:id="9" w:name="_Toc135525141"/>
      <w:r>
        <w:rPr>
          <w:rFonts w:hint="eastAsia"/>
        </w:rPr>
        <w:t>四、</w:t>
      </w:r>
      <w:r>
        <w:t>设计并实现语法分析和语义处理程序</w:t>
      </w:r>
      <w:bookmarkEnd w:id="8"/>
      <w:bookmarkEnd w:id="9"/>
    </w:p>
    <w:p w14:paraId="74761781" w14:textId="77777777" w:rsidR="004A5FD8" w:rsidRPr="004A5FD8" w:rsidRDefault="004A5FD8" w:rsidP="004A5FD8">
      <w:r>
        <w:rPr>
          <w:rFonts w:hint="eastAsia"/>
        </w:rPr>
        <w:t>在读入完整的输入串后，读取token，然后根据token和终结符查移进规约表，进行相应的操作，</w:t>
      </w:r>
    </w:p>
    <w:p w14:paraId="7170B1B6" w14:textId="77777777" w:rsidR="004A5FD8" w:rsidRDefault="004A5FD8" w:rsidP="004A5FD8">
      <w:r>
        <w:rPr>
          <w:noProof/>
        </w:rPr>
        <w:drawing>
          <wp:inline distT="0" distB="0" distL="0" distR="0" wp14:anchorId="05280302" wp14:editId="6B080405">
            <wp:extent cx="4191440" cy="3833659"/>
            <wp:effectExtent l="0" t="0" r="0" b="0"/>
            <wp:docPr id="656879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9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414" cy="38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B15" w14:textId="77777777" w:rsidR="004A5FD8" w:rsidRDefault="004A5FD8" w:rsidP="004A5FD8"/>
    <w:p w14:paraId="450A50C3" w14:textId="77777777" w:rsidR="00765850" w:rsidRDefault="00765850" w:rsidP="004A5FD8"/>
    <w:p w14:paraId="37C92228" w14:textId="77777777" w:rsidR="00765850" w:rsidRDefault="00765850" w:rsidP="004A5FD8"/>
    <w:p w14:paraId="3A301FCA" w14:textId="77777777" w:rsidR="00745D8E" w:rsidRPr="004A5FD8" w:rsidRDefault="00745D8E" w:rsidP="00745D8E">
      <w:r>
        <w:rPr>
          <w:rFonts w:ascii="Segoe UI" w:hAnsi="Segoe UI" w:cs="Segoe UI" w:hint="eastAsia"/>
          <w:color w:val="1F2328"/>
          <w:shd w:val="clear" w:color="auto" w:fill="FFFFFF"/>
        </w:rPr>
        <w:t>对于</w:t>
      </w:r>
      <w:r>
        <w:rPr>
          <w:rFonts w:ascii="Segoe UI" w:hAnsi="Segoe UI" w:cs="Segoe UI" w:hint="eastAsia"/>
          <w:color w:val="1F2328"/>
          <w:shd w:val="clear" w:color="auto" w:fill="FFFFFF"/>
        </w:rPr>
        <w:t>shift</w:t>
      </w:r>
      <w:r>
        <w:rPr>
          <w:rFonts w:ascii="Segoe UI" w:hAnsi="Segoe UI" w:cs="Segoe UI"/>
          <w:color w:val="1F2328"/>
          <w:shd w:val="clear" w:color="auto" w:fill="FFFFFF"/>
        </w:rPr>
        <w:t>操作也较为简单，将</w:t>
      </w:r>
      <w:r>
        <w:rPr>
          <w:rFonts w:ascii="Segoe UI" w:hAnsi="Segoe UI" w:cs="Segoe UI" w:hint="eastAsia"/>
          <w:color w:val="1F2328"/>
          <w:shd w:val="clear" w:color="auto" w:fill="FFFFFF"/>
        </w:rPr>
        <w:t>当前</w:t>
      </w:r>
      <w:r>
        <w:rPr>
          <w:rFonts w:ascii="Segoe UI" w:hAnsi="Segoe UI" w:cs="Segoe UI"/>
          <w:color w:val="1F2328"/>
          <w:shd w:val="clear" w:color="auto" w:fill="FFFFFF"/>
        </w:rPr>
        <w:t>的</w:t>
      </w:r>
      <w:r>
        <w:rPr>
          <w:rFonts w:ascii="Segoe UI" w:hAnsi="Segoe UI" w:cs="Segoe UI" w:hint="eastAsia"/>
          <w:color w:val="1F2328"/>
          <w:shd w:val="clear" w:color="auto" w:fill="FFFFFF"/>
        </w:rPr>
        <w:t>lookahead</w:t>
      </w:r>
      <w:r>
        <w:rPr>
          <w:rFonts w:ascii="Segoe UI" w:hAnsi="Segoe UI" w:cs="Segoe UI"/>
          <w:color w:val="1F2328"/>
          <w:shd w:val="clear" w:color="auto" w:fill="FFFFFF"/>
        </w:rPr>
        <w:t>入栈并读取下一个</w:t>
      </w:r>
      <w:r>
        <w:rPr>
          <w:rFonts w:ascii="Segoe UI" w:hAnsi="Segoe UI" w:cs="Segoe UI"/>
          <w:color w:val="1F2328"/>
          <w:shd w:val="clear" w:color="auto" w:fill="FFFFFF"/>
        </w:rPr>
        <w:t>token</w:t>
      </w:r>
      <w:r>
        <w:rPr>
          <w:rFonts w:ascii="Segoe UI" w:hAnsi="Segoe UI" w:cs="Segoe UI" w:hint="eastAsia"/>
          <w:color w:val="1F2328"/>
          <w:shd w:val="clear" w:color="auto" w:fill="FFFFFF"/>
        </w:rPr>
        <w:t>在进行接下来的操作</w:t>
      </w:r>
    </w:p>
    <w:p w14:paraId="63405841" w14:textId="77777777" w:rsidR="007208D4" w:rsidRPr="00745D8E" w:rsidRDefault="007208D4" w:rsidP="004A5FD8"/>
    <w:p w14:paraId="3686A795" w14:textId="77777777" w:rsidR="00745D8E" w:rsidRPr="00745D8E" w:rsidRDefault="00745D8E" w:rsidP="004A5FD8">
      <w:r>
        <w:rPr>
          <w:rFonts w:hint="eastAsia"/>
        </w:rPr>
        <w:t>对于reduce，可以细分</w:t>
      </w:r>
      <w:r>
        <w:t>为单目运算归约，双目运算归约，三目运算归约, 函数运算以及括号匹配归约。</w:t>
      </w:r>
    </w:p>
    <w:p w14:paraId="66D7BD2B" w14:textId="77777777" w:rsidR="00745D8E" w:rsidRDefault="00745D8E" w:rsidP="004A5FD8">
      <w:r>
        <w:rPr>
          <w:rFonts w:hint="eastAsia"/>
        </w:rPr>
        <w:t>在单目运算中，数值常量类型中，直接转换成实际的十进制数，然后再入栈即可</w:t>
      </w:r>
    </w:p>
    <w:p w14:paraId="7D8103BE" w14:textId="77777777" w:rsidR="009C2631" w:rsidRDefault="009C2631" w:rsidP="004A5FD8"/>
    <w:p w14:paraId="59798A28" w14:textId="77777777" w:rsidR="00745D8E" w:rsidRDefault="0077390A" w:rsidP="004A5FD8">
      <w:r>
        <w:rPr>
          <w:rFonts w:hint="eastAsia"/>
        </w:rPr>
        <w:t>双目运算符</w:t>
      </w:r>
      <w:r w:rsidR="009C2631">
        <w:rPr>
          <w:rFonts w:hint="eastAsia"/>
        </w:rPr>
        <w:t>，</w:t>
      </w:r>
      <w:r w:rsidR="00745D8E">
        <w:rPr>
          <w:rFonts w:hint="eastAsia"/>
        </w:rPr>
        <w:t>对于加减乘除等操作，先判断合不合法，合法取出相应的token，进行相应的计算得到十进制数，删除取出的token并将结果入栈即可</w:t>
      </w:r>
    </w:p>
    <w:p w14:paraId="26B5FD5F" w14:textId="77777777" w:rsidR="00745D8E" w:rsidRDefault="00745D8E" w:rsidP="004A5FD8">
      <w:r>
        <w:rPr>
          <w:rFonts w:hint="eastAsia"/>
        </w:rPr>
        <w:t>取负、取非再要求中也属于一元运算符，</w:t>
      </w:r>
      <w:r w:rsidR="00680251">
        <w:rPr>
          <w:rFonts w:hint="eastAsia"/>
        </w:rPr>
        <w:t>，简单地先删除栈顶字符“-”，然后对目前的栈顶字符，取反或取非，然后再压回栈中即可</w:t>
      </w:r>
    </w:p>
    <w:p w14:paraId="2EC5DB03" w14:textId="77777777" w:rsidR="00745D8E" w:rsidRDefault="00745D8E" w:rsidP="004A5FD8"/>
    <w:p w14:paraId="776FD016" w14:textId="77777777" w:rsidR="00201B5C" w:rsidRDefault="009C2631" w:rsidP="004A5FD8">
      <w:r>
        <w:rPr>
          <w:rFonts w:hint="eastAsia"/>
        </w:rPr>
        <w:t>三目运算符，只有 ……？ ……：……，先判断表达式是否合法，若合法，</w:t>
      </w:r>
      <w:r w:rsidR="00201B5C">
        <w:rPr>
          <w:rFonts w:hint="eastAsia"/>
        </w:rPr>
        <w:t>往右读取字符，</w:t>
      </w:r>
    </w:p>
    <w:p w14:paraId="178EDF92" w14:textId="77777777" w:rsidR="00201B5C" w:rsidRDefault="00201B5C" w:rsidP="004A5FD8"/>
    <w:p w14:paraId="5F239604" w14:textId="77777777" w:rsidR="00201B5C" w:rsidRPr="009C2631" w:rsidRDefault="00201B5C" w:rsidP="004A5FD8">
      <w:r>
        <w:rPr>
          <w:rFonts w:hint="eastAsia"/>
        </w:rPr>
        <w:t>以上遇到的括号匹配</w:t>
      </w:r>
      <w:r>
        <w:t>是在读取到右括号’)’ 时执行的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栈</w:t>
      </w:r>
      <w:r>
        <w:t>中弹出</w:t>
      </w:r>
      <w:r>
        <w:rPr>
          <w:rFonts w:hint="eastAsia"/>
        </w:rPr>
        <w:t>字符</w:t>
      </w:r>
      <w:r>
        <w:t>，然后执行相应的归</w:t>
      </w:r>
      <w:r>
        <w:lastRenderedPageBreak/>
        <w:t>约动作，直到遇到左括号’(’ 。当弹出</w:t>
      </w:r>
      <w:r>
        <w:rPr>
          <w:rFonts w:hint="eastAsia"/>
        </w:rPr>
        <w:t>“(</w:t>
      </w:r>
      <w:r>
        <w:t>“后，会从</w:t>
      </w:r>
      <w:r>
        <w:rPr>
          <w:rFonts w:hint="eastAsia"/>
        </w:rPr>
        <w:t>栈中</w:t>
      </w:r>
      <w:r>
        <w:t>再读取</w:t>
      </w:r>
      <w:r>
        <w:rPr>
          <w:rFonts w:hint="eastAsia"/>
        </w:rPr>
        <w:t>字</w:t>
      </w:r>
      <w:r>
        <w:t>符</w:t>
      </w:r>
      <w:r>
        <w:rPr>
          <w:rFonts w:hint="eastAsia"/>
        </w:rPr>
        <w:t>（即预期函数名）</w:t>
      </w:r>
      <w:r>
        <w:t>，如果该词法单元的类型是函数，那么就执行相应的函数动作， 否则</w:t>
      </w:r>
      <w:r>
        <w:rPr>
          <w:rFonts w:hint="eastAsia"/>
        </w:rPr>
        <w:t>抛出异常</w:t>
      </w:r>
      <w:r>
        <w:t>，</w:t>
      </w:r>
      <w:r>
        <w:rPr>
          <w:rFonts w:hint="eastAsia"/>
        </w:rPr>
        <w:t>将相应的结果入栈，或者是为了保证优先级的括号，简单地记录即可，然后重复出栈，入栈操作即可</w:t>
      </w:r>
    </w:p>
    <w:p w14:paraId="733EF735" w14:textId="77777777" w:rsidR="00745D8E" w:rsidRPr="00201B5C" w:rsidRDefault="00745D8E" w:rsidP="004A5FD8"/>
    <w:p w14:paraId="519EB1B3" w14:textId="77777777" w:rsidR="007208D4" w:rsidRDefault="00745D8E" w:rsidP="004A5FD8">
      <w:r>
        <w:rPr>
          <w:rFonts w:hint="eastAsia"/>
        </w:rPr>
        <w:t>对于accept，直接返回</w:t>
      </w:r>
      <w:r w:rsidR="006F08B0">
        <w:rPr>
          <w:rFonts w:hint="eastAsia"/>
        </w:rPr>
        <w:t>栈中</w:t>
      </w:r>
      <w:r>
        <w:rPr>
          <w:rFonts w:hint="eastAsia"/>
        </w:rPr>
        <w:t>最后的结果就行</w:t>
      </w:r>
    </w:p>
    <w:p w14:paraId="50140D32" w14:textId="77777777" w:rsidR="00820737" w:rsidRDefault="00820737" w:rsidP="004A5FD8"/>
    <w:p w14:paraId="2C4B29F5" w14:textId="77777777" w:rsidR="00820737" w:rsidRDefault="00820737" w:rsidP="004A5FD8">
      <w:r>
        <w:rPr>
          <w:rFonts w:hint="eastAsia"/>
        </w:rPr>
        <w:t>在语义处理部分，</w:t>
      </w:r>
      <w:r>
        <w:t>在调用 scanner 获取到</w:t>
      </w:r>
      <w:r>
        <w:rPr>
          <w:rFonts w:hint="eastAsia"/>
        </w:rPr>
        <w:t>token</w:t>
      </w:r>
      <w:r>
        <w:t>时，会给每个</w:t>
      </w:r>
      <w:r>
        <w:rPr>
          <w:rFonts w:hint="eastAsia"/>
        </w:rPr>
        <w:t>token赋予</w:t>
      </w:r>
      <w:r>
        <w:t>一个</w:t>
      </w:r>
      <w:r>
        <w:rPr>
          <w:rFonts w:hint="eastAsia"/>
        </w:rPr>
        <w:t>标签（特地建立了一张映射表map）</w:t>
      </w:r>
      <w:r>
        <w:t>，</w:t>
      </w:r>
      <w:r>
        <w:rPr>
          <w:rFonts w:hint="eastAsia"/>
        </w:rPr>
        <w:t>以后便可以根据标签得到相应的token类型</w:t>
      </w:r>
      <w:r>
        <w:t>。在</w:t>
      </w:r>
      <w:r>
        <w:rPr>
          <w:rFonts w:hint="eastAsia"/>
        </w:rPr>
        <w:t>reduce</w:t>
      </w:r>
      <w:r>
        <w:t>时，会根据</w:t>
      </w:r>
      <w:r>
        <w:rPr>
          <w:rFonts w:hint="eastAsia"/>
        </w:rPr>
        <w:t>token</w:t>
      </w:r>
      <w:r>
        <w:t>所需要的</w:t>
      </w:r>
      <w:r>
        <w:rPr>
          <w:rFonts w:hint="eastAsia"/>
        </w:rPr>
        <w:t>相关token</w:t>
      </w:r>
      <w:r>
        <w:t>的类型，然后比对从栈中读取出来的</w:t>
      </w:r>
      <w:r>
        <w:rPr>
          <w:rFonts w:hint="eastAsia"/>
        </w:rPr>
        <w:t>token</w:t>
      </w:r>
      <w:r>
        <w:t>的</w:t>
      </w:r>
      <w:r>
        <w:rPr>
          <w:rFonts w:hint="eastAsia"/>
        </w:rPr>
        <w:t>标签</w:t>
      </w:r>
      <w:r>
        <w:t>，如果</w:t>
      </w:r>
      <w:r w:rsidR="00806F98">
        <w:rPr>
          <w:rFonts w:hint="eastAsia"/>
        </w:rPr>
        <w:t>相同</w:t>
      </w:r>
      <w:r>
        <w:t>就继续</w:t>
      </w:r>
      <w:r>
        <w:rPr>
          <w:rFonts w:hint="eastAsia"/>
        </w:rPr>
        <w:t>reduce</w:t>
      </w:r>
      <w:r>
        <w:t>，否则，抛出异常。</w:t>
      </w:r>
    </w:p>
    <w:p w14:paraId="5A9559F8" w14:textId="77777777" w:rsidR="00FD42CC" w:rsidRPr="00E2067D" w:rsidRDefault="00FD42CC" w:rsidP="00FD42CC">
      <w:pPr>
        <w:pStyle w:val="2"/>
        <w:rPr>
          <w:rFonts w:asciiTheme="minorEastAsia" w:eastAsiaTheme="minorEastAsia" w:hAnsiTheme="minorEastAsia"/>
        </w:rPr>
      </w:pPr>
      <w:bookmarkStart w:id="10" w:name="_Toc135525075"/>
      <w:bookmarkStart w:id="11" w:name="_Toc135525142"/>
      <w:r w:rsidRPr="00E2067D">
        <w:rPr>
          <w:rFonts w:asciiTheme="minorEastAsia" w:eastAsiaTheme="minorEastAsia" w:hAnsiTheme="minorEastAsia" w:hint="eastAsia"/>
        </w:rPr>
        <w:t>运行结果</w:t>
      </w:r>
      <w:bookmarkEnd w:id="10"/>
      <w:bookmarkEnd w:id="11"/>
    </w:p>
    <w:p w14:paraId="2EA96140" w14:textId="77777777" w:rsidR="00A90BC8" w:rsidRDefault="00A90BC8" w:rsidP="00A90BC8">
      <w:r>
        <w:rPr>
          <w:rFonts w:hint="eastAsia"/>
        </w:rPr>
        <w:t>自己的测试样例</w:t>
      </w:r>
    </w:p>
    <w:p w14:paraId="3304AC24" w14:textId="77777777" w:rsidR="00A90BC8" w:rsidRPr="00A90BC8" w:rsidRDefault="00A90BC8" w:rsidP="00A90BC8">
      <w:r>
        <w:rPr>
          <w:rFonts w:hint="eastAsia"/>
        </w:rPr>
        <w:t>一</w:t>
      </w:r>
    </w:p>
    <w:p w14:paraId="554CBD64" w14:textId="77777777" w:rsidR="00A90BC8" w:rsidRPr="00A90BC8" w:rsidRDefault="00A90BC8" w:rsidP="00A90BC8">
      <w:r>
        <w:rPr>
          <w:rFonts w:hint="eastAsia"/>
        </w:rPr>
        <w:t>如计算</w:t>
      </w:r>
      <w:r w:rsidRPr="00A90BC8">
        <w:t>1+2*3-6 +-6+15/5+(1+2)^2</w:t>
      </w:r>
    </w:p>
    <w:p w14:paraId="7C0A76C6" w14:textId="77777777" w:rsidR="00A90BC8" w:rsidRDefault="00A90BC8" w:rsidP="00A90BC8">
      <w:r>
        <w:rPr>
          <w:noProof/>
        </w:rPr>
        <w:drawing>
          <wp:inline distT="0" distB="0" distL="0" distR="0" wp14:anchorId="2D8F18AC" wp14:editId="65B244D7">
            <wp:extent cx="5274310" cy="1289685"/>
            <wp:effectExtent l="0" t="0" r="2540" b="5715"/>
            <wp:docPr id="156439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98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4C7" w14:textId="77777777" w:rsidR="00A90BC8" w:rsidRDefault="00A90BC8" w:rsidP="00A90BC8">
      <w:r>
        <w:rPr>
          <w:rFonts w:hint="eastAsia"/>
        </w:rPr>
        <w:t>结果为7，符合实际结果</w:t>
      </w:r>
      <w:r w:rsidR="0085649B">
        <w:rPr>
          <w:rFonts w:hint="eastAsia"/>
        </w:rPr>
        <w:t>，对于加减乘除，乘方，运算无误</w:t>
      </w:r>
    </w:p>
    <w:p w14:paraId="733BD107" w14:textId="77777777" w:rsidR="00A90BC8" w:rsidRDefault="00A90BC8" w:rsidP="00A90BC8"/>
    <w:p w14:paraId="58CEF878" w14:textId="77777777" w:rsidR="00A90BC8" w:rsidRDefault="00A90BC8" w:rsidP="00A90BC8"/>
    <w:p w14:paraId="171F0869" w14:textId="77777777" w:rsidR="00A90BC8" w:rsidRDefault="00A90BC8" w:rsidP="00A90BC8"/>
    <w:p w14:paraId="1C925E71" w14:textId="77777777" w:rsidR="00A90BC8" w:rsidRDefault="00A90BC8" w:rsidP="00A90BC8"/>
    <w:p w14:paraId="363DD4AA" w14:textId="77777777" w:rsidR="00A90BC8" w:rsidRDefault="00A90BC8" w:rsidP="00A90BC8"/>
    <w:p w14:paraId="7D145FC3" w14:textId="77777777" w:rsidR="00A90BC8" w:rsidRDefault="00A90BC8" w:rsidP="00A90BC8">
      <w:r>
        <w:rPr>
          <w:rFonts w:hint="eastAsia"/>
        </w:rPr>
        <w:t>二</w:t>
      </w:r>
    </w:p>
    <w:p w14:paraId="11AAAC29" w14:textId="77777777" w:rsidR="00A90BC8" w:rsidRDefault="00A90BC8" w:rsidP="00A90BC8">
      <w:r>
        <w:rPr>
          <w:noProof/>
        </w:rPr>
        <w:drawing>
          <wp:inline distT="0" distB="0" distL="0" distR="0" wp14:anchorId="0307DB74" wp14:editId="5F7AA178">
            <wp:extent cx="5274310" cy="1289685"/>
            <wp:effectExtent l="0" t="0" r="2540" b="5715"/>
            <wp:docPr id="1738583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3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F29" w14:textId="77777777" w:rsidR="00A90BC8" w:rsidRDefault="00A90BC8" w:rsidP="00A90BC8">
      <w:r>
        <w:rPr>
          <w:rFonts w:hint="eastAsia"/>
        </w:rPr>
        <w:t>结果也是一致的</w:t>
      </w:r>
      <w:r w:rsidR="0085649B">
        <w:rPr>
          <w:rFonts w:hint="eastAsia"/>
        </w:rPr>
        <w:t>，对于三目运算符，科学计数法无误</w:t>
      </w:r>
    </w:p>
    <w:p w14:paraId="729E7F8F" w14:textId="77777777" w:rsidR="0085649B" w:rsidRDefault="0085649B" w:rsidP="00A90BC8">
      <w:r>
        <w:rPr>
          <w:rFonts w:hint="eastAsia"/>
        </w:rPr>
        <w:t>三</w:t>
      </w:r>
    </w:p>
    <w:p w14:paraId="45907EB8" w14:textId="77777777" w:rsidR="001A7CE8" w:rsidRDefault="0085649B" w:rsidP="00A90BC8">
      <w:r>
        <w:rPr>
          <w:noProof/>
        </w:rPr>
        <w:lastRenderedPageBreak/>
        <w:drawing>
          <wp:inline distT="0" distB="0" distL="0" distR="0" wp14:anchorId="7E915880" wp14:editId="28FD2A87">
            <wp:extent cx="5274310" cy="1289685"/>
            <wp:effectExtent l="0" t="0" r="2540" b="5715"/>
            <wp:docPr id="1221230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0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6BA" w14:textId="77777777" w:rsidR="008407B1" w:rsidRDefault="008407B1" w:rsidP="00A90BC8">
      <w:r>
        <w:rPr>
          <w:rFonts w:hint="eastAsia"/>
        </w:rPr>
        <w:t>结果符合预期，对于max，min，cos等函数使用无误</w:t>
      </w:r>
    </w:p>
    <w:p w14:paraId="46F26E43" w14:textId="77777777" w:rsidR="00F0276F" w:rsidRDefault="00F0276F" w:rsidP="00A90BC8">
      <w:r>
        <w:rPr>
          <w:rFonts w:hint="eastAsia"/>
        </w:rPr>
        <w:t>四</w:t>
      </w:r>
    </w:p>
    <w:p w14:paraId="5D7CE15F" w14:textId="77777777" w:rsidR="00F0276F" w:rsidRDefault="00F0276F" w:rsidP="00A90BC8">
      <w:r>
        <w:rPr>
          <w:noProof/>
        </w:rPr>
        <w:drawing>
          <wp:inline distT="0" distB="0" distL="0" distR="0" wp14:anchorId="1355329F" wp14:editId="4683AC5E">
            <wp:extent cx="5274310" cy="1289685"/>
            <wp:effectExtent l="0" t="0" r="2540" b="5715"/>
            <wp:docPr id="1698248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8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DBF8" w14:textId="77777777" w:rsidR="00F0276F" w:rsidRDefault="00F0276F" w:rsidP="00A90BC8">
      <w:r>
        <w:rPr>
          <w:rFonts w:hint="eastAsia"/>
        </w:rPr>
        <w:t>符合预期，正确处理括号匹配问题</w:t>
      </w:r>
    </w:p>
    <w:p w14:paraId="72A9867E" w14:textId="77777777" w:rsidR="00673DDE" w:rsidRDefault="00673DDE" w:rsidP="00A90BC8">
      <w:r>
        <w:rPr>
          <w:rFonts w:hint="eastAsia"/>
        </w:rPr>
        <w:t>以下是给定的</w:t>
      </w:r>
      <w:r w:rsidR="00102814">
        <w:rPr>
          <w:rFonts w:hint="eastAsia"/>
        </w:rPr>
        <w:t>样例的结果</w:t>
      </w:r>
    </w:p>
    <w:p w14:paraId="6C9981F6" w14:textId="77777777" w:rsidR="00E2067D" w:rsidRDefault="00E2067D" w:rsidP="00A90BC8">
      <w:r>
        <w:rPr>
          <w:rFonts w:hint="eastAsia"/>
        </w:rPr>
        <w:t>test</w:t>
      </w:r>
      <w:r>
        <w:t>_simple</w:t>
      </w:r>
    </w:p>
    <w:p w14:paraId="581BB3AD" w14:textId="77777777" w:rsidR="00E2067D" w:rsidRDefault="00E2067D" w:rsidP="00A90BC8">
      <w:r>
        <w:rPr>
          <w:noProof/>
        </w:rPr>
        <w:drawing>
          <wp:inline distT="0" distB="0" distL="0" distR="0" wp14:anchorId="44786B3D" wp14:editId="5AB6DBE0">
            <wp:extent cx="5274310" cy="2750820"/>
            <wp:effectExtent l="0" t="0" r="2540" b="0"/>
            <wp:docPr id="64007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5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D0AF" w14:textId="77777777" w:rsidR="00E2067D" w:rsidRDefault="00E2067D" w:rsidP="00A90BC8"/>
    <w:p w14:paraId="67FAA56F" w14:textId="77777777" w:rsidR="00E2067D" w:rsidRDefault="00E2067D" w:rsidP="00A90BC8">
      <w:r>
        <w:rPr>
          <w:rFonts w:hint="eastAsia"/>
        </w:rPr>
        <w:t>t</w:t>
      </w:r>
      <w:r>
        <w:t>est_standard</w:t>
      </w:r>
    </w:p>
    <w:p w14:paraId="15A987B1" w14:textId="77777777" w:rsidR="00E2067D" w:rsidRDefault="00E2067D" w:rsidP="00A90BC8">
      <w:r>
        <w:rPr>
          <w:noProof/>
        </w:rPr>
        <w:lastRenderedPageBreak/>
        <w:drawing>
          <wp:inline distT="0" distB="0" distL="0" distR="0" wp14:anchorId="341DFC9D" wp14:editId="7D70DD83">
            <wp:extent cx="5274310" cy="2750820"/>
            <wp:effectExtent l="0" t="0" r="2540" b="0"/>
            <wp:docPr id="1913182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2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4826" w14:textId="77777777" w:rsidR="00E2067D" w:rsidRDefault="00E2067D" w:rsidP="00A90BC8">
      <w:r>
        <w:rPr>
          <w:rFonts w:hint="eastAsia"/>
        </w:rPr>
        <w:t>两者的计算都无误</w:t>
      </w:r>
    </w:p>
    <w:p w14:paraId="2F27B226" w14:textId="77777777" w:rsidR="00E2067D" w:rsidRDefault="00E2067D" w:rsidP="00E2067D">
      <w:pPr>
        <w:pStyle w:val="2"/>
        <w:rPr>
          <w:rFonts w:asciiTheme="minorEastAsia" w:eastAsiaTheme="minorEastAsia" w:hAnsiTheme="minorEastAsia"/>
        </w:rPr>
      </w:pPr>
      <w:bookmarkStart w:id="12" w:name="_Toc135525076"/>
      <w:bookmarkStart w:id="13" w:name="_Toc135525143"/>
      <w:r w:rsidRPr="00E2067D">
        <w:rPr>
          <w:rFonts w:asciiTheme="minorEastAsia" w:eastAsiaTheme="minorEastAsia" w:hAnsiTheme="minorEastAsia" w:hint="eastAsia"/>
        </w:rPr>
        <w:t>心得体会</w:t>
      </w:r>
      <w:bookmarkEnd w:id="12"/>
      <w:bookmarkEnd w:id="13"/>
    </w:p>
    <w:p w14:paraId="20EA1534" w14:textId="77777777" w:rsidR="00294C4D" w:rsidRPr="00294C4D" w:rsidRDefault="00294C4D" w:rsidP="00294C4D">
      <w:r>
        <w:rPr>
          <w:rFonts w:hint="eastAsia"/>
        </w:rPr>
        <w:t>在这次实验中，</w:t>
      </w:r>
      <w:r w:rsidR="0068796A">
        <w:rPr>
          <w:rFonts w:hint="eastAsia"/>
        </w:rPr>
        <w:t>内容比较多，需要处理的细节比较繁琐，在写的时候，会时不时忘记写一点标签，或者及时更新标签、输入串当前下标等，但是最终还是慢慢一点点修正过来。这次实验的重点就是canner，parser的处理</w:t>
      </w:r>
      <w:r w:rsidR="00AA13EC">
        <w:rPr>
          <w:rFonts w:hint="eastAsia"/>
        </w:rPr>
        <w:t>，OPP表的构建</w:t>
      </w:r>
      <w:r w:rsidR="0068796A">
        <w:rPr>
          <w:rFonts w:hint="eastAsia"/>
        </w:rPr>
        <w:t>，在做这个实验的时候已经忘得差不多了，算是重新温习了一遍</w:t>
      </w:r>
    </w:p>
    <w:sectPr w:rsidR="00294C4D" w:rsidRPr="00294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297B" w14:textId="77777777" w:rsidR="00441AC8" w:rsidRDefault="00441AC8" w:rsidP="00441AC8">
      <w:r>
        <w:separator/>
      </w:r>
    </w:p>
  </w:endnote>
  <w:endnote w:type="continuationSeparator" w:id="0">
    <w:p w14:paraId="21C04C16" w14:textId="77777777" w:rsidR="00441AC8" w:rsidRDefault="00441AC8" w:rsidP="0044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5CAB" w14:textId="77777777" w:rsidR="00441AC8" w:rsidRDefault="00441AC8" w:rsidP="00441AC8">
      <w:r>
        <w:separator/>
      </w:r>
    </w:p>
  </w:footnote>
  <w:footnote w:type="continuationSeparator" w:id="0">
    <w:p w14:paraId="77410687" w14:textId="77777777" w:rsidR="00441AC8" w:rsidRDefault="00441AC8" w:rsidP="00441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53"/>
    <w:rsid w:val="00041C9B"/>
    <w:rsid w:val="00064313"/>
    <w:rsid w:val="000B4EE8"/>
    <w:rsid w:val="00102814"/>
    <w:rsid w:val="00103A8E"/>
    <w:rsid w:val="001A7CE8"/>
    <w:rsid w:val="00201B5C"/>
    <w:rsid w:val="00215783"/>
    <w:rsid w:val="002359BA"/>
    <w:rsid w:val="00294C4D"/>
    <w:rsid w:val="00325969"/>
    <w:rsid w:val="00353D63"/>
    <w:rsid w:val="00365B97"/>
    <w:rsid w:val="00402C25"/>
    <w:rsid w:val="00441AC8"/>
    <w:rsid w:val="00444E30"/>
    <w:rsid w:val="004A5FD8"/>
    <w:rsid w:val="004C0FA7"/>
    <w:rsid w:val="00673DDE"/>
    <w:rsid w:val="00680251"/>
    <w:rsid w:val="0068796A"/>
    <w:rsid w:val="006B5265"/>
    <w:rsid w:val="006F08B0"/>
    <w:rsid w:val="007208D4"/>
    <w:rsid w:val="00745D8E"/>
    <w:rsid w:val="00765850"/>
    <w:rsid w:val="0077390A"/>
    <w:rsid w:val="007835E9"/>
    <w:rsid w:val="007D19D3"/>
    <w:rsid w:val="00806F98"/>
    <w:rsid w:val="00820737"/>
    <w:rsid w:val="008407B1"/>
    <w:rsid w:val="0085649B"/>
    <w:rsid w:val="008676DC"/>
    <w:rsid w:val="008733BD"/>
    <w:rsid w:val="008B0D70"/>
    <w:rsid w:val="008D7C9E"/>
    <w:rsid w:val="00903B53"/>
    <w:rsid w:val="009307AE"/>
    <w:rsid w:val="009C2631"/>
    <w:rsid w:val="00A44187"/>
    <w:rsid w:val="00A90BC8"/>
    <w:rsid w:val="00AA13EC"/>
    <w:rsid w:val="00AC5A9B"/>
    <w:rsid w:val="00C7094D"/>
    <w:rsid w:val="00D538C9"/>
    <w:rsid w:val="00DC4282"/>
    <w:rsid w:val="00E2067D"/>
    <w:rsid w:val="00EB0908"/>
    <w:rsid w:val="00F0276F"/>
    <w:rsid w:val="00F2230A"/>
    <w:rsid w:val="00F72450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D1D3C"/>
  <w15:chartTrackingRefBased/>
  <w15:docId w15:val="{306182EA-9FA7-4873-ACB2-E87680A6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7A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3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3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1C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B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3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3B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1C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2359B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0B4EE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4EE8"/>
  </w:style>
  <w:style w:type="paragraph" w:styleId="TOC2">
    <w:name w:val="toc 2"/>
    <w:basedOn w:val="a"/>
    <w:next w:val="a"/>
    <w:autoRedefine/>
    <w:uiPriority w:val="39"/>
    <w:unhideWhenUsed/>
    <w:rsid w:val="000B4EE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B4EE8"/>
    <w:pPr>
      <w:ind w:leftChars="400" w:left="840"/>
    </w:pPr>
  </w:style>
  <w:style w:type="character" w:styleId="a4">
    <w:name w:val="Hyperlink"/>
    <w:basedOn w:val="a0"/>
    <w:uiPriority w:val="99"/>
    <w:unhideWhenUsed/>
    <w:rsid w:val="000B4E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4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1A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1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F9E2-DCBC-45AC-935B-390767EC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黄泽霖</dc:creator>
  <cp:keywords/>
  <dc:description/>
  <cp:lastModifiedBy> </cp:lastModifiedBy>
  <cp:revision>44</cp:revision>
  <cp:lastPrinted>2023-05-21T15:10:00Z</cp:lastPrinted>
  <dcterms:created xsi:type="dcterms:W3CDTF">2023-05-20T13:48:00Z</dcterms:created>
  <dcterms:modified xsi:type="dcterms:W3CDTF">2023-05-21T15:10:00Z</dcterms:modified>
</cp:coreProperties>
</file>