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Analects (論語)</w:t>
      </w:r>
    </w:p>
    <w:p>
      <w:pPr>
        <w:jc w:val="center"/>
      </w:pPr>
      <w:r>
        <w:rPr>
          <w:i/>
        </w:rPr>
        <w:t>Confucius (孔子) · James Legge (1893)</w:t>
      </w:r>
    </w:p>
    <w:p>
      <w:pPr>
        <w:pStyle w:val="Heading1"/>
      </w:pPr>
      <w:r>
        <w:t>Book I — 學而 (Xue Er)</w:t>
      </w:r>
    </w:p>
    <w:p>
      <w:r>
        <w:rPr>
          <w:sz w:val="26"/>
        </w:rPr>
        <w:t>子曰：「學而時習之，不亦說乎？有朋自遠方來，不亦樂乎？人不知而不慍，不亦君子乎？」</w:t>
      </w:r>
    </w:p>
    <w:p>
      <w:r>
        <w:t>The Master said, 'Is it not pleasant to learn with a constant perseverance and application? Is it not delightful to have friends coming from distant quarters? Is he not a man of complete virtue, who feels no discomposure though men may take no note of him?'</w:t>
      </w:r>
    </w:p>
    <w:p/>
    <w:p>
      <w:r>
        <w:rPr>
          <w:sz w:val="26"/>
        </w:rPr>
        <w:t>子曰：「巧言令色，鮮矣仁！」</w:t>
      </w:r>
    </w:p>
    <w:p>
      <w:r>
        <w:t>The Master said, 'Fine words and an insinuating appearance are seldom associated with true virtue.'</w:t>
      </w:r>
    </w:p>
    <w:p/>
    <w:p>
      <w:r>
        <w:rPr>
          <w:sz w:val="26"/>
        </w:rPr>
        <w:t>曾子曰：「吾日三省吾身：為人謀而不忠乎？與朋友交而不信乎？傳不習乎？」</w:t>
      </w:r>
    </w:p>
    <w:p>
      <w:r>
        <w:t>The philosopher Tsang said, 'I daily examine myself on three points: — whether, in transacting business for others, I may have been not faithful; — whether, in intercourse with friends, I may have been not sincere; — whether I may have not mastered and practised the instructions of my teacher.'</w:t>
      </w:r>
    </w:p>
    <w:p/>
    <w:p>
      <w:r>
        <w:br w:type="page"/>
      </w:r>
    </w:p>
    <w:p>
      <w:pPr>
        <w:pStyle w:val="Heading1"/>
      </w:pPr>
      <w:r>
        <w:t>Book II — 為政 (Wei Zheng)</w:t>
      </w:r>
    </w:p>
    <w:p>
      <w:r>
        <w:rPr>
          <w:sz w:val="26"/>
        </w:rPr>
        <w:t>子曰：「為政以德，譬如北辰，居其所而眾星共之。」</w:t>
      </w:r>
    </w:p>
    <w:p>
      <w:r>
        <w:t>The Master said, 'He who exercises government by means of his virtue may be compared to the north polar star, which keeps its place and all the stars turn towards it.'</w:t>
      </w:r>
    </w:p>
    <w:p/>
    <w:p>
      <w:r>
        <w:rPr>
          <w:sz w:val="26"/>
        </w:rPr>
        <w:t>子曰：「道之以政，齊之以刑，民免而無恥；道之以德，齊之以禮，有恥且格。」</w:t>
      </w:r>
    </w:p>
    <w:p>
      <w:r>
        <w:t>The Master said, 'If the people be led by laws, and uniformity sought to be given them by punishments, they will try to avoid the punishment, but have no sense of shame. If they be led by virtue, and uniformity sought to be given them by the rules of propriety, they will have the sense of shame, and moreover will become good.'</w:t>
      </w:r>
    </w:p>
    <w:p/>
    <w:p>
      <w:r>
        <w:rPr>
          <w:sz w:val="26"/>
        </w:rPr>
        <w:t>子曰：「吾十有五而志于學，三十而立，四十而不惑，五十而知天命，六十而耳順，七十而從心所欲，不踰矩。」</w:t>
      </w:r>
    </w:p>
    <w:p>
      <w:r>
        <w:t>The Master said, 'At fifteen, I had my mind bent on learning. At thirty, I stood firm. At forty, I had no doubts. At fifty, I knew the decrees of Heaven. At sixty, my ear was an obedient organ for the reception of truth. At seventy, I could follow what my heart desired, without transgressing what was right.'</w:t>
      </w:r>
    </w:p>
    <w:p/>
    <w:p>
      <w:r>
        <w:br w:type="page"/>
      </w:r>
    </w:p>
    <w:p>
      <w:pPr>
        <w:pStyle w:val="Heading1"/>
      </w:pPr>
      <w:r>
        <w:t>Book III — 八佾 (Ba Yi)</w:t>
      </w:r>
    </w:p>
    <w:p>
      <w:r>
        <w:rPr>
          <w:sz w:val="26"/>
        </w:rPr>
        <w:t>子曰：「人而不仁，如禮何？人而不仁，如樂何？」</w:t>
      </w:r>
    </w:p>
    <w:p>
      <w:r>
        <w:t>The Master said, 'If a man be without the virtues proper to humanity, what has he to do with the rites of propriety? If a man be without the virtues proper to humanity, what has he to do with music?'</w:t>
      </w:r>
    </w:p>
    <w:p/>
    <w:p>
      <w:r>
        <w:rPr>
          <w:sz w:val="26"/>
        </w:rPr>
        <w:t>子貢欲去告朔之餼羊。子曰：「賜也！爾愛其羊，我愛其禮。」</w:t>
      </w:r>
    </w:p>
    <w:p>
      <w:r>
        <w:t>Tsze-kung wished to do away with the offering of a sheep connected with the inauguration of the first day of each month. The Master said, 'Ts'ze, you love the sheep; I love the ceremony.'</w:t>
      </w:r>
    </w:p>
    <w:p/>
    <w:p>
      <w:r>
        <w:rPr>
          <w:sz w:val="26"/>
        </w:rPr>
        <w:t>子曰：「居上不寬，為禮不敬，臨喪不哀，吾何以觀之哉？」</w:t>
      </w:r>
    </w:p>
    <w:p>
      <w:r>
        <w:t>The Master said, 'High station filled without indulgent generosity; ceremonies performed without reverence; mourning conducted without sorrow; — wherewith should I contemplate such ways?'</w:t>
      </w:r>
    </w:p>
    <w:p/>
    <w:p>
      <w:r>
        <w:rPr>
          <w:i/>
          <w:sz w:val="18"/>
        </w:rPr>
        <w:t>Translation by James Legge, The Chinese Classics, vol. 1 (Oxford: Clarendon Press, 1893). This translation is in the public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