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Analects (論語)</w:t>
      </w:r>
    </w:p>
    <w:p>
      <w:pPr>
        <w:jc w:val="center"/>
      </w:pPr>
      <w:r>
        <w:rPr>
          <w:i/>
        </w:rPr>
        <w:t>Confucius (孔子) · James Legge (1893)</w:t>
      </w:r>
    </w:p>
    <w:p>
      <w:pPr>
        <w:pStyle w:val="Heading1"/>
      </w:pPr>
      <w:r>
        <w:t>Book II — 為政 (Wei Zheng)</w:t>
      </w:r>
    </w:p>
    <w:p>
      <w:r>
        <w:rPr>
          <w:sz w:val="26"/>
        </w:rPr>
        <w:t>子曰：「為政以德，譬如北辰，居其所而眾星共之。」</w:t>
      </w:r>
    </w:p>
    <w:p>
      <w:r>
        <w:t>The Master said, 'He who exercises government by means of his virtue may be compared to the north polar star, which keeps its place and all the stars turn towards it.'</w:t>
      </w:r>
    </w:p>
    <w:p/>
    <w:p>
      <w:r>
        <w:rPr>
          <w:sz w:val="26"/>
        </w:rPr>
        <w:t>子曰：「道之以政，齊之以刑，民免而無恥；道之以德，齊之以禮，有恥且格。」</w:t>
      </w:r>
    </w:p>
    <w:p>
      <w:r>
        <w:t>The Master said, 'If the people be led by laws, and uniformity sought to be given them by punishments, they will try to avoid the punishment, but have no sense of shame. If they be led by virtue, and uniformity sought to be given them by the rules of propriety, they will have the sense of shame, and moreover will become good.'</w:t>
      </w:r>
    </w:p>
    <w:p/>
    <w:p>
      <w:r>
        <w:rPr>
          <w:sz w:val="26"/>
        </w:rPr>
        <w:t>子曰：「吾十有五而志于學，三十而立，四十而不惑，五十而知天命，六十而耳順，七十而從心所欲，不踰矩。」</w:t>
      </w:r>
    </w:p>
    <w:p>
      <w:r>
        <w:t>The Master said, 'At fifteen, I had my mind bent on learning. At thirty, I stood firm. At forty, I had no doubts. At fifty, I knew the decrees of Heaven. At sixty, my ear was an obedient organ for the reception of truth. At seventy, I could follow what my heart desired, without transgressing what was right.'</w:t>
      </w:r>
    </w:p>
    <w:p/>
    <w:p>
      <w:r>
        <w:rPr>
          <w:i/>
          <w:sz w:val="18"/>
        </w:rPr>
        <w:t>Translation by James Legge, The Chinese Classics, vol. 1 (Oxford: Clarendon Press, 1893). This translation is in the public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