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18" w:rsidRPr="005C7818" w:rsidRDefault="005C7818">
      <w:pPr>
        <w:pStyle w:val="a0"/>
        <w:spacing w:after="0" w:line="408" w:lineRule="auto"/>
        <w:rPr>
          <w:color w:val="333333"/>
          <w:highlight w:val="white"/>
        </w:rPr>
      </w:pPr>
      <w:r w:rsidRPr="005C7818">
        <w:rPr>
          <w:rFonts w:hint="eastAsia"/>
          <w:color w:val="333333"/>
          <w:highlight w:val="white"/>
        </w:rPr>
        <w:t>20170119问题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商家中心和试客中心底部没有换成最新的那个底部；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2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支付密码和提现密码，鼠标点下面一行第一个时，光标会跳到第一行第一格；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3248025" cy="2181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3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注册时，手机号的唯一性判断，和用户名一样要在输入完手机号，光标移开时进行判断，如果手机号已经注册了，显示“该手机号已注册”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5029200" cy="38004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4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申请试用时，核对商品，商品链接不正确时应该不能点击下一步，但是现在能点击，并且还能跳转到下一步；另外商品链接的判断根据淘宝商品ID进行判断，每个淘宝商品链接中都有一个ID号，只要这个ID号正确，就算链接正确，不要判断链接完全一样；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https://item.taobao.com/item.htm?</w:t>
      </w:r>
      <w:r>
        <w:rPr>
          <w:color w:val="FE2C23"/>
          <w:highlight w:val="white"/>
        </w:rPr>
        <w:t>id=544035401038&amp;</w:t>
      </w:r>
      <w:r>
        <w:rPr>
          <w:color w:val="333333"/>
          <w:highlight w:val="white"/>
        </w:rPr>
        <w:t>ali_refid=a3_420432_1006:1102729709:N:%E8%BF%9E%E8%A1%A3%E8%A3%99:79969e1e07291fc0cf34fbabd40120da&amp;ali_trackid=1_79969e1e07291fc0cf34fbabd40120da#detail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链接中的“</w:t>
      </w:r>
      <w:r>
        <w:rPr>
          <w:color w:val="FE2C23"/>
          <w:highlight w:val="white"/>
        </w:rPr>
        <w:t>id=544035401038</w:t>
      </w:r>
      <w:r>
        <w:rPr>
          <w:color w:val="333333"/>
          <w:highlight w:val="white"/>
        </w:rPr>
        <w:t>”这个就是淘宝商品ID号，据判断链接中这个是否一样就行；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3714750" cy="18097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5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一个商品，某一试客如果已经申请过，应该显示“您</w:t>
      </w:r>
      <w:bookmarkStart w:id="0" w:name="_GoBack"/>
      <w:r>
        <w:rPr>
          <w:color w:val="333333"/>
          <w:highlight w:val="white"/>
        </w:rPr>
        <w:t>已申请</w:t>
      </w:r>
      <w:bookmarkEnd w:id="0"/>
      <w:r>
        <w:rPr>
          <w:color w:val="333333"/>
          <w:highlight w:val="white"/>
        </w:rPr>
        <w:t>过该试用”，并且按钮是灰色（色值#C8C8C8），不可点击；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2895600" cy="13144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6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试客中心-会员充值，两年和三年的样式不对；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27146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22764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lastRenderedPageBreak/>
        <w:t>7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试客中心-基本设置，淘宝帐号绑定成功后显示需要改一下；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84772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8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首页账户登录状态下有中奖提示，我们前端应该已经提交了；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2438400" cy="245745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9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提现和付款时，如果还没有设置密码，应该提示请先设置提现密码或支付密码；</w:t>
      </w:r>
    </w:p>
    <w:p w:rsidR="00BE7FA2" w:rsidRPr="005C7818" w:rsidRDefault="005C7818" w:rsidP="005C7818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10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商城增加返回顶部按钮，在商城首页、分类页面、搜索页、商品详情页、最新试用和最热试用增加，样式我们前端已经提交；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11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商家中心-店铺管理，绑定的店铺中，店铺链接需要可以点击并跳转到相应外链页面；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217170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12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试客申请试用第二步搜索商品时商品主图问题；</w:t>
      </w:r>
      <w:r w:rsidR="0058624D" w:rsidRPr="0058624D">
        <w:rPr>
          <w:rFonts w:asciiTheme="minorEastAsia" w:eastAsiaTheme="minorEastAsia" w:hAnsiTheme="minorEastAsia" w:hint="eastAsia"/>
          <w:color w:val="FF0000"/>
          <w:highlight w:val="white"/>
        </w:rPr>
        <w:t>（已改）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6191250" cy="533400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13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商品缩略图中的“申请试用”，点击跳转不到申请试用页面；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2628900" cy="389572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lastRenderedPageBreak/>
        <w:t>14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注册成功后没有跳转到登录页面；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15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首页的登录按钮跳转不到登录页面；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2828925" cy="263842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16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商城tab中的“首页”，点击后应该跳转到商城首页；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4772025" cy="183832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17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在注册页面点击“立即登录”进入登录页面，然后输入正确帐号密码登录后，跳转到了注册页面，应该是跳转到首页；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3476625" cy="17526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BE7FA2">
      <w:pPr>
        <w:pStyle w:val="a0"/>
        <w:spacing w:after="0" w:line="408" w:lineRule="auto"/>
      </w:pP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18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在忘记密码页面，成功修改密码后跳转到了登录页面，这时再输入正确的帐号和密码，然后点击“登录”，跳转到了忘记密码页面；</w:t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19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商家申请发布的付邮试用，在后台管理平台审核通过发布后都会变成包邮试用；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6191250" cy="86677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94297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20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后台活动管理里有个问题，下图中两个商家帐号都各自申请了不同的试用商品，都是待发布状态，我点击了商家帐号123的“查看”，并审核通过；结果这两条试用商品状态都变成了待开奖，而且商家帐号mx原来的商品信息被替换成了和商家帐号123一样的商品信息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1047750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21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商家发布的商品是天猫的商品，但图标还是淘宝的图标，天猫商品应该是用天猫的图标，天猫图标我们前端应该提交过；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4229100" cy="4267200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22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管理平台中，活动管理页面有点问题；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5686425" cy="4495800"/>
            <wp:effectExtent l="0" t="0" r="0" b="0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23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管理平台中，所有表格中有链接的，链接那个单元格就显示25个字符，剩下的用“...”表示，同下面第一张图显示方式；但是链接需要可以点击跳转到外链；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1857375" cy="200025"/>
            <wp:effectExtent l="0" t="0" r="0" b="0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5619750" cy="6229350"/>
            <wp:effectExtent l="0" t="0" r="0" b="0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5C7818">
      <w:pPr>
        <w:pStyle w:val="a0"/>
        <w:spacing w:after="0" w:line="408" w:lineRule="auto"/>
        <w:rPr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24</w:t>
      </w:r>
      <w:r>
        <w:rPr>
          <w:rFonts w:eastAsiaTheme="minorEastAsia" w:hint="eastAsia"/>
          <w:color w:val="333333"/>
          <w:highlight w:val="white"/>
        </w:rPr>
        <w:t>、</w:t>
      </w:r>
      <w:r>
        <w:rPr>
          <w:color w:val="333333"/>
          <w:highlight w:val="white"/>
        </w:rPr>
        <w:t>管理平台，左侧导航栏中，当前模块相应的文字需要变红加下划线；</w:t>
      </w:r>
    </w:p>
    <w:p w:rsidR="00BE7FA2" w:rsidRDefault="005C7818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5857875" cy="2886075"/>
            <wp:effectExtent l="0" t="0" r="0" b="0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p w:rsidR="00BE7FA2" w:rsidRDefault="00BE7FA2">
      <w:pPr>
        <w:pStyle w:val="a0"/>
        <w:spacing w:after="0" w:line="408" w:lineRule="auto"/>
      </w:pPr>
    </w:p>
    <w:sectPr w:rsidR="00BE7FA2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0D" w:rsidRDefault="009B600D" w:rsidP="0058624D">
      <w:r>
        <w:separator/>
      </w:r>
    </w:p>
  </w:endnote>
  <w:endnote w:type="continuationSeparator" w:id="0">
    <w:p w:rsidR="009B600D" w:rsidRDefault="009B600D" w:rsidP="0058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Hiragino Sans GB W3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0D" w:rsidRDefault="009B600D" w:rsidP="0058624D">
      <w:r>
        <w:separator/>
      </w:r>
    </w:p>
  </w:footnote>
  <w:footnote w:type="continuationSeparator" w:id="0">
    <w:p w:rsidR="009B600D" w:rsidRDefault="009B600D" w:rsidP="00586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7FA2"/>
    <w:rsid w:val="0058624D"/>
    <w:rsid w:val="005C7818"/>
    <w:rsid w:val="00926EBD"/>
    <w:rsid w:val="009B600D"/>
    <w:rsid w:val="00B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ACBBE1-4233-4A07-B8D8-E86BAB6A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styleId="a8">
    <w:name w:val="List"/>
    <w:basedOn w:val="a0"/>
    <w:rPr>
      <w:rFonts w:cs="DejaVu Sans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C7818"/>
    <w:rPr>
      <w:rFonts w:cs="Mangal"/>
      <w:sz w:val="18"/>
      <w:szCs w:val="16"/>
    </w:rPr>
  </w:style>
  <w:style w:type="character" w:customStyle="1" w:styleId="aa">
    <w:name w:val="批注框文本 字符"/>
    <w:basedOn w:val="a1"/>
    <w:link w:val="a9"/>
    <w:uiPriority w:val="99"/>
    <w:semiHidden/>
    <w:rsid w:val="005C7818"/>
    <w:rPr>
      <w:rFonts w:ascii="apple-system;BlinkMacSystemFont" w:eastAsia="apple-system;BlinkMacSystemFont" w:hAnsi="apple-system;BlinkMacSystemFont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王景文</cp:lastModifiedBy>
  <cp:revision>2</cp:revision>
  <dcterms:created xsi:type="dcterms:W3CDTF">2017-01-19T08:17:00Z</dcterms:created>
  <dcterms:modified xsi:type="dcterms:W3CDTF">2017-01-22T08:43:00Z</dcterms:modified>
  <dc:language>en-US</dc:language>
</cp:coreProperties>
</file>