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D1586">
      <w:pPr>
        <w:rPr>
          <w:rFonts w:hint="eastAsia" w:ascii="微软雅黑" w:hAnsi="微软雅黑" w:eastAsia="微软雅黑" w:cs="微软雅黑"/>
          <w:b/>
          <w:color w:val="065A82"/>
          <w:sz w:val="48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b/>
          <w:color w:val="065A82"/>
          <w:sz w:val="48"/>
          <w:shd w:val="clear" w:fill="E8FBF7"/>
          <w:lang w:eastAsia="zh-CN"/>
        </w:rPr>
        <w:t>项目报告正式版</w:t>
      </w:r>
    </w:p>
    <w:p w14:paraId="2BD46B5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65018F01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045257A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需求与设计文档（20）</w:t>
      </w:r>
    </w:p>
    <w:p w14:paraId="00AB10F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用途：把“要做什么 + 怎么做”写清楚，供开发/实验阶段执行与验收。</w:t>
      </w:r>
    </w:p>
    <w:p w14:paraId="6379BF7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78C231C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轨道/技术栈： / </w:t>
      </w:r>
    </w:p>
    <w:p w14:paraId="6DE7943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323CA42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68B7AE8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用户与使用场景（≤150字）</w:t>
      </w:r>
    </w:p>
    <w:p w14:paraId="1A75467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标用户是初中同学。典型场景是语文课前预习、课后复习、考试前快速回顾。用户希望把分散的古诗词资料集中管理，并通过搜索、分类和卡片浏览快速找到内容；对难记诗词可借助二次元插画形成“图文联想”。</w:t>
      </w:r>
    </w:p>
    <w:p w14:paraId="325E01C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需求范围（）</w:t>
      </w:r>
    </w:p>
    <w:p w14:paraId="22C08C4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1 -（≤3）</w:t>
      </w:r>
    </w:p>
    <w:p w14:paraId="4E83DBD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古诗词和文学知识库录入</w:t>
      </w:r>
    </w:p>
    <w:p w14:paraId="7A78EEE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卡片式学习展示</w:t>
      </w:r>
    </w:p>
    <w:p w14:paraId="4902CFD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搜索功能</w:t>
      </w:r>
    </w:p>
    <w:p w14:paraId="0B0B4A8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2 --（≤3）</w:t>
      </w:r>
    </w:p>
    <w:p w14:paraId="1ECEA74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收藏功能</w:t>
      </w:r>
    </w:p>
    <w:p w14:paraId="0FED303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导入更多知识库（网页导入）</w:t>
      </w:r>
    </w:p>
    <w:p w14:paraId="090D752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生成二次元漫画（卡哇伊风格）</w:t>
      </w:r>
    </w:p>
    <w:p w14:paraId="2AB6220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3 ’-（≥2）</w:t>
      </w:r>
    </w:p>
    <w:p w14:paraId="21F9C59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用户注册登录系统</w:t>
      </w:r>
    </w:p>
    <w:p w14:paraId="5CA2BDD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多人协作功能</w:t>
      </w:r>
    </w:p>
    <w:p w14:paraId="6C31B26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用户故事（3–5条）</w:t>
      </w:r>
    </w:p>
    <w:p w14:paraId="1FFE1EB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作为初中生，我想按关键词搜索诗词，以便在复习时更快定位知识点。</w:t>
      </w:r>
    </w:p>
    <w:p w14:paraId="5715880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作为初中生，我想按分类筛选诗词，以便分专题学习唐诗、宋词和元曲。</w:t>
      </w:r>
    </w:p>
    <w:p w14:paraId="69E37CD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作为初中生，我想收藏重点卡片，以便形成个性化考前复习清单。</w:t>
      </w:r>
    </w:p>
    <w:p w14:paraId="676EC22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作为初中生，我想从网页导入新诗词，以便持续扩展自己的学习资料。</w:t>
      </w:r>
    </w:p>
    <w:p w14:paraId="1C5CAFD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作为初中生，我想给诗词生成卡哇伊插画，以便通过图像增强记忆兴趣。</w:t>
      </w:r>
    </w:p>
    <w:p w14:paraId="2BD081C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验收标准（3–5条，//）</w:t>
      </w:r>
    </w:p>
    <w:p w14:paraId="3CB74AF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用户访问首页， 页面加载完成， 显示诗词卡片列表与搜索区域。</w:t>
      </w:r>
    </w:p>
    <w:p w14:paraId="67BD1E7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用户输入关键词， 点击搜索， 返回标题/作者/内容匹配的卡片。</w:t>
      </w:r>
    </w:p>
    <w:p w14:paraId="381920A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用户选择分类， 点击筛选， 仅显示该分类下的诗词卡片。</w:t>
      </w:r>
    </w:p>
    <w:p w14:paraId="1B608E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用户点击收藏按钮， 刷新页面后再次查看， 收藏状态保持正确。</w:t>
      </w:r>
    </w:p>
    <w:p w14:paraId="47F8CE8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用户提交有效网页链接， 执行导入， 诗词被写入数据文件并可在首页看到。</w:t>
      </w:r>
    </w:p>
    <w:p w14:paraId="6E55359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设计概览（按轨道填写）</w:t>
      </w:r>
    </w:p>
    <w:p w14:paraId="2F5CCEF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（.）</w:t>
      </w:r>
    </w:p>
    <w:p w14:paraId="2DA71CD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页面（≤5）：首页（卡片浏览）、新增页、导入页、收藏视图、统计页</w:t>
      </w:r>
    </w:p>
    <w:p w14:paraId="6BD3E84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组件/模块（≤8）：、、、、、、、</w:t>
      </w:r>
    </w:p>
    <w:p w14:paraId="0D6B3E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数据流（→可选）：用户操作 →  路由处理 →  文件读写 → 模板渲染/ 响应 → 页面更新</w:t>
      </w:r>
    </w:p>
    <w:p w14:paraId="40B6EEB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状态清单（最小）：、、、、</w:t>
      </w:r>
    </w:p>
    <w:p w14:paraId="04610F0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 关键流程说明（必填）</w:t>
      </w:r>
    </w:p>
    <w:p w14:paraId="4D4539A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1.1 业务流程（用户视角）</w:t>
      </w:r>
    </w:p>
    <w:p w14:paraId="05728BE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打开首页浏览卡片  </w:t>
      </w:r>
    </w:p>
    <w:p w14:paraId="4EA3E06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输入关键词搜索/选择分类筛选  </w:t>
      </w:r>
    </w:p>
    <w:p w14:paraId="0C4C340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点击卡片查看内容并收藏  </w:t>
      </w:r>
    </w:p>
    <w:p w14:paraId="74429EE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进入“新增/导入”页面扩展知识库  </w:t>
      </w:r>
    </w:p>
    <w:p w14:paraId="42C1D5F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返回首页复习，进入统计页查看总量与分类分布</w:t>
      </w:r>
    </w:p>
    <w:p w14:paraId="242CAF6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1.2 系统流程（系统视角）</w:t>
      </w:r>
    </w:p>
    <w:p w14:paraId="61B7570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用户请求（浏览/搜索/新增/导入/收藏） →  路由处理 → 读写 //. → 返回  页面（或接口返回 ） → 页面刷新展示结果</w:t>
      </w:r>
    </w:p>
    <w:p w14:paraId="7F9D8DC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1.3 界面截图（必填）</w:t>
      </w:r>
    </w:p>
    <w:p w14:paraId="4C1A045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首页：////2026-03-18.</w:t>
      </w:r>
    </w:p>
    <w:p w14:paraId="725F770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新增页：////2026-03-18.</w:t>
      </w:r>
    </w:p>
    <w:p w14:paraId="1CA79E1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导入页：////2026-03-18.</w:t>
      </w:r>
    </w:p>
    <w:p w14:paraId="708ECD6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收藏页：////2026-03-18.</w:t>
      </w:r>
    </w:p>
    <w:p w14:paraId="36A2B0D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统计页：////2026-03-18.</w:t>
      </w:r>
    </w:p>
    <w:p w14:paraId="682C1E6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 数据模型（ 图 / 数据字典）</w:t>
      </w:r>
    </w:p>
    <w:p w14:paraId="51388E7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2.1  图（简化）</w:t>
      </w:r>
    </w:p>
    <w:p w14:paraId="404CE39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2.2 字段定义（）</w:t>
      </w:r>
    </w:p>
    <w:p w14:paraId="40D6205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：字符串，唯一标识</w:t>
      </w:r>
    </w:p>
    <w:p w14:paraId="7DB2A7A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：标题</w:t>
      </w:r>
    </w:p>
    <w:p w14:paraId="04F319E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：作者名</w:t>
      </w:r>
    </w:p>
    <w:p w14:paraId="4C45038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：朝代（可选）</w:t>
      </w:r>
    </w:p>
    <w:p w14:paraId="51A2A12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：正文</w:t>
      </w:r>
    </w:p>
    <w:p w14:paraId="287A88F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：分类（如“唐诗/宋词/元曲/主题”）</w:t>
      </w:r>
    </w:p>
    <w:p w14:paraId="7586113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：标签数组（可选）</w:t>
      </w:r>
    </w:p>
    <w:p w14:paraId="27E0225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：是否收藏（布尔）</w:t>
      </w:r>
    </w:p>
    <w:p w14:paraId="3C57612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：来源链接（可选，用于导入追溯）</w:t>
      </w:r>
    </w:p>
    <w:p w14:paraId="400F605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：插画图片链接或路径（可选）</w:t>
      </w:r>
    </w:p>
    <w:p w14:paraId="029BC21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/建模</w:t>
      </w:r>
    </w:p>
    <w:p w14:paraId="51AA6DB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数据集：不适用（当前为  学习应用）</w:t>
      </w:r>
    </w:p>
    <w:p w14:paraId="3FAB006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预测目标：不适用</w:t>
      </w:r>
    </w:p>
    <w:p w14:paraId="28823FF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：不适用</w:t>
      </w:r>
    </w:p>
    <w:p w14:paraId="40E7C44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指标：不适用</w:t>
      </w:r>
    </w:p>
    <w:p w14:paraId="0CD62D7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验证策略：不适用</w:t>
      </w:r>
    </w:p>
    <w:p w14:paraId="22669DD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计划改进（≤3）：</w:t>
      </w:r>
    </w:p>
    <w:p w14:paraId="6BC40DB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如后续加入学习推荐，再引入学习行为数据建模</w:t>
      </w:r>
    </w:p>
    <w:p w14:paraId="2F3D026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增加用户学习记录后再定义评价指标</w:t>
      </w:r>
    </w:p>
    <w:p w14:paraId="2267067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硬件（ + ）</w:t>
      </w:r>
    </w:p>
    <w:p w14:paraId="608B04D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外设清单（≤0）：不适用</w:t>
      </w:r>
    </w:p>
    <w:p w14:paraId="64E5085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引脚表（ ）：不适用</w:t>
      </w:r>
    </w:p>
    <w:p w14:paraId="7F7F5DB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状态机概览：不适用</w:t>
      </w:r>
    </w:p>
    <w:p w14:paraId="4A6E8F8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安全注意事项：不适用</w:t>
      </w:r>
    </w:p>
    <w:p w14:paraId="0C23C94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) 课程融合</w:t>
      </w:r>
    </w:p>
    <w:p w14:paraId="2FC7D3F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学习目标（≤3）：掌握古诗词检索方法；形成数字化复习习惯；理解  在学习工具中的辅助价值</w:t>
      </w:r>
    </w:p>
    <w:p w14:paraId="6D203E7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课堂流程：导入→讲解→练习→总结</w:t>
      </w:r>
    </w:p>
    <w:p w14:paraId="416741B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活动（≤2）：课堂分组搜索挑战；诗词卡片讲解展示</w:t>
      </w:r>
    </w:p>
    <w:p w14:paraId="53EE70B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作业（1个）：围绕一个主题（如“思乡”）扩充 5 首诗词并制作收藏清单</w:t>
      </w:r>
    </w:p>
    <w:p w14:paraId="08B8D5C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维度：功能完成度、学习表达清晰度、资料准确性</w:t>
      </w:r>
    </w:p>
    <w:p w14:paraId="443F37B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风险与替代方案（≥2）</w:t>
      </w:r>
    </w:p>
    <w:p w14:paraId="258E516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风险1： 图像生成接口不可用或超时。→ 替代：保留  字段，先使用空图/占位图，不阻塞主流程。</w:t>
      </w:r>
    </w:p>
    <w:p w14:paraId="241F97B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风险2：网页导入提取不稳定，页面结构差异大。→ 替代：回退为手动录入或半自动复制粘贴。</w:t>
      </w:r>
    </w:p>
    <w:p w14:paraId="6756E08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风险3：功能扩张导致交付延期。→ 替代：严格执行 - 优先，-- 后置。</w:t>
      </w:r>
    </w:p>
    <w:p w14:paraId="2E08B32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决策记录（ ）</w:t>
      </w:r>
    </w:p>
    <w:p w14:paraId="0C368DB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2026-03-03：选择  本地  路线，原因：实现速度快、模板渲染直观，适合初中生项目展示。</w:t>
      </w:r>
    </w:p>
    <w:p w14:paraId="32AFE37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2026-03-03：数据存储使用本地  文件，原因：结构简单、便于查看与修改，降低数据库学习门槛。</w:t>
      </w:r>
    </w:p>
    <w:p w14:paraId="074FF18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2026-03-03：将  二次元插画设为增强功能，原因：主线学习功能必须可独立运行，避免外部  依赖卡住项目进度。</w:t>
      </w:r>
    </w:p>
    <w:p w14:paraId="2D77F31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25CC072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113CBFE0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2157312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原型设计说明书（30）</w:t>
      </w:r>
    </w:p>
    <w:p w14:paraId="3CDB74C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用途：说明“界面/交互/流程”长什么样，便于快速验收与迭代。</w:t>
      </w:r>
    </w:p>
    <w:p w14:paraId="7C29D2F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6D8AE97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53794CB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3F6D9F5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原型目标（≤80字）</w:t>
      </w:r>
    </w:p>
    <w:p w14:paraId="5953C59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验证诗词“浏览—搜索—筛选—收藏—导入”的学习流程是否顺畅，并评估卡哇伊卡片风格是否利于记忆。</w:t>
      </w:r>
    </w:p>
    <w:p w14:paraId="4006B58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信息架构（）</w:t>
      </w:r>
    </w:p>
    <w:p w14:paraId="36FABDD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信息分区：学习浏览区、内容管理区、学习增强区</w:t>
      </w:r>
    </w:p>
    <w:p w14:paraId="0FE3A5C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导航方式：顶部导航 + 页面跳转链接</w:t>
      </w:r>
    </w:p>
    <w:p w14:paraId="0556DC7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页面/界面清单（建议 ≤3–4）</w:t>
      </w:r>
    </w:p>
    <w:p w14:paraId="048EC77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页面1：首页（诗词卡片学习）</w:t>
      </w:r>
    </w:p>
    <w:p w14:paraId="5D22C4E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目的：</w:t>
      </w:r>
    </w:p>
    <w:p w14:paraId="67E8DA5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以卡片方式集中展示诗词，支持搜索、分类与收藏。</w:t>
      </w:r>
    </w:p>
    <w:p w14:paraId="00AD69B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入口：</w:t>
      </w:r>
    </w:p>
    <w:p w14:paraId="12392ED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用户访问根路径 /。</w:t>
      </w:r>
    </w:p>
    <w:p w14:paraId="05730CA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组件清单：</w:t>
      </w:r>
    </w:p>
    <w:p w14:paraId="3188E79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、、、、。</w:t>
      </w:r>
    </w:p>
    <w:p w14:paraId="054C929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交互说明（点击/输入/反馈）：</w:t>
      </w:r>
    </w:p>
    <w:p w14:paraId="399CFAD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输入关键词后触发搜索；选择分类后局部刷新结果；点击收藏后状态即时变化。</w:t>
      </w:r>
    </w:p>
    <w:p w14:paraId="5BFC540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边界情况（至少1条）：</w:t>
      </w:r>
    </w:p>
    <w:p w14:paraId="0BDD213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搜索无结果时显示空状态提示，不展示空白页。</w:t>
      </w:r>
    </w:p>
    <w:p w14:paraId="5B8E9AC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页面2：新增页面（手动录入）</w:t>
      </w:r>
    </w:p>
    <w:p w14:paraId="6E5DE58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目的：</w:t>
      </w:r>
    </w:p>
    <w:p w14:paraId="009872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让学生快速录入新的诗词或文学知识卡片。</w:t>
      </w:r>
    </w:p>
    <w:p w14:paraId="5B544E6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入口：</w:t>
      </w:r>
    </w:p>
    <w:p w14:paraId="1C17D17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首页“新增”按钮，路由 /。</w:t>
      </w:r>
    </w:p>
    <w:p w14:paraId="6C777E9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组件清单：</w:t>
      </w:r>
    </w:p>
    <w:p w14:paraId="208C413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（标题、作者、朝代、正文、分类）、提交按钮。</w:t>
      </w:r>
    </w:p>
    <w:p w14:paraId="5F3C7B6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交互说明（点击/输入/反馈）：</w:t>
      </w:r>
    </w:p>
    <w:p w14:paraId="1D8BB04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提交后进行最小校验，成功则跳回首页并显示新增内容。</w:t>
      </w:r>
    </w:p>
    <w:p w14:paraId="341CD91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边界情况（至少1条）：</w:t>
      </w:r>
    </w:p>
    <w:p w14:paraId="64FE35E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必填项为空时阻止提交并给出错误提示。</w:t>
      </w:r>
    </w:p>
    <w:p w14:paraId="59B7F59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页面3：导入与增强（可选高级）</w:t>
      </w:r>
    </w:p>
    <w:p w14:paraId="69744BF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目的：</w:t>
      </w:r>
    </w:p>
    <w:p w14:paraId="37695D2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通过网页导入和  插画生成提升知识库扩展效率与学习兴趣。</w:t>
      </w:r>
    </w:p>
    <w:p w14:paraId="535C63B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入口：</w:t>
      </w:r>
    </w:p>
    <w:p w14:paraId="378904A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路由 / 与卡片上的“生成插画”操作。</w:t>
      </w:r>
    </w:p>
    <w:p w14:paraId="67ED151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组件清单：</w:t>
      </w:r>
    </w:p>
    <w:p w14:paraId="68D7A8F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、导入结果提示、。</w:t>
      </w:r>
    </w:p>
    <w:p w14:paraId="4E285DB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交互说明（点击/输入/反馈）：</w:t>
      </w:r>
    </w:p>
    <w:p w14:paraId="53BC0A5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输入  后触发导入接口，成功回显导入结果；生成插画后更新卡片 。</w:t>
      </w:r>
    </w:p>
    <w:p w14:paraId="659490C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边界情况（至少1条）：</w:t>
      </w:r>
    </w:p>
    <w:p w14:paraId="01ED70C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链接无效或提取失败时显示具体失败信息并保持页面可继续操作。</w:t>
      </w:r>
    </w:p>
    <w:p w14:paraId="691C85A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关键用户流程（文字流程图）</w:t>
      </w:r>
    </w:p>
    <w:p w14:paraId="0B60795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流程：打开首页 → 浏览卡片 → 输入关键词搜索 → 选择分类筛选 → 收藏重点诗词 → 完成复习清单。</w:t>
      </w:r>
    </w:p>
    <w:p w14:paraId="2B89234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流程：进入新增页/导入页 → 录入或导入诗词 → 返回首页确认展示 → 进入统计页查看总量与分类分布。</w:t>
      </w:r>
    </w:p>
    <w:p w14:paraId="0E34A83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流程：点击“生成插画” → 调用  图像接口 → 成功返回  并更新卡片，失败则展示错误提示并保留主流程可用。</w:t>
      </w:r>
    </w:p>
    <w:p w14:paraId="3811751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 流程说明（系统序列）</w:t>
      </w:r>
    </w:p>
    <w:p w14:paraId="40DAFA5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用户操作（浏览/搜索/新增/导入/收藏/生成插画）  </w:t>
      </w:r>
    </w:p>
    <w:p w14:paraId="064647B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→  路由接收请求  </w:t>
      </w:r>
    </w:p>
    <w:p w14:paraId="6C155F2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→ 业务处理（ 读写或外部接口调用）  </w:t>
      </w:r>
    </w:p>
    <w:p w14:paraId="2BEABD6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→ 返回页面或  响应  </w:t>
      </w:r>
    </w:p>
    <w:p w14:paraId="25D4BA1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→ 前端刷新并反馈状态</w:t>
      </w:r>
    </w:p>
    <w:p w14:paraId="37FBDF3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文案与反馈（）</w:t>
      </w:r>
    </w:p>
    <w:p w14:paraId="60743A2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成功提示：</w:t>
      </w:r>
    </w:p>
    <w:p w14:paraId="6A45CC3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“成功添加诗词”；“成功导入诗词《》”；“二次元插画生成成功”。</w:t>
      </w:r>
    </w:p>
    <w:p w14:paraId="288E860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错误提示：</w:t>
      </w:r>
    </w:p>
    <w:p w14:paraId="63AA6CB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“请输入网页链接”；“导入失败：”；“生成失败：请检查  配置或网络连接”。</w:t>
      </w:r>
    </w:p>
    <w:p w14:paraId="4A57E17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空状态：</w:t>
      </w:r>
    </w:p>
    <w:p w14:paraId="3861011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“暂无匹配诗词，请尝试更换关键词或分类”；“等待导入第一条内容”。</w:t>
      </w:r>
    </w:p>
    <w:p w14:paraId="141E8D7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验收用例（≥3）</w:t>
      </w:r>
    </w:p>
    <w:p w14:paraId="2D32004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用例1： 用户访问首页， 页面加载完成， 显示卡片列表和搜索控件。</w:t>
      </w:r>
    </w:p>
    <w:p w14:paraId="150166A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用例2： 用户输入“李白”， 点击搜索， 返回作者或内容匹配“李白”的卡片。</w:t>
      </w:r>
    </w:p>
    <w:p w14:paraId="69C54FD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用例3： 用户选择“唐诗”分类， 执行筛选， 仅显示分类为“唐诗”的内容。</w:t>
      </w:r>
    </w:p>
    <w:p w14:paraId="3DE9245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用例4： 用户点击收藏按钮， 刷新后进入收藏页， 仍可看到已收藏卡片。</w:t>
      </w:r>
    </w:p>
    <w:p w14:paraId="76A3D07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原型产物位置</w:t>
      </w:r>
    </w:p>
    <w:p w14:paraId="130340F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截图/草图：///</w:t>
      </w:r>
    </w:p>
    <w:p w14:paraId="276F9C1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原型链接（可选）：（当前采用本地  页面作为可运行原型）</w:t>
      </w:r>
    </w:p>
    <w:p w14:paraId="03CB88C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首页截图：////2026-03-18.</w:t>
      </w:r>
    </w:p>
    <w:p w14:paraId="248A06D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新增页截图：////2026-03-18.</w:t>
      </w:r>
    </w:p>
    <w:p w14:paraId="73A5A67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导入页截图：////2026-03-18.</w:t>
      </w:r>
    </w:p>
    <w:p w14:paraId="0E9AD32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收藏页截图：////2026-03-18.</w:t>
      </w:r>
    </w:p>
    <w:p w14:paraId="3562E53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统计页截图：////2026-03-18.</w:t>
      </w:r>
    </w:p>
    <w:p w14:paraId="7B0703C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50C18D5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28D83A39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23958BC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技术报告（40）</w:t>
      </w:r>
    </w:p>
    <w:p w14:paraId="376B094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用途：记录实现/实验/测试全过程。每次做事都追加一条日志（不要事后补）。</w:t>
      </w:r>
    </w:p>
    <w:p w14:paraId="46BB9E2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38BA680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轨道/模板： / </w:t>
      </w:r>
    </w:p>
    <w:p w14:paraId="5B22B6C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660DBE2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263B96F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技术架构概览（≤150字）</w:t>
      </w:r>
    </w:p>
    <w:p w14:paraId="3185899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模块： 路由层、模板渲染层、数据存储层（）、外部能力层（网页抓取与  图像生成）。</w:t>
      </w:r>
    </w:p>
    <w:p w14:paraId="3195804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数据/信号流：用户操作 →  路由 → 读写 . 或调用外部接口 → 返回 / → 前端更新展示。</w:t>
      </w:r>
    </w:p>
    <w:p w14:paraId="6F54827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里程碑与步骤（来自 ）</w:t>
      </w:r>
    </w:p>
    <w:p w14:paraId="219A328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里程碑：</w:t>
      </w:r>
    </w:p>
    <w:p w14:paraId="55FCFB1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1：基础框架搭建（环境配置、应用启动、基础功能联调）</w:t>
      </w:r>
    </w:p>
    <w:p w14:paraId="557E285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2：核心功能实现（新增、收藏、搜索优化）</w:t>
      </w:r>
    </w:p>
    <w:p w14:paraId="35E6B99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3：高级功能实现（网页导入、自动搜集、 二次元插画）</w:t>
      </w:r>
    </w:p>
    <w:p w14:paraId="26B68AD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测试/评测计划（≥3）</w:t>
      </w:r>
    </w:p>
    <w:p w14:paraId="513614D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测试1：首页加载与卡片展示 → 通过条件：可在首页看到诗词列表与分类筛选。</w:t>
      </w:r>
    </w:p>
    <w:p w14:paraId="0B1AF17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测试2：搜索与分类联动 → 通过条件：关键词搜索与分类筛选结果准确。</w:t>
      </w:r>
    </w:p>
    <w:p w14:paraId="370EECC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测试3：新增与收藏持久化 → 通过条件：新增内容和收藏状态在刷新后保持。</w:t>
      </w:r>
    </w:p>
    <w:p w14:paraId="2BC84A4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测试4：导入与自动搜集 → 通过条件：接口返回成功时，数据文件条目数增加。</w:t>
      </w:r>
    </w:p>
    <w:p w14:paraId="4D33CC4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测试5： 插画接口调用 → 通过条件：成功返回图片  或明确失败信息且不影响主流程。</w:t>
      </w:r>
    </w:p>
    <w:p w14:paraId="15D1458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开发/实验日志（每次追加一条）</w:t>
      </w:r>
    </w:p>
    <w:p w14:paraId="7BD1D76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2026-03-03 00:35</w:t>
      </w:r>
    </w:p>
    <w:p w14:paraId="522A470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对应 ：1  3</w:t>
      </w:r>
    </w:p>
    <w:p w14:paraId="57DDD90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做了什么：完成  项目骨架、首页渲染、基础搜索与分类逻辑，生成阶段文档并推进到 07。</w:t>
      </w:r>
    </w:p>
    <w:p w14:paraId="03D21B0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结果（成功/失败）：成功推进，主流程已具备。</w:t>
      </w:r>
    </w:p>
    <w:p w14:paraId="5439CB8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证据（截图/日志/文件路径，放 /）：/.、/05.、.</w:t>
      </w:r>
    </w:p>
    <w:p w14:paraId="27E66ED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遇到的问题：功能清单较多，后续迭代容易偏离 - 主线。</w:t>
      </w:r>
    </w:p>
    <w:p w14:paraId="2BA4721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修复/下一步：保持“核心优先”策略，先稳定学习闭环，再加  增强。</w:t>
      </w:r>
    </w:p>
    <w:p w14:paraId="3478B5C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2026-03-03 01:10</w:t>
      </w:r>
    </w:p>
    <w:p w14:paraId="182F9F5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对应 ：7  9（设计对应）</w:t>
      </w:r>
    </w:p>
    <w:p w14:paraId="723BD82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做了什么：实现网页导入、自动搜集接口与二次元插画生成接口，完善统计页面路由。</w:t>
      </w:r>
    </w:p>
    <w:p w14:paraId="1DD7650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结果（成功/失败）：代码已落地，待持续联调与稳定性验证。</w:t>
      </w:r>
    </w:p>
    <w:p w14:paraId="4ECDCF0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证据（截图/日志/文件路径，放 /）：/. 路由与函数定义、//.</w:t>
      </w:r>
    </w:p>
    <w:p w14:paraId="68F5C76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遇到的问题：外部页面结构差异与   可用性影响成功率。</w:t>
      </w:r>
    </w:p>
    <w:p w14:paraId="306F4C0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修复/下一步：增强错误提示与回退机制，补充执行阶段测试日志。</w:t>
      </w:r>
    </w:p>
    <w:p w14:paraId="331C52E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 xml:space="preserve"> 2026-03-18 14:04</w:t>
      </w:r>
    </w:p>
    <w:p w14:paraId="58E01BC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对应 ：9（阶段证据补齐）</w:t>
      </w:r>
    </w:p>
    <w:p w14:paraId="11A65C3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做了什么：启动本地  服务并自动采集关键页面截图，补齐 /、/、/、/ 证据。</w:t>
      </w:r>
    </w:p>
    <w:p w14:paraId="05550DA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结果（成功/失败）：成功，证据目录从空目录变为可追溯目录。</w:t>
      </w:r>
    </w:p>
    <w:p w14:paraId="69CF439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证据（截图/日志/文件路径，放 /）：</w:t>
      </w:r>
    </w:p>
    <w:p w14:paraId="6F1C2B8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417FD75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11BE62C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3235A06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2496E57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0587B08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3B3F55A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075F6D8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//2026-03-18.</w:t>
      </w:r>
    </w:p>
    <w:p w14:paraId="71DA58D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遇到的问题：  导出偶发文件锁，导致重复导出不稳定。</w:t>
      </w:r>
    </w:p>
    <w:p w14:paraId="040F015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修复/下一步：保留已生成正式报告产物；后续补充“重试与文件占用检测”逻辑。</w:t>
      </w:r>
    </w:p>
    <w:p w14:paraId="0DD61075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问题与修复清单（≥2）</w:t>
      </w:r>
    </w:p>
    <w:p w14:paraId="71B1331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问题1：网页导入不稳定。现象：部分链接无法提取到有效诗词正文。原因：目标站点  结构不统一。修复：增加多种标签提取策略并保留失败提示。证据：/ 路由与 。</w:t>
      </w:r>
    </w:p>
    <w:p w14:paraId="78F32DA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问题2： 插画生成存在失败场景。现象：接口可能超时或返回格式不一致。原因：外部模型服务稳定性与响应差异。修复：捕获异常、记录错误并允许主流程继续。证据： 与 ///&lt;&gt;。</w:t>
      </w:r>
    </w:p>
    <w:p w14:paraId="7D83C9A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问题3：存在敏感配置风险。现象：代码中出现默认  。原因：开发期便捷配置未彻底隔离。修复：强制使用环境变量并清理默认密钥。证据：/. 配置段（待整改）。</w:t>
      </w:r>
    </w:p>
    <w:p w14:paraId="64BEF22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关键决策与取舍</w:t>
      </w:r>
    </w:p>
    <w:p w14:paraId="150EC43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不做（-）：用户注册登录系统；多人协作功能。</w:t>
      </w:r>
    </w:p>
    <w:p w14:paraId="6799ACF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选择该实现的原因：在 12+ 预算下优先保证学习主流程，减少基础设施开发负担。</w:t>
      </w:r>
    </w:p>
    <w:p w14:paraId="3EF07CF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取舍说明： 插画和自动搜集作为增强模块，失败不影响核心“录入-搜索-收藏-复习”主链路。</w:t>
      </w:r>
    </w:p>
    <w:p w14:paraId="71AEA79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产物索引</w:t>
      </w:r>
    </w:p>
    <w:p w14:paraId="0F3C9D3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关键文件：/.、//.、/05.、.</w:t>
      </w:r>
    </w:p>
    <w:p w14:paraId="7535E0B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证据目录：///</w:t>
      </w:r>
    </w:p>
    <w:p w14:paraId="59CDC4A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关键截图：//2026-03-18.、//2026-03-18.</w:t>
      </w:r>
    </w:p>
    <w:p w14:paraId="7E93A38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7406D5B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3F91A5F9">
      <w:pP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02C39A"/>
          <w:sz w:val="20"/>
          <w:shd w:val="clear" w:fill="E8FBF7"/>
          <w:lang w:eastAsia="zh-CN"/>
        </w:rPr>
        <w:t>========================================</w:t>
      </w:r>
    </w:p>
    <w:p w14:paraId="1FF22FF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结题报告（50）</w:t>
      </w:r>
    </w:p>
    <w:p w14:paraId="394CDAE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用途：对照开题的成功标准，给出结果、证据、反思与下一步。</w:t>
      </w:r>
    </w:p>
    <w:p w14:paraId="7612D70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项目：文学知识卡 - 二次元漫画版</w:t>
      </w:r>
    </w:p>
    <w:p w14:paraId="0C52A41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版本：1</w:t>
      </w:r>
    </w:p>
    <w:p w14:paraId="3B6FD99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日期：2026-03-03</w:t>
      </w:r>
    </w:p>
    <w:p w14:paraId="7D3ED81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项目摘要（≤120字）</w:t>
      </w:r>
    </w:p>
    <w:p w14:paraId="14C8507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本项目完成了以  为核心的古诗词学习  应用，支持卡片展示、搜索筛选、收藏、新增、网页导入与自动搜集，并接入二次元插画生成功能。当前处于执行阶段后期，已具备演示基础。</w:t>
      </w:r>
    </w:p>
    <w:p w14:paraId="07CA5DA3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目标完成情况（对照 ）</w:t>
      </w:r>
    </w:p>
    <w:p w14:paraId="1EE6A8B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标准1：功能完整可用（录入/搜索/分类/卡片/收藏） → 结果：基本通过 → 证据：/. 首页、/、/ 路由。</w:t>
      </w:r>
    </w:p>
    <w:p w14:paraId="10BF5FE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标准2：界面美观可爱 → 结果：部分通过（风格已设，仍需视觉细节打磨） → 证据：模板页面与卡片式布局实现。</w:t>
      </w:r>
    </w:p>
    <w:p w14:paraId="08D939B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标准3：代码规范 → 结果：部分通过（可运行，但存在配置安全整改项） → 证据：/. 中   配置方式待优化。</w:t>
      </w:r>
    </w:p>
    <w:p w14:paraId="34D687A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标准4：能演示给别人看 → 结果：通过 → 证据：本地  应用与统计页可演示。</w:t>
      </w:r>
    </w:p>
    <w:p w14:paraId="2C3DC5FF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标准5：学到新东西 → 结果：通过 → 证据：完成  路由、数据持久化、接口调用与异常处理实践。</w:t>
      </w:r>
    </w:p>
    <w:p w14:paraId="1B218C76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成果证据（≥3）</w:t>
      </w:r>
    </w:p>
    <w:p w14:paraId="4FC3A66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证据1：核心后端实现文件 /.（包含首页、新增、导入、收藏、自动搜集、 生成、统计）。</w:t>
      </w:r>
    </w:p>
    <w:p w14:paraId="743AD801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证据2：数据样本文件 //.（支持持久化与扩展）。</w:t>
      </w:r>
    </w:p>
    <w:p w14:paraId="1733BA6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证据3：阶段计划文档 /05.（里程碑与步骤定义）。</w:t>
      </w:r>
    </w:p>
    <w:p w14:paraId="3A4DCEF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证据4：技术过程记录 //40.（日志、问题与取舍）。</w:t>
      </w:r>
    </w:p>
    <w:p w14:paraId="09908AD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证据5：界面截图集合 ////.（首页/新增/导入/收藏/统计）。</w:t>
      </w:r>
    </w:p>
    <w:p w14:paraId="04130C20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证据6：统计图与结果证据 ////2026-03-18.、////2026-03-18.。</w:t>
      </w:r>
    </w:p>
    <w:p w14:paraId="301CE23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证据7：证据采集日志 ////2026-03-18.。</w:t>
      </w:r>
    </w:p>
    <w:p w14:paraId="3ECA6B0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证据8：中文正式报告文件 //项目报告正式版.、//研学报告正式版.。</w:t>
      </w:r>
    </w:p>
    <w:p w14:paraId="34E7624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亮点（2–4条）</w:t>
      </w:r>
    </w:p>
    <w:p w14:paraId="5E5895E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亮点1：将语文学习场景拆解为可操作的“搜索+分类+收藏”闭环，学习路径清晰。</w:t>
      </w:r>
    </w:p>
    <w:p w14:paraId="1440DD7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亮点2：支持网页导入与自动搜集，知识库可持续扩展。</w:t>
      </w:r>
    </w:p>
    <w:p w14:paraId="768D5AF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亮点3：二次元插画功能与诗词学习结合，具备差异化和展示性。</w:t>
      </w:r>
    </w:p>
    <w:p w14:paraId="4BF2C2E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亮点4：统计页面提供学习资源结构化视图，便于课程复盘。</w:t>
      </w:r>
    </w:p>
    <w:p w14:paraId="70D6D0EC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局限与反思（≥2）</w:t>
      </w:r>
    </w:p>
    <w:p w14:paraId="720A561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局限1：外部  接口依赖较强，网络或配额问题会影响插画体验。</w:t>
      </w:r>
    </w:p>
    <w:p w14:paraId="3B98244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局限2：网页导入算法仍偏规则匹配，对复杂页面适配不足。</w:t>
      </w:r>
    </w:p>
    <w:p w14:paraId="38281BD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局限3：当前未引入账号体系与云端存储，跨设备同步能力有限。</w:t>
      </w:r>
    </w:p>
    <w:p w14:paraId="37EB106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下一步计划（≤3）</w:t>
      </w:r>
    </w:p>
    <w:p w14:paraId="5BAD50EB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清理硬编码敏感配置，统一改为环境变量注入并补充配置说明。</w:t>
      </w:r>
    </w:p>
    <w:p w14:paraId="57685B3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增加执行阶段测试证据（截图、日志）并沉淀到 ///。</w:t>
      </w:r>
    </w:p>
    <w:p w14:paraId="395C759A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优化导入解析与错误提示，提升不同站点下的成功率与可解释性。</w:t>
      </w:r>
    </w:p>
    <w:p w14:paraId="454ADE14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分工与贡献（如小组）</w:t>
      </w:r>
    </w:p>
    <w:p w14:paraId="270C85AD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：项目发起与需求定义（学生）</w:t>
      </w:r>
    </w:p>
    <w:p w14:paraId="41992F72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：方案设计、代码实现与文档结构化（ 导师协同）</w:t>
      </w:r>
    </w:p>
    <w:p w14:paraId="4DA20CDE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  <w: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  <w:t>（可选）：课堂评审与反馈（老师）</w:t>
      </w:r>
    </w:p>
    <w:p w14:paraId="59B13A97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0FE76AD9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12F9C8F8">
      <w:pPr>
        <w:rPr>
          <w:rFonts w:hint="eastAsia" w:ascii="微软雅黑" w:hAnsi="微软雅黑" w:eastAsia="微软雅黑" w:cs="微软雅黑"/>
          <w:color w:val="1F3C4A"/>
          <w:sz w:val="24"/>
          <w:shd w:val="clear" w:fill="E8FBF7"/>
          <w:lang w:eastAsia="zh-CN"/>
        </w:rPr>
      </w:pPr>
    </w:p>
    <w:p w14:paraId="357A6C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界面截图一</w:t>
      </w:r>
    </w:p>
    <w:p w14:paraId="33AB15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5" o:spt="75" alt="2026-03-18_homepage_ui" type="#_x0000_t75" style="height:259.2pt;width:414.7pt;" filled="f" o:preferrelative="t" stroked="f" coordsize="21600,21600">
            <v:path/>
            <v:fill on="f" focussize="0,0"/>
            <v:stroke on="f"/>
            <v:imagedata r:id="rId4" o:title="2026-03-18_homepage_ui"/>
            <o:lock v:ext="edit" aspectratio="f"/>
            <w10:wrap type="none"/>
            <w10:anchorlock/>
          </v:shape>
        </w:pict>
      </w:r>
    </w:p>
    <w:p w14:paraId="7850F907">
      <w:pPr>
        <w:rPr>
          <w:rFonts w:hint="eastAsia"/>
          <w:lang w:eastAsia="zh-CN"/>
        </w:rPr>
      </w:pPr>
    </w:p>
    <w:p w14:paraId="6EAC46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界面截图二</w:t>
      </w:r>
    </w:p>
    <w:p w14:paraId="2F2938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6" o:spt="75" alt="2026-03-18_add_page_ui" type="#_x0000_t75" style="height:259.2pt;width:414.7pt;" filled="f" o:preferrelative="t" stroked="f" coordsize="21600,21600">
            <v:path/>
            <v:fill on="f" focussize="0,0"/>
            <v:stroke on="f"/>
            <v:imagedata r:id="rId5" o:title="2026-03-18_add_page_ui"/>
            <o:lock v:ext="edit" aspectratio="f"/>
            <w10:wrap type="none"/>
            <w10:anchorlock/>
          </v:shape>
        </w:pict>
      </w:r>
    </w:p>
    <w:p w14:paraId="57700646">
      <w:pPr>
        <w:rPr>
          <w:rFonts w:hint="eastAsia"/>
          <w:lang w:eastAsia="zh-CN"/>
        </w:rPr>
      </w:pPr>
    </w:p>
    <w:p w14:paraId="5C5B30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界面截图三</w:t>
      </w:r>
    </w:p>
    <w:p w14:paraId="7D4095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7" o:spt="75" alt="2026-03-18_import_page_ui" type="#_x0000_t75" style="height:259.2pt;width:414.7pt;" filled="f" o:preferrelative="t" stroked="f" coordsize="21600,21600">
            <v:path/>
            <v:fill on="f" focussize="0,0"/>
            <v:stroke on="f"/>
            <v:imagedata r:id="rId6" o:title="2026-03-18_import_page_ui"/>
            <o:lock v:ext="edit" aspectratio="f"/>
            <w10:wrap type="none"/>
            <w10:anchorlock/>
          </v:shape>
        </w:pict>
      </w:r>
    </w:p>
    <w:p w14:paraId="255C9063">
      <w:pPr>
        <w:rPr>
          <w:rFonts w:hint="eastAsia"/>
          <w:lang w:eastAsia="zh-CN"/>
        </w:rPr>
      </w:pPr>
    </w:p>
    <w:p w14:paraId="0A9505B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界面截图四</w:t>
      </w:r>
    </w:p>
    <w:p w14:paraId="66C5EC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8" o:spt="75" alt="2026-03-18_favorites_page_ui" type="#_x0000_t75" style="height:259.2pt;width:414.7pt;" filled="f" o:preferrelative="t" stroked="f" coordsize="21600,21600">
            <v:path/>
            <v:fill on="f" focussize="0,0"/>
            <v:stroke on="f"/>
            <v:imagedata r:id="rId7" o:title="2026-03-18_favorites_page_ui"/>
            <o:lock v:ext="edit" aspectratio="f"/>
            <w10:wrap type="none"/>
            <w10:anchorlock/>
          </v:shape>
        </w:pict>
      </w:r>
    </w:p>
    <w:p w14:paraId="63B95FDB">
      <w:pPr>
        <w:rPr>
          <w:rFonts w:hint="eastAsia"/>
          <w:lang w:eastAsia="zh-CN"/>
        </w:rPr>
      </w:pPr>
    </w:p>
    <w:p w14:paraId="3999B3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界面截图五</w:t>
      </w:r>
    </w:p>
    <w:p w14:paraId="3A1237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pict>
          <v:shape id="_x0000_i1029" o:spt="75" alt="2026-03-18_stats_page_ui" type="#_x0000_t75" style="height:259.2pt;width:414.7pt;" filled="f" o:preferrelative="t" stroked="f" coordsize="21600,21600">
            <v:path/>
            <v:fill on="f" focussize="0,0"/>
            <v:stroke on="f"/>
            <v:imagedata r:id="rId8" o:title="2026-03-18_stats_page_ui"/>
            <o:lock v:ext="edit" aspectratio="f"/>
            <w10:wrap type="none"/>
            <w10:anchorlock/>
          </v:shape>
        </w:pict>
      </w:r>
    </w:p>
    <w:p w14:paraId="7F51EC99">
      <w:pPr>
        <w:rPr>
          <w:rFonts w:hint="eastAsia"/>
          <w:lang w:eastAsia="zh-CN"/>
        </w:rPr>
      </w:pPr>
    </w:p>
    <w:p w14:paraId="5C2F3CAD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34D4944"/>
    <w:rsid w:val="034D4944"/>
    <w:rsid w:val="7F4F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2026-03-18T08:18:00Z</dcterms:created>
  <dc:creator>芳芳</dc:creator>
  <cp:lastModifiedBy>芳芳</cp:lastModifiedBy>
  <dcterms:modified xsi:type="dcterms:W3CDTF">2026-03-18T08:18:31Z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884C15DD8140444994C3A19628ACE529_13</vt:lpwstr>
  </property>
</Properties>
</file>