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Project 2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[Abstract]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What you did, why you did it?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[Introduction]--briefly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why information visualizations are important?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可以更加直观地向观众传达信息，帮助读者理解数据。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what is wrong with graph you are analysing?</w:t>
      </w:r>
    </w:p>
    <w:p>
      <w:pPr>
        <w:bidi w:val="0"/>
        <w:jc w:val="left"/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主要问题类型有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Graph type、 </w:t>
      </w:r>
      <w:r>
        <w:rPr>
          <w:rFonts w:ascii="宋体" w:hAnsi="宋体" w:eastAsia="宋体" w:cs="宋体"/>
          <w:sz w:val="24"/>
          <w:szCs w:val="24"/>
        </w:rPr>
        <w:t>Excellence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ffective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）、</w:t>
      </w:r>
      <w:r>
        <w:rPr>
          <w:rFonts w:ascii="宋体" w:hAnsi="宋体" w:eastAsia="宋体" w:cs="宋体"/>
          <w:sz w:val="24"/>
          <w:szCs w:val="24"/>
        </w:rPr>
        <w:t>Integrity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nbiased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）、</w:t>
      </w:r>
      <w:r>
        <w:rPr>
          <w:rFonts w:ascii="宋体" w:hAnsi="宋体" w:eastAsia="宋体" w:cs="宋体"/>
          <w:sz w:val="24"/>
          <w:szCs w:val="24"/>
        </w:rPr>
        <w:t>Color blindness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Working memory等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why you find that visualisation important?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塑料制品需要10到1000年的时间分解成微塑料，然后通过地下水流入大海。它们通过海洋食物链回到人类身上。因此减少塑料垃圾具有紧迫性。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what you did and how it got better?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对四张图的改进方式为······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[Setting of the story]--detail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what the graph is about?</w:t>
      </w:r>
      <w:bookmarkStart w:id="0" w:name="_GoBack"/>
      <w:bookmarkEnd w:id="0"/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Why you selected the graph, how it relates to you? (make it personal)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simple code snippets (optional)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[Events]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why you did the changes and how it improves the readability of the graph?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when this change should also be applied to other generic graphs?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[End of the story]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What is you final thoughts on the final look of the graph?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[Conclusion]</w:t>
      </w: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Enumerate the take-home messages that were given thorough the text (e.g., do better graphs), call for action (e.g., what should be done next to make sure we have better visualizations?)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067D7"/>
    <w:rsid w:val="0780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2020-12-06T13:34:00Z</dcterms:created>
  <dc:creator>张育豪</dc:creator>
  <cp:lastModifiedBy>张育豪</cp:lastModifiedBy>
  <dcterms:modified xsi:type="dcterms:W3CDTF">2020-12-06T13:42:54Z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