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A2" w:rsidRPr="00AF32A2" w:rsidRDefault="00AF32A2" w:rsidP="00AF32A2">
      <w:pPr>
        <w:spacing w:after="0" w:line="240" w:lineRule="auto"/>
        <w:rPr>
          <w:rFonts w:ascii="&amp;quot" w:eastAsia="Times New Roman" w:hAnsi="&amp;quot" w:cs="Times New Roman"/>
          <w:sz w:val="21"/>
          <w:szCs w:val="21"/>
          <w:lang w:eastAsia="es-CO"/>
        </w:rPr>
      </w:pPr>
    </w:p>
    <w:p w:rsidR="00AF32A2" w:rsidRPr="00E03B5D" w:rsidRDefault="00AF32A2" w:rsidP="00AF32A2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shd w:val="clear" w:color="auto" w:fill="FFFFFF"/>
          <w:lang w:eastAsia="es-CO"/>
        </w:rPr>
      </w:pPr>
      <w:r w:rsidRPr="00AF32A2">
        <w:rPr>
          <w:rFonts w:eastAsia="Times New Roman" w:cstheme="minorHAnsi"/>
          <w:b/>
          <w:bCs/>
          <w:sz w:val="28"/>
          <w:szCs w:val="28"/>
          <w:shd w:val="clear" w:color="auto" w:fill="FFFFFF"/>
          <w:lang w:eastAsia="es-CO"/>
        </w:rPr>
        <w:t>Alcance:</w:t>
      </w:r>
    </w:p>
    <w:p w:rsidR="00AE6C5A" w:rsidRDefault="00AE6C5A" w:rsidP="00AF32A2">
      <w:pPr>
        <w:spacing w:after="0" w:line="240" w:lineRule="auto"/>
        <w:rPr>
          <w:rFonts w:ascii="&amp;quot" w:eastAsia="Times New Roman" w:hAnsi="&amp;quot" w:cs="Times New Roman"/>
          <w:b/>
          <w:bCs/>
          <w:sz w:val="21"/>
          <w:szCs w:val="21"/>
          <w:shd w:val="clear" w:color="auto" w:fill="FFFFFF"/>
          <w:lang w:eastAsia="es-CO"/>
        </w:rPr>
      </w:pPr>
    </w:p>
    <w:p w:rsidR="00E03B5D" w:rsidRPr="00E03B5D" w:rsidRDefault="00E03B5D" w:rsidP="00232931">
      <w:pPr>
        <w:spacing w:after="0" w:line="240" w:lineRule="auto"/>
        <w:jc w:val="both"/>
        <w:rPr>
          <w:rFonts w:eastAsia="Times New Roman" w:cstheme="minorHAnsi"/>
          <w:shd w:val="clear" w:color="auto" w:fill="FFFFFF"/>
          <w:lang w:eastAsia="es-CO"/>
        </w:rPr>
      </w:pPr>
      <w:r w:rsidRPr="00E03B5D">
        <w:rPr>
          <w:rFonts w:eastAsia="Times New Roman" w:cstheme="minorHAnsi"/>
          <w:shd w:val="clear" w:color="auto" w:fill="FFFFFF"/>
          <w:lang w:eastAsia="es-CO"/>
        </w:rPr>
        <w:t xml:space="preserve">El alcance contempla únicamente la siguiente funcionalidad: </w:t>
      </w:r>
    </w:p>
    <w:p w:rsidR="00E03B5D" w:rsidRPr="00E03B5D" w:rsidRDefault="00E03B5D" w:rsidP="00232931">
      <w:pPr>
        <w:spacing w:after="0" w:line="240" w:lineRule="auto"/>
        <w:jc w:val="both"/>
        <w:rPr>
          <w:rFonts w:eastAsia="Times New Roman" w:cstheme="minorHAnsi"/>
          <w:b/>
          <w:bCs/>
          <w:shd w:val="clear" w:color="auto" w:fill="FFFFFF"/>
          <w:lang w:eastAsia="es-CO"/>
        </w:rPr>
      </w:pPr>
    </w:p>
    <w:p w:rsidR="00AE6C5A" w:rsidRPr="00E03B5D" w:rsidRDefault="00AE6C5A" w:rsidP="0023293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lang w:eastAsia="es-CO"/>
        </w:rPr>
      </w:pPr>
      <w:r w:rsidRPr="00E03B5D">
        <w:rPr>
          <w:rFonts w:eastAsia="Times New Roman" w:cstheme="minorHAnsi"/>
          <w:shd w:val="clear" w:color="auto" w:fill="FFFFFF"/>
          <w:lang w:eastAsia="es-CO"/>
        </w:rPr>
        <w:t xml:space="preserve">Se debe probar que al buscar un hotel usando los filtros de búsqueda se encuentren resultados. Una vez encontrados los resultados </w:t>
      </w:r>
      <w:r w:rsidR="00E03B5D" w:rsidRPr="00E03B5D">
        <w:rPr>
          <w:rFonts w:eastAsia="Times New Roman" w:cstheme="minorHAnsi"/>
          <w:shd w:val="clear" w:color="auto" w:fill="FFFFFF"/>
          <w:lang w:eastAsia="es-CO"/>
        </w:rPr>
        <w:t xml:space="preserve">se debe reservar el hotel más económico y verificar que el precio es el correcto según la fórmula = </w:t>
      </w:r>
      <w:proofErr w:type="spellStart"/>
      <w:r w:rsidR="00E03B5D" w:rsidRPr="00E03B5D">
        <w:rPr>
          <w:rFonts w:eastAsia="Times New Roman" w:cstheme="minorHAnsi"/>
          <w:shd w:val="clear" w:color="auto" w:fill="FFFFFF"/>
          <w:lang w:eastAsia="es-CO"/>
        </w:rPr>
        <w:t>Nro</w:t>
      </w:r>
      <w:proofErr w:type="spellEnd"/>
      <w:r w:rsidR="00E03B5D" w:rsidRPr="00E03B5D">
        <w:rPr>
          <w:rFonts w:eastAsia="Times New Roman" w:cstheme="minorHAnsi"/>
          <w:shd w:val="clear" w:color="auto" w:fill="FFFFFF"/>
          <w:lang w:eastAsia="es-CO"/>
        </w:rPr>
        <w:t xml:space="preserve"> días * Precio día. </w:t>
      </w:r>
    </w:p>
    <w:p w:rsidR="00E03B5D" w:rsidRPr="00E03B5D" w:rsidRDefault="00E03B5D" w:rsidP="00232931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E03B5D" w:rsidRPr="00E03B5D" w:rsidRDefault="00E03B5D" w:rsidP="00232931">
      <w:pPr>
        <w:spacing w:after="0" w:line="240" w:lineRule="auto"/>
        <w:jc w:val="both"/>
        <w:rPr>
          <w:rFonts w:eastAsia="Times New Roman" w:cstheme="minorHAnsi"/>
          <w:lang w:eastAsia="es-CO"/>
        </w:rPr>
      </w:pPr>
      <w:r w:rsidRPr="00E03B5D">
        <w:rPr>
          <w:rFonts w:eastAsia="Times New Roman" w:cstheme="minorHAnsi"/>
          <w:lang w:eastAsia="es-CO"/>
        </w:rPr>
        <w:t>Se contempla únicamente el caso exitoso, no se contemplarán casos alternos o negativos y tampoco se probarán otras funcionalidades de la página.</w:t>
      </w:r>
      <w:r w:rsidR="00232931">
        <w:rPr>
          <w:rFonts w:eastAsia="Times New Roman" w:cstheme="minorHAnsi"/>
          <w:lang w:eastAsia="es-CO"/>
        </w:rPr>
        <w:t xml:space="preserve"> La prueba se realizará únicamente utilizando el navegador Google Chrome.</w:t>
      </w:r>
    </w:p>
    <w:p w:rsidR="00E03B5D" w:rsidRPr="00E03B5D" w:rsidRDefault="00E03B5D" w:rsidP="00232931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E03B5D" w:rsidRPr="00E03B5D" w:rsidRDefault="00737621" w:rsidP="00232931">
      <w:pPr>
        <w:spacing w:after="0" w:line="240" w:lineRule="auto"/>
        <w:jc w:val="both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 xml:space="preserve">Se entregará </w:t>
      </w:r>
      <w:r w:rsidR="00E03B5D" w:rsidRPr="00E03B5D">
        <w:rPr>
          <w:rFonts w:eastAsia="Times New Roman" w:cstheme="minorHAnsi"/>
          <w:lang w:eastAsia="es-CO"/>
        </w:rPr>
        <w:t>la automatización de la funcionalidad anterior usando el patrón screenplay y se entregar</w:t>
      </w:r>
      <w:r>
        <w:rPr>
          <w:rFonts w:eastAsia="Times New Roman" w:cstheme="minorHAnsi"/>
          <w:lang w:eastAsia="es-CO"/>
        </w:rPr>
        <w:t>án</w:t>
      </w:r>
      <w:r w:rsidR="00E03B5D" w:rsidRPr="00E03B5D">
        <w:rPr>
          <w:rFonts w:eastAsia="Times New Roman" w:cstheme="minorHAnsi"/>
          <w:lang w:eastAsia="es-CO"/>
        </w:rPr>
        <w:t xml:space="preserve"> sus respectivas evidencias.</w:t>
      </w:r>
    </w:p>
    <w:p w:rsidR="00AF32A2" w:rsidRPr="00AF32A2" w:rsidRDefault="00AF32A2" w:rsidP="00AF32A2">
      <w:pPr>
        <w:spacing w:after="0" w:line="240" w:lineRule="auto"/>
        <w:rPr>
          <w:rFonts w:ascii="&amp;quot" w:eastAsia="Times New Roman" w:hAnsi="&amp;quot" w:cs="Times New Roman"/>
          <w:sz w:val="21"/>
          <w:szCs w:val="21"/>
          <w:lang w:eastAsia="es-CO"/>
        </w:rPr>
      </w:pPr>
    </w:p>
    <w:p w:rsidR="00AF32A2" w:rsidRPr="00AF32A2" w:rsidRDefault="00AF32A2" w:rsidP="00AF32A2">
      <w:pPr>
        <w:spacing w:after="0" w:line="240" w:lineRule="auto"/>
        <w:rPr>
          <w:rFonts w:ascii="&amp;quot" w:eastAsia="Times New Roman" w:hAnsi="&amp;quot" w:cs="Times New Roman"/>
          <w:sz w:val="21"/>
          <w:szCs w:val="21"/>
          <w:lang w:eastAsia="es-CO"/>
        </w:rPr>
      </w:pPr>
    </w:p>
    <w:p w:rsidR="00AF32A2" w:rsidRPr="00AF32A2" w:rsidRDefault="00AF32A2" w:rsidP="00AF32A2">
      <w:pPr>
        <w:spacing w:after="0" w:line="240" w:lineRule="auto"/>
        <w:rPr>
          <w:rFonts w:eastAsia="Times New Roman" w:cstheme="minorHAnsi"/>
          <w:sz w:val="28"/>
          <w:szCs w:val="28"/>
          <w:lang w:eastAsia="es-CO"/>
        </w:rPr>
      </w:pPr>
      <w:r w:rsidRPr="00AF32A2">
        <w:rPr>
          <w:rFonts w:eastAsia="Times New Roman" w:cstheme="minorHAnsi"/>
          <w:b/>
          <w:bCs/>
          <w:sz w:val="28"/>
          <w:szCs w:val="28"/>
          <w:lang w:eastAsia="es-CO"/>
        </w:rPr>
        <w:t>ESTRATEGIA​</w:t>
      </w:r>
      <w:r w:rsidRPr="00AF32A2">
        <w:rPr>
          <w:rFonts w:eastAsia="Times New Roman" w:cstheme="minorHAnsi"/>
          <w:lang w:eastAsia="es-CO"/>
        </w:rPr>
        <w:t> ​</w:t>
      </w:r>
      <w:bookmarkStart w:id="0" w:name="_GoBack"/>
      <w:bookmarkEnd w:id="0"/>
    </w:p>
    <w:p w:rsidR="00E03B5D" w:rsidRDefault="00232931" w:rsidP="0023293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232931">
        <w:rPr>
          <w:rFonts w:eastAsia="Times New Roman" w:cstheme="minorHAnsi"/>
          <w:lang w:eastAsia="es-CO"/>
        </w:rPr>
        <w:t>Revisión</w:t>
      </w:r>
      <w:r w:rsidR="00E03B5D" w:rsidRPr="00232931">
        <w:rPr>
          <w:rFonts w:eastAsia="Times New Roman" w:cstheme="minorHAnsi"/>
          <w:lang w:eastAsia="es-CO"/>
        </w:rPr>
        <w:t xml:space="preserve"> manual de la </w:t>
      </w:r>
      <w:r w:rsidR="00E03B5D" w:rsidRPr="00232931">
        <w:rPr>
          <w:rFonts w:eastAsia="Times New Roman" w:cstheme="minorHAnsi"/>
          <w:lang w:eastAsia="es-CO"/>
        </w:rPr>
        <w:t>página</w:t>
      </w:r>
      <w:r w:rsidR="00E03B5D" w:rsidRPr="00232931">
        <w:rPr>
          <w:rFonts w:eastAsia="Times New Roman" w:cstheme="minorHAnsi"/>
          <w:lang w:eastAsia="es-CO"/>
        </w:rPr>
        <w:t xml:space="preserve"> para ver todos los elementos que la conforman y revisar la funcionalidad objeto de prueba</w:t>
      </w:r>
      <w:r>
        <w:rPr>
          <w:rFonts w:eastAsia="Times New Roman" w:cstheme="minorHAnsi"/>
          <w:lang w:eastAsia="es-CO"/>
        </w:rPr>
        <w:t>.</w:t>
      </w:r>
    </w:p>
    <w:p w:rsidR="00232931" w:rsidRDefault="00232931" w:rsidP="0023293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232931">
        <w:rPr>
          <w:rFonts w:eastAsia="Times New Roman" w:cstheme="minorHAnsi"/>
          <w:lang w:eastAsia="es-CO"/>
        </w:rPr>
        <w:t>Creación</w:t>
      </w:r>
      <w:r w:rsidRPr="00232931">
        <w:rPr>
          <w:rFonts w:eastAsia="Times New Roman" w:cstheme="minorHAnsi"/>
          <w:lang w:eastAsia="es-CO"/>
        </w:rPr>
        <w:t xml:space="preserve"> del arquetipo para usar el patrón Screenplay</w:t>
      </w:r>
    </w:p>
    <w:p w:rsidR="00232931" w:rsidRPr="00232931" w:rsidRDefault="00232931" w:rsidP="0023293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 xml:space="preserve">Configuración del archivo </w:t>
      </w:r>
      <w:proofErr w:type="spellStart"/>
      <w:r>
        <w:rPr>
          <w:rFonts w:eastAsia="Times New Roman" w:cstheme="minorHAnsi"/>
          <w:lang w:eastAsia="es-CO"/>
        </w:rPr>
        <w:t>properties</w:t>
      </w:r>
      <w:proofErr w:type="spellEnd"/>
      <w:r>
        <w:rPr>
          <w:rFonts w:eastAsia="Times New Roman" w:cstheme="minorHAnsi"/>
          <w:lang w:eastAsia="es-CO"/>
        </w:rPr>
        <w:t xml:space="preserve"> y adjuntar el </w:t>
      </w:r>
      <w:proofErr w:type="spellStart"/>
      <w:r>
        <w:rPr>
          <w:rFonts w:eastAsia="Times New Roman" w:cstheme="minorHAnsi"/>
          <w:lang w:eastAsia="es-CO"/>
        </w:rPr>
        <w:t>ChromeDriver</w:t>
      </w:r>
      <w:proofErr w:type="spellEnd"/>
      <w:r>
        <w:rPr>
          <w:rFonts w:eastAsia="Times New Roman" w:cstheme="minorHAnsi"/>
          <w:lang w:eastAsia="es-CO"/>
        </w:rPr>
        <w:t xml:space="preserve"> a utilizar</w:t>
      </w:r>
    </w:p>
    <w:p w:rsidR="00232931" w:rsidRPr="00232931" w:rsidRDefault="00232931" w:rsidP="0023293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AF32A2">
        <w:rPr>
          <w:rFonts w:eastAsia="Times New Roman" w:cstheme="minorHAnsi"/>
          <w:lang w:eastAsia="es-CO"/>
        </w:rPr>
        <w:t>Análi</w:t>
      </w:r>
      <w:r w:rsidRPr="00232931">
        <w:rPr>
          <w:rFonts w:eastAsia="Times New Roman" w:cstheme="minorHAnsi"/>
          <w:lang w:eastAsia="es-CO"/>
        </w:rPr>
        <w:t>sis</w:t>
      </w:r>
      <w:r w:rsidRPr="00232931">
        <w:rPr>
          <w:rFonts w:eastAsia="Times New Roman" w:cstheme="minorHAnsi"/>
          <w:lang w:eastAsia="es-CO"/>
        </w:rPr>
        <w:t xml:space="preserve"> de los elementos </w:t>
      </w:r>
      <w:r>
        <w:rPr>
          <w:rFonts w:eastAsia="Times New Roman" w:cstheme="minorHAnsi"/>
          <w:lang w:eastAsia="es-CO"/>
        </w:rPr>
        <w:t>web para su respectivo mapeo en</w:t>
      </w:r>
      <w:r w:rsidRPr="00232931">
        <w:rPr>
          <w:rFonts w:eastAsia="Times New Roman" w:cstheme="minorHAnsi"/>
          <w:lang w:eastAsia="es-CO"/>
        </w:rPr>
        <w:t xml:space="preserve"> las </w:t>
      </w:r>
      <w:proofErr w:type="spellStart"/>
      <w:r w:rsidRPr="00232931">
        <w:rPr>
          <w:rFonts w:eastAsia="Times New Roman" w:cstheme="minorHAnsi"/>
          <w:lang w:eastAsia="es-CO"/>
        </w:rPr>
        <w:t>userinterfaces</w:t>
      </w:r>
      <w:proofErr w:type="spellEnd"/>
      <w:r>
        <w:rPr>
          <w:rFonts w:eastAsia="Times New Roman" w:cstheme="minorHAnsi"/>
          <w:lang w:eastAsia="es-CO"/>
        </w:rPr>
        <w:t>.</w:t>
      </w:r>
    </w:p>
    <w:p w:rsidR="00AF32A2" w:rsidRDefault="00232931" w:rsidP="0023293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Desarrollo del código necesario para ejecutar la automatización</w:t>
      </w:r>
    </w:p>
    <w:p w:rsidR="00232931" w:rsidRPr="00AF32A2" w:rsidRDefault="00232931" w:rsidP="0023293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Generación de las evidencias una vez finalizado el desarrollo y ejecutado las pruebas.</w:t>
      </w:r>
    </w:p>
    <w:sectPr w:rsidR="00232931" w:rsidRPr="00AF3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426"/>
    <w:multiLevelType w:val="multilevel"/>
    <w:tmpl w:val="D9E4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5885"/>
    <w:multiLevelType w:val="multilevel"/>
    <w:tmpl w:val="716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C1423"/>
    <w:multiLevelType w:val="multilevel"/>
    <w:tmpl w:val="7E8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6793C"/>
    <w:multiLevelType w:val="hybridMultilevel"/>
    <w:tmpl w:val="2676D58C"/>
    <w:lvl w:ilvl="0" w:tplc="A3D80F16">
      <w:numFmt w:val="bullet"/>
      <w:lvlText w:val="-"/>
      <w:lvlJc w:val="left"/>
      <w:pPr>
        <w:ind w:left="720" w:hanging="360"/>
      </w:pPr>
      <w:rPr>
        <w:rFonts w:ascii="&amp;quot" w:eastAsia="Times New Roman" w:hAnsi="&amp;quo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A2"/>
    <w:rsid w:val="00232931"/>
    <w:rsid w:val="00510711"/>
    <w:rsid w:val="00737621"/>
    <w:rsid w:val="00A54C41"/>
    <w:rsid w:val="00AE6C5A"/>
    <w:rsid w:val="00AF32A2"/>
    <w:rsid w:val="00E0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2ECA"/>
  <w15:chartTrackingRefBased/>
  <w15:docId w15:val="{BDEE2280-C7B8-442A-8395-5C8F434A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LUIS.FANDINO</dc:creator>
  <cp:keywords/>
  <dc:description/>
  <cp:lastModifiedBy>LUIS.FANDINO</cp:lastModifiedBy>
  <cp:revision>1</cp:revision>
  <dcterms:created xsi:type="dcterms:W3CDTF">2019-11-24T23:02:00Z</dcterms:created>
  <dcterms:modified xsi:type="dcterms:W3CDTF">2019-11-25T03:56:00Z</dcterms:modified>
</cp:coreProperties>
</file>