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  <w:jc w:val="center"/>
      </w:pPr>
      <w:r>
        <w:rPr>
          <w:rFonts w:ascii="Calibri" w:cs="Calibri" w:eastAsia="Calibri" w:hAnsi="Calibri"/>
          <w:b/>
          <w:bCs/>
          <w:caps/>
          <w:color w:val="1B3A6B"/>
          <w:spacing w:val="60"/>
          <w:sz w:val="52"/>
          <w:szCs w:val="52"/>
        </w:rPr>
        <w:t xml:space="preserve">FABIO NEIRA ALZATE</w:t>
      </w:r>
    </w:p>
    <w:p>
      <w:pPr>
        <w:spacing w:before="0" w:after="60"/>
        <w:jc w:val="center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>Especialista SIG | Infraestructura Geoespacial - Proyectos Ambientales - Teledeteccion</w:t>
      </w:r>
    </w:p>
    <w:p>
      <w:pPr>
        <w:pBdr>
          <w:bottom w:val="single" w:color="1B3A6B" w:sz="10" w:space="4"/>
        </w:pBdr>
        <w:spacing w:before="0" w:after="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+57 323 291 6732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• 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faneal14@gmail.com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• 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linkedin.com/in/faneal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• 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Medellín, Colombia</w:t>
      </w:r>
    </w:p>
    <w:p>
      <w:pPr>
        <w:spacing w:before="12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PERFIL PROFESIONAL</w:t>
      </w:r>
    </w:p>
    <w:p>
      <w:pPr>
        <w:spacing w:before="60" w:after="0"/>
      </w:pPr>
      <w:r>
        <w:t xml:space="preserve"/>
      </w:r>
    </w:p>
    <w:p>
      <w:pPr>
        <w:spacing w:before="0" w:after="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>Especialista SIG e Ingeniero Ambiental con mas de 5 anos de experiencia en administracion, soporte e infraestructura geoespacial corporativa, y en proyectos ambientales con analisis espacial y teledeteccion satelital. Dominio de plataformas ESRI (ArcGIS Enterprise, ArcGIS Pro, ArcGIS Online), stack open source (QGIS, GeoServer, PostGIS) y herramientas de teledeteccion (Google Earth Engine, SNAP, Sentinel-1 SAR). Especializacion en SIG (Universidad de Manizales, 2025) con trabajo de grado sobre deteccion automatizada de cuerpos de agua mediante SAR. Experiencia comprobada en automatizacion con Python/ArcPy, administracion de geodatabases multiusuario y soporte tecnico a usuarios SIG. Trabajo transversal en proyectos para Cornare, Corantioquia, BanCO2, Metro de Medellin, ISA e ISAGEN; actualmente dedicado de lleno a la plataforma geoespacial nacional Geosura.</w:t>
      </w:r>
    </w:p>
    <w:p>
      <w:pPr>
        <w:spacing w:before="8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COMPETENCIAS CLAVE</w:t>
      </w:r>
    </w:p>
    <w:p>
      <w:pPr>
        <w:spacing w:before="60" w:after="0"/>
      </w:pPr>
      <w:r>
        <w:t xml:space="preserve"/>
      </w:r>
    </w:p>
    <w:p>
      <w:pPr>
        <w:tabs>
          <w:tab w:val="left" w:pos="3200"/>
          <w:tab w:val="left" w:pos="6400"/>
        </w:tabs>
        <w:spacing w:before="30" w:after="30"/>
      </w:pPr>
      <w:r>
        <w:rPr>
          <w:rFonts w:ascii="Calibri" w:cs="Calibri" w:eastAsia="Calibri" w:hAnsi="Calibri"/>
          <w:color w:val="1A1A1A"/>
          <w:sz w:val="20"/>
          <w:szCs w:val="20"/>
        </w:rPr>
        <w:t>ArcGIS Enterprise (Admin)</w:t>
      </w:r>
      <w:r>
        <w:rPr>
          <w:rFonts w:ascii="Calibri" w:cs="Calibri" w:eastAsia="Calibri" w:hAnsi="Calibri"/>
          <w:color w:val="1A1A1A"/>
          <w:sz w:val="20"/>
          <w:szCs w:val="20"/>
        </w:rPr>
        <w:tab/>
        <w:t>QGIS / GeoServer / PostGIS</w:t>
      </w:r>
      <w:r>
        <w:rPr>
          <w:rFonts w:ascii="Calibri" w:cs="Calibri" w:eastAsia="Calibri" w:hAnsi="Calibri"/>
          <w:color w:val="1A1A1A"/>
          <w:sz w:val="20"/>
          <w:szCs w:val="20"/>
        </w:rPr>
        <w:tab/>
        <w:t>Teledeteccion SAR / Sentinel-1</w:t>
      </w:r>
    </w:p>
    <w:p>
      <w:pPr>
        <w:tabs>
          <w:tab w:val="left" w:pos="3200"/>
          <w:tab w:val="left" w:pos="6400"/>
        </w:tabs>
        <w:spacing w:before="30" w:after="30"/>
      </w:pPr>
      <w:r>
        <w:rPr>
          <w:rFonts w:ascii="Calibri" w:cs="Calibri" w:eastAsia="Calibri" w:hAnsi="Calibri"/>
          <w:color w:val="1A1A1A"/>
          <w:sz w:val="20"/>
          <w:szCs w:val="20"/>
        </w:rPr>
        <w:t>Python / ArcPy (Automatizacion)</w:t>
      </w:r>
      <w:r>
        <w:rPr>
          <w:rFonts w:ascii="Calibri" w:cs="Calibri" w:eastAsia="Calibri" w:hAnsi="Calibri"/>
          <w:color w:val="1A1A1A"/>
          <w:sz w:val="20"/>
          <w:szCs w:val="20"/>
        </w:rPr>
        <w:tab/>
        <w:t>Google Earth Engine (GEE)</w:t>
      </w:r>
      <w:r>
        <w:rPr>
          <w:rFonts w:ascii="Calibri" w:cs="Calibri" w:eastAsia="Calibri" w:hAnsi="Calibri"/>
          <w:color w:val="1A1A1A"/>
          <w:sz w:val="20"/>
          <w:szCs w:val="20"/>
        </w:rPr>
        <w:tab/>
        <w:t>Geodatabases multiusuario</w:t>
      </w:r>
    </w:p>
    <w:p>
      <w:pPr>
        <w:tabs>
          <w:tab w:val="left" w:pos="3200"/>
          <w:tab w:val="left" w:pos="6400"/>
        </w:tabs>
        <w:spacing w:before="30" w:after="30"/>
      </w:pPr>
      <w:r>
        <w:rPr>
          <w:rFonts w:ascii="Calibri" w:cs="Calibri" w:eastAsia="Calibri" w:hAnsi="Calibri"/>
          <w:color w:val="1A1A1A"/>
          <w:sz w:val="20"/>
          <w:szCs w:val="20"/>
        </w:rPr>
        <w:t>Soporte tecnico a usuarios SIG</w:t>
      </w:r>
      <w:r>
        <w:rPr>
          <w:rFonts w:ascii="Calibri" w:cs="Calibri" w:eastAsia="Calibri" w:hAnsi="Calibri"/>
          <w:color w:val="1A1A1A"/>
          <w:sz w:val="20"/>
          <w:szCs w:val="20"/>
        </w:rPr>
        <w:tab/>
        <w:t>SIG Ambiental y Gestion del Riesgo</w:t>
      </w:r>
      <w:r>
        <w:rPr>
          <w:rFonts w:ascii="Calibri" w:cs="Calibri" w:eastAsia="Calibri" w:hAnsi="Calibri"/>
          <w:color w:val="1A1A1A"/>
          <w:sz w:val="20"/>
          <w:szCs w:val="20"/>
        </w:rPr>
        <w:tab/>
        <w:t>Interoperabilidad OGC (WMS/WFS)</w:t>
      </w:r>
    </w:p>
    <w:p>
      <w:pPr>
        <w:tabs>
          <w:tab w:val="left" w:pos="3200"/>
          <w:tab w:val="left" w:pos="6400"/>
        </w:tabs>
        <w:spacing w:before="30" w:after="30"/>
      </w:pPr>
      <w:r>
        <w:rPr>
          <w:rFonts w:ascii="Calibri" w:cs="Calibri" w:eastAsia="Calibri" w:hAnsi="Calibri"/>
          <w:color w:val="1A1A1A"/>
          <w:sz w:val="20"/>
          <w:szCs w:val="20"/>
        </w:rPr>
        <w:t>Diagnostico y resolucion de incidentes</w:t>
      </w:r>
      <w:r>
        <w:rPr>
          <w:rFonts w:ascii="Calibri" w:cs="Calibri" w:eastAsia="Calibri" w:hAnsi="Calibri"/>
          <w:color w:val="1A1A1A"/>
          <w:sz w:val="20"/>
          <w:szCs w:val="20"/>
        </w:rPr>
        <w:tab/>
        <w:t>Administracion ArcGIS Server</w:t>
      </w:r>
      <w:r>
        <w:rPr>
          <w:rFonts w:ascii="Calibri" w:cs="Calibri" w:eastAsia="Calibri" w:hAnsi="Calibri"/>
          <w:color w:val="1A1A1A"/>
          <w:sz w:val="20"/>
          <w:szCs w:val="20"/>
        </w:rPr>
        <w:tab/>
        <w:t>Capacitacion y transferencia tecnica</w:t>
      </w:r>
    </w:p>
    <w:p>
      <w:pPr>
        <w:spacing w:before="8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EXPERIENCIA PROFESIONAL</w:t>
      </w:r>
    </w:p>
    <w:p>
      <w:pPr>
        <w:spacing w:before="4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Especialista SIG — Soporte e Infraestructura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Jun 2021 – Presente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>HYG Consultores S.A.S.  |  Medellin, Colombia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>Soporte SIG transversal en proyectos para clientes publicos y privados: Municipio de Envigado, Municipio de Itagui, Cornare, BanCO2, Corantioquia, Metro de Medellin, ISA e ISAGEN. Actualmente dedicado de lleno a Geosura, plataforma geoespacial nacional, administrando su entorno ArcGIS Enterprise 11.x federado.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Automaticé el ciclo completo de publicación y gestión de servicios geoespaciales mediante Python Toolboxes (ArcPy), reduciendo los tiempos de despliegue en ~60% y eliminando errores manuales en el proceso.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Diagnostiqué y resolví incidentes técnicos en la infraestructura SIG corporativa, coordinando con equipos de TI para garantizar la continuidad de los servicios y la integridad de los datos geoespaciales.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Diseñé e implementé una metodología Web GIS corporativa basada en estándares de interoperabilidad (WMS/WFS/REST), integrando servicios ESRI con plataformas open source para facilitar el consumo de datos geoespaciales.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Brindé soporte técnico de segundo nivel a usuarios SIG, resolviendo requerimientos de configuración, acceso a servicios, simbología y rendimiento en ArcGIS Pro, ArcGIS Online y QGIS.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Desarrollé aplicaciones cartográficas y dashboards web orientados a usuarios no especializados, reduciendo la dependencia del equipo técnico para consultas operativas recurrentes.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Lideré capacitaciones técnicas internas en herramientas SIG (ArcGIS Pro, ArcGIS Online, QGIS), diseñando planes de aprendizaje adaptados al nivel de cada equipo.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Participé en sprints bajo metodología Scrum, gestionando el backlog de requerimientos SIG y asegurando entregas iterativas alineadas a las prioridades del negocio.</w:t>
      </w:r>
    </w:p>
    <w:p>
      <w:pPr>
        <w:spacing w:before="6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Profesor de Cátedra — SIG para Administración Pública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Ago 2025 – Presente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Politécnico Jaime Isaza Cadavid  |  Medellín, Colombia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Diseño y dicto el curso de Sistemas de Información Geográfica dirigido a estudiantes de Administración Pública, integrando herramientas SIG aplicadas a la gestión territorial y toma de decisiones en el sector público.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Desarrollo materiales pedagógicos actualizados que incorporan herramientas de código abierto (QGIS) y plataformas en la nube (ArcGIS Online, Google Earth Engine).</w:t>
      </w:r>
    </w:p>
    <w:p>
      <w:pPr>
        <w:spacing w:before="6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Auxiliar de Ingeniería SIG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Ago 2019 – Jun 2021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LINTEK S.A.S.  |  Colombia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Procesé y gestioné bases de datos geográficas para sistemas de acueducto y alcantarillado, apoyando el montaje y validación de información en la plataforma HydroCaz.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Ejecuté creación, reproyección y conversión de elementos vectoriales en plataformas SIG, asegurando la consistencia geométrica y de atributos de los datos entregados.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Manejé información topográfica y datos ráster (MDT, ortofotografías) para proyectos de infraestructura ambiental e hídrica.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Capacité usuarios en la plataforma HydroCaz, garantizando la adopción efectiva de la herramienta en equipos técnicos.</w:t>
      </w:r>
    </w:p>
    <w:p>
      <w:pPr>
        <w:spacing w:before="8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FORMACIÓN ACADÉMICA</w:t>
      </w:r>
    </w:p>
    <w:p>
      <w:pPr>
        <w:spacing w:before="4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Especialización en Sistemas de Información Geográfica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2024 – Jun 2025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Universidad de Manizales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Énfasis en análisis espacial avanzado, automatización con Python, procesamiento de imágenes satelitales y modelación geoespacial en ArcGIS Pro, QGIS, SNAP y Google Earth Engine.</w:t>
      </w:r>
    </w:p>
    <w:p>
      <w:pPr>
        <w:spacing w:before="6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Ingeniería Ambiental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Mar 2021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Universidad de Antioquia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Trabajo de grado: Aplicación de tecnología SAR (Sentinel-1) para la identificación automatizada de cuerpos de agua en zonas costeras.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Estudios complementarios en modelación ambiental, geomática, gestión del riesgo, planificación de recursos hídricos y auditoría ambiental.</w:t>
      </w:r>
    </w:p>
    <w:p>
      <w:pPr>
        <w:spacing w:before="8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CERTIFICACIONES Y FORMACIÓN ESPECIALIZADA</w:t>
      </w:r>
    </w:p>
    <w:p>
      <w:pPr>
        <w:spacing w:before="4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Diplomado en Docencia Universitaria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2025 – Presente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En curso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Formación en diseño de planes de aprendizaje, metodologías pedagógicas activas y transferencia de conocimiento técnico en contextos organizacionales y de educación superior. Habilitación para estructurar programas de capacitación y desarrollo de competencias en equipos de trabajo.</w:t>
      </w:r>
    </w:p>
    <w:p>
      <w:pPr>
        <w:spacing w:before="6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b/>
        </w:rPr>
        <w:t>Formacion continua en Agentes IA aplicados a SIG</w:t>
      </w:r>
      <w:r>
        <w:rPr>
          <w:b w:val="0"/>
        </w:rPr>
        <w:tab/>
      </w:r>
      <w:r>
        <w:rPr>
          <w:b w:val="0"/>
        </w:rPr>
        <w:t>2025 - Presente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>Formacion practica -- Claude (Anthropic) - Google AI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Formación práctica en el diseño e integración de agentes de inteligencia artificial aplicados al desarrollo de soluciones SIG: automatización de flujos de trabajo, análisis geoespacial aumentado con IA y construcción de herramientas SIG potenciadas con modelos de lenguaje (Claude, Google Gemini).</w:t>
      </w:r>
    </w:p>
    <w:p>
      <w:pPr>
        <w:spacing w:before="6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b/>
        </w:rPr>
        <w:t>Liderazgo y Gestion de Equipos</w:t>
      </w:r>
      <w:r>
        <w:rPr>
          <w:b w:val="0"/>
        </w:rPr>
        <w:tab/>
      </w:r>
      <w:r>
        <w:rPr>
          <w:b w:val="0"/>
        </w:rPr>
        <w:t>Mar 2026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Universidad Internacional de La Rioja (UNIR)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Gestión de equipos de trabajo, comunicación efectiva, toma de decisiones y liderazgo en entornos técnicos y organizacionales.</w:t>
      </w:r>
    </w:p>
    <w:p>
      <w:pPr>
        <w:spacing w:before="6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Diplomado en Administración de Sistemas ArcGIS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Oct 2022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ESRI Colombia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Flujos de trabajo de administración ArcGIS Enterprise, configuración de geodatabases multiusuario, control de versiones Branch, replicación de datos y gestión de datos geoespaciales en producción.</w:t>
      </w:r>
    </w:p>
    <w:p>
      <w:pPr>
        <w:tabs>
          <w:tab w:val="right" w:pos="9360"/>
        </w:tabs>
        <w:spacing w:before="160" w:after="20"/>
      </w:pPr>
      <w:r>
        <w:rPr>
          <w:b/>
        </w:rPr>
        <w:t>Spatial Data Science: The New Frontier in Analytics</w:t>
      </w:r>
      <w:r>
        <w:rPr>
          <w:b w:val="0"/>
        </w:rPr>
        <w:tab/>
      </w:r>
      <w:r>
        <w:rPr>
          <w:b w:val="0"/>
        </w:rPr>
        <w:t>Oct 2023</w:t>
      </w:r>
    </w:p>
    <w:p>
      <w:pPr>
        <w:spacing w:before="0" w:after="40"/>
      </w:pPr>
      <w:r>
        <w:t>Esri -- Firmado por Jack Dangermond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t>MOOC sobre estadistica espacial avanzada, machine learning y toma de decisiones basada en datos con la plataforma ArcGIS.</w:t>
      </w:r>
    </w:p>
    <w:p>
      <w:pPr>
        <w:tabs>
          <w:tab w:val="right" w:pos="9360"/>
        </w:tabs>
        <w:spacing w:before="160" w:after="20"/>
      </w:pPr>
    </w:p>
    <w:p>
      <w:pPr>
        <w:tabs>
          <w:tab w:val="right" w:pos="9360"/>
        </w:tabs>
        <w:spacing w:before="160" w:after="20"/>
      </w:pPr>
      <w:r>
        <w:rPr>
          <w:b/>
        </w:rPr>
        <w:t>Imagery in Action</w:t>
      </w:r>
      <w:r>
        <w:rPr>
          <w:b w:val="0"/>
        </w:rPr>
        <w:tab/>
      </w:r>
      <w:r>
        <w:rPr>
          <w:b w:val="0"/>
        </w:rPr>
        <w:t>Oct 2023</w:t>
      </w:r>
    </w:p>
    <w:p>
      <w:pPr>
        <w:spacing w:before="0" w:after="40"/>
      </w:pPr>
      <w:r>
        <w:t>Esri -- Firmado por Jack Dangermond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t>MOOC sobre analisis de imagenes satelitales, flujos de teledeteccion y procesamiento de imagenes con la plataforma ArcGIS.</w:t>
      </w:r>
    </w:p>
    <w:p>
      <w:pPr>
        <w:tabs>
          <w:tab w:val="right" w:pos="9360"/>
        </w:tabs>
        <w:spacing w:before="160" w:after="20"/>
      </w:pPr>
    </w:p>
    <w:p>
      <w:pPr>
        <w:tabs>
          <w:tab w:val="right" w:pos="9360"/>
        </w:tabs>
        <w:spacing w:before="160" w:after="20"/>
      </w:pPr>
      <w:r>
        <w:rPr>
          <w:b/>
        </w:rPr>
        <w:t>Ciencia de Datos en Python y ArcGIS Pro</w:t>
      </w:r>
      <w:r>
        <w:rPr>
          <w:b w:val="0"/>
        </w:rPr>
        <w:tab/>
      </w:r>
      <w:r>
        <w:rPr>
          <w:b w:val="0"/>
        </w:rPr>
        <w:t>Sep 2022</w:t>
      </w:r>
    </w:p>
    <w:p>
      <w:pPr>
        <w:spacing w:before="0" w:after="40"/>
      </w:pPr>
      <w:r>
        <w:t>Esri Colombia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t>Flujos de trabajo de ciencia de datos con Python integrado a ArcGIS Pro para analisis geoespacial y visualizacion avanzada.</w:t>
      </w:r>
    </w:p>
    <w:p>
      <w:pPr>
        <w:tabs>
          <w:tab w:val="right" w:pos="9360"/>
        </w:tabs>
        <w:spacing w:before="160" w:after="20"/>
      </w:pPr>
    </w:p>
    <w:p>
      <w:pPr>
        <w:tabs>
          <w:tab w:val="right" w:pos="9360"/>
        </w:tabs>
        <w:spacing w:before="160" w:after="20"/>
      </w:pPr>
      <w:r>
        <w:rPr>
          <w:b/>
        </w:rPr>
        <w:t>Geodatabase (GDB) -- Estandar ANLA</w:t>
      </w:r>
      <w:r>
        <w:rPr>
          <w:b w:val="0"/>
        </w:rPr>
        <w:tab/>
      </w:r>
      <w:r>
        <w:rPr>
          <w:b w:val="0"/>
        </w:rPr>
        <w:t>Dic 2022</w:t>
      </w:r>
    </w:p>
    <w:p>
      <w:pPr>
        <w:spacing w:before="0" w:after="40"/>
      </w:pPr>
      <w:r>
        <w:t>FG Training Colombia SAS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t>Curso de 40 horas sobre el modelo de geodatabase exigido por la Autoridad Nacional de Licencias Ambientales (ANLA) para proyectos de licenciamiento ambiental en Colombia.</w:t>
      </w:r>
    </w:p>
    <w:p>
      <w:pPr>
        <w:tabs>
          <w:tab w:val="right" w:pos="9360"/>
        </w:tabs>
        <w:spacing w:before="160" w:after="20"/>
      </w:pPr>
    </w:p>
    <w:p>
      <w:pPr>
        <w:tabs>
          <w:tab w:val="right" w:pos="9360"/>
        </w:tabs>
        <w:spacing w:before="160" w:after="20"/>
      </w:pPr>
      <w:r>
        <w:rPr>
          <w:b/>
        </w:rPr>
        <w:t>Teledeteccion y SIG para Gestion del Riesgo en Inundaciones</w:t>
      </w:r>
      <w:r>
        <w:rPr>
          <w:b w:val="0"/>
        </w:rPr>
        <w:tab/>
      </w:r>
      <w:r>
        <w:rPr>
          <w:b w:val="0"/>
        </w:rPr>
        <w:t>Abr 2018</w:t>
      </w:r>
    </w:p>
    <w:p>
      <w:pPr>
        <w:spacing w:before="0" w:after="40"/>
      </w:pPr>
      <w:r>
        <w:t>Universidad de Antioquia -- Facultad de Ingenieria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t>Curso de 32 horas sobre teledeteccion satelital y SIG aplicados al analisis de riesgo de inundaciones y gestion de desastres. Emitido por el Decano de la Facultad de Ingenieria.</w:t>
      </w:r>
    </w:p>
    <w:p>
      <w:pPr>
        <w:spacing w:before="80" w:after="0"/>
      </w:pPr>
    </w:p>
    <w:p>
      <w:pPr>
        <w:spacing w:before="8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RECONOCIMIENTOS Y BECAS</w:t>
      </w:r>
    </w:p>
    <w:p>
      <w:pPr>
        <w:spacing w:before="4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Beca de Liderazgo USAID — Mapeo con datos abiertos y liderazgo comunitario. Sudáfrica, 2019.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Becario Fundación ACRES – Cámara Colombiana de Infraestructura (2017–2021): reconocimiento al mérito académico y profesional en ingeniería.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Miembro Líder del Semillero GeoLab – Universidad de Antioquia (2017–2021): liderazgo en investigación geoespacial universitaria.</w:t>
      </w:r>
    </w:p>
    <w:p>
      <w:pPr>
        <w:spacing w:before="8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IDIOMAS</w:t>
      </w:r>
    </w:p>
    <w:p>
      <w:pPr>
        <w:spacing w:before="40" w:after="0"/>
      </w:pPr>
      <w:r>
        <w:t xml:space="preserve"/>
      </w:r>
    </w:p>
    <w:p>
      <w:pPr>
        <w:tabs>
          <w:tab w:val="left" w:pos="3000"/>
        </w:tabs>
        <w:spacing w:before="30"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Español: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Nativo</w:t>
      </w:r>
    </w:p>
    <w:p>
      <w:pPr>
        <w:tabs>
          <w:tab w:val="left" w:pos="3000"/>
        </w:tabs>
        <w:spacing w:before="30"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Inglés: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Intermedio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2026-04-06T18:42:05.029Z</dcterms:created>
  <dcterms:modified xsi:type="dcterms:W3CDTF">2026-04-06T18:42:05.030Z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