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BD85C" w14:textId="545C4B31" w:rsidR="00837061" w:rsidRPr="00837061" w:rsidRDefault="00837061" w:rsidP="00837061">
      <w:pPr>
        <w:jc w:val="center"/>
        <w:rPr>
          <w:rFonts w:ascii="Times New Roman" w:hAnsi="Times New Roman" w:cs="Times New Roman"/>
          <w:sz w:val="32"/>
          <w:szCs w:val="32"/>
        </w:rPr>
      </w:pPr>
      <w:r w:rsidRPr="00837061">
        <w:rPr>
          <w:rFonts w:ascii="Times New Roman" w:hAnsi="Times New Roman" w:cs="Times New Roman"/>
          <w:sz w:val="32"/>
          <w:szCs w:val="32"/>
        </w:rPr>
        <w:t>CAHIER DES CHARGES</w:t>
      </w:r>
    </w:p>
    <w:p w14:paraId="73BD77FB" w14:textId="08FA8340" w:rsidR="00837061" w:rsidRDefault="00837061">
      <w:pPr>
        <w:rPr>
          <w:rFonts w:ascii="Times New Roman" w:hAnsi="Times New Roman" w:cs="Times New Roman"/>
          <w:sz w:val="24"/>
          <w:szCs w:val="24"/>
        </w:rPr>
      </w:pPr>
      <w:r w:rsidRPr="00837061">
        <w:rPr>
          <w:rFonts w:ascii="Times New Roman" w:hAnsi="Times New Roman" w:cs="Times New Roman"/>
          <w:sz w:val="24"/>
          <w:szCs w:val="24"/>
        </w:rPr>
        <w:t>Contexte du projet</w:t>
      </w:r>
    </w:p>
    <w:p w14:paraId="0D89DDD5" w14:textId="77777777" w:rsidR="00837061" w:rsidRPr="00837061" w:rsidRDefault="00837061">
      <w:pPr>
        <w:rPr>
          <w:rFonts w:ascii="Times New Roman" w:hAnsi="Times New Roman" w:cs="Times New Roman"/>
          <w:sz w:val="24"/>
          <w:szCs w:val="24"/>
        </w:rPr>
      </w:pPr>
    </w:p>
    <w:p w14:paraId="4F57290F" w14:textId="6A83162E" w:rsidR="00837061" w:rsidRDefault="00837061">
      <w:pPr>
        <w:rPr>
          <w:rFonts w:ascii="Times New Roman" w:hAnsi="Times New Roman" w:cs="Times New Roman"/>
          <w:sz w:val="24"/>
          <w:szCs w:val="24"/>
        </w:rPr>
      </w:pPr>
      <w:r w:rsidRPr="00837061">
        <w:rPr>
          <w:rFonts w:ascii="Times New Roman" w:hAnsi="Times New Roman" w:cs="Times New Roman"/>
          <w:sz w:val="24"/>
          <w:szCs w:val="24"/>
        </w:rPr>
        <w:t xml:space="preserve">Objectif </w:t>
      </w:r>
      <w:r>
        <w:rPr>
          <w:rFonts w:ascii="Times New Roman" w:hAnsi="Times New Roman" w:cs="Times New Roman"/>
          <w:sz w:val="24"/>
          <w:szCs w:val="24"/>
        </w:rPr>
        <w:t>général</w:t>
      </w:r>
    </w:p>
    <w:p w14:paraId="68359799" w14:textId="77777777" w:rsidR="00837061" w:rsidRPr="00837061" w:rsidRDefault="00837061">
      <w:pPr>
        <w:rPr>
          <w:rFonts w:ascii="Times New Roman" w:hAnsi="Times New Roman" w:cs="Times New Roman"/>
          <w:sz w:val="24"/>
          <w:szCs w:val="24"/>
        </w:rPr>
      </w:pPr>
    </w:p>
    <w:p w14:paraId="24334398" w14:textId="6B05A9C3" w:rsidR="00837061" w:rsidRDefault="00837061">
      <w:pPr>
        <w:rPr>
          <w:rFonts w:ascii="Times New Roman" w:hAnsi="Times New Roman" w:cs="Times New Roman"/>
          <w:sz w:val="24"/>
          <w:szCs w:val="24"/>
        </w:rPr>
      </w:pPr>
      <w:r w:rsidRPr="00837061">
        <w:rPr>
          <w:rFonts w:ascii="Times New Roman" w:hAnsi="Times New Roman" w:cs="Times New Roman"/>
          <w:sz w:val="24"/>
          <w:szCs w:val="24"/>
        </w:rPr>
        <w:t>Objectifs spécifiques</w:t>
      </w:r>
    </w:p>
    <w:p w14:paraId="534E8E3B" w14:textId="77777777" w:rsidR="00837061" w:rsidRPr="00837061" w:rsidRDefault="00837061">
      <w:pPr>
        <w:rPr>
          <w:rFonts w:ascii="Times New Roman" w:hAnsi="Times New Roman" w:cs="Times New Roman"/>
          <w:sz w:val="24"/>
          <w:szCs w:val="24"/>
        </w:rPr>
      </w:pPr>
    </w:p>
    <w:p w14:paraId="358AE845" w14:textId="41F6D846" w:rsidR="00837061" w:rsidRDefault="00837061">
      <w:pPr>
        <w:rPr>
          <w:rFonts w:ascii="Times New Roman" w:hAnsi="Times New Roman" w:cs="Times New Roman"/>
          <w:sz w:val="24"/>
          <w:szCs w:val="24"/>
        </w:rPr>
      </w:pPr>
      <w:r w:rsidRPr="00837061">
        <w:rPr>
          <w:rFonts w:ascii="Times New Roman" w:hAnsi="Times New Roman" w:cs="Times New Roman"/>
          <w:sz w:val="24"/>
          <w:szCs w:val="24"/>
        </w:rPr>
        <w:t>Résultats attendus</w:t>
      </w:r>
    </w:p>
    <w:p w14:paraId="35D3CF0B" w14:textId="77777777" w:rsidR="00837061" w:rsidRPr="00837061" w:rsidRDefault="00837061">
      <w:pPr>
        <w:rPr>
          <w:rFonts w:ascii="Times New Roman" w:hAnsi="Times New Roman" w:cs="Times New Roman"/>
          <w:sz w:val="24"/>
          <w:szCs w:val="24"/>
        </w:rPr>
      </w:pPr>
    </w:p>
    <w:p w14:paraId="09A67EB3" w14:textId="75788C1C" w:rsidR="00837061" w:rsidRPr="00837061" w:rsidRDefault="00837061">
      <w:pPr>
        <w:rPr>
          <w:rFonts w:ascii="Times New Roman" w:hAnsi="Times New Roman" w:cs="Times New Roman"/>
          <w:sz w:val="24"/>
          <w:szCs w:val="24"/>
        </w:rPr>
      </w:pPr>
      <w:r w:rsidRPr="00837061">
        <w:rPr>
          <w:rFonts w:ascii="Times New Roman" w:hAnsi="Times New Roman" w:cs="Times New Roman"/>
          <w:sz w:val="24"/>
          <w:szCs w:val="24"/>
        </w:rPr>
        <w:t>Acteurs du projet</w:t>
      </w:r>
    </w:p>
    <w:p w14:paraId="2CA3F56D" w14:textId="41104C4E" w:rsidR="00837061" w:rsidRPr="00837061" w:rsidRDefault="00837061" w:rsidP="0083706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7061">
        <w:rPr>
          <w:rFonts w:ascii="Times New Roman" w:hAnsi="Times New Roman" w:cs="Times New Roman"/>
          <w:sz w:val="24"/>
          <w:szCs w:val="24"/>
        </w:rPr>
        <w:t>Maître d’œuvre</w:t>
      </w:r>
    </w:p>
    <w:p w14:paraId="2BF0A481" w14:textId="19BABC21" w:rsidR="00837061" w:rsidRDefault="00837061" w:rsidP="0083706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7061">
        <w:rPr>
          <w:rFonts w:ascii="Times New Roman" w:hAnsi="Times New Roman" w:cs="Times New Roman"/>
          <w:sz w:val="24"/>
          <w:szCs w:val="24"/>
        </w:rPr>
        <w:t>Maître d’ouvrage</w:t>
      </w:r>
    </w:p>
    <w:p w14:paraId="2BCFFD61" w14:textId="77777777" w:rsidR="00837061" w:rsidRPr="00837061" w:rsidRDefault="00837061" w:rsidP="00837061">
      <w:pPr>
        <w:rPr>
          <w:rFonts w:ascii="Times New Roman" w:hAnsi="Times New Roman" w:cs="Times New Roman"/>
          <w:sz w:val="24"/>
          <w:szCs w:val="24"/>
        </w:rPr>
      </w:pPr>
    </w:p>
    <w:p w14:paraId="154967AE" w14:textId="18F1D3FC" w:rsidR="00837061" w:rsidRPr="00837061" w:rsidRDefault="00837061">
      <w:pPr>
        <w:rPr>
          <w:rFonts w:ascii="Times New Roman" w:hAnsi="Times New Roman" w:cs="Times New Roman"/>
          <w:sz w:val="24"/>
          <w:szCs w:val="24"/>
        </w:rPr>
      </w:pPr>
      <w:r w:rsidRPr="00837061">
        <w:rPr>
          <w:rFonts w:ascii="Times New Roman" w:hAnsi="Times New Roman" w:cs="Times New Roman"/>
          <w:sz w:val="24"/>
          <w:szCs w:val="24"/>
        </w:rPr>
        <w:t>Planification du projet</w:t>
      </w:r>
    </w:p>
    <w:sectPr w:rsidR="00837061" w:rsidRPr="00837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B6A95"/>
    <w:multiLevelType w:val="hybridMultilevel"/>
    <w:tmpl w:val="46C2D4B8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01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61"/>
    <w:rsid w:val="0083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E74FD"/>
  <w15:chartTrackingRefBased/>
  <w15:docId w15:val="{65A95C96-7CC1-4139-B714-CFD311E1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7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Brahima fane</dc:creator>
  <cp:keywords/>
  <dc:description/>
  <cp:lastModifiedBy>Brahima fane</cp:lastModifiedBy>
  <cp:revision>1</cp:revision>
  <dcterms:created xsi:type="dcterms:W3CDTF">2022-11-05T13:02:00Z</dcterms:created>
  <dcterms:modified xsi:type="dcterms:W3CDTF">2022-11-05T13:07:00Z</dcterms:modified>
</cp:coreProperties>
</file>