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0DFF6">
      <w:pPr>
        <w:jc w:val="center"/>
        <w:rPr>
          <w:rFonts w:hint="eastAsia" w:ascii="黑体" w:hAnsi="黑体" w:eastAsia="黑体"/>
          <w:b/>
          <w:sz w:val="44"/>
          <w:szCs w:val="44"/>
        </w:rPr>
      </w:pPr>
      <w:r>
        <w:rPr>
          <w:rFonts w:hint="eastAsia" w:ascii="黑体" w:hAnsi="黑体" w:eastAsia="黑体"/>
          <w:b/>
          <w:sz w:val="44"/>
          <w:szCs w:val="44"/>
        </w:rPr>
        <w:t>《电视专题与专栏》实验报告书</w:t>
      </w:r>
    </w:p>
    <w:p w14:paraId="662B6522">
      <w:pPr>
        <w:jc w:val="center"/>
        <w:rPr>
          <w:rFonts w:hint="eastAsia"/>
          <w:b/>
          <w:sz w:val="44"/>
          <w:szCs w:val="44"/>
        </w:rPr>
      </w:pPr>
    </w:p>
    <w:p w14:paraId="0AAEF809">
      <w:pPr>
        <w:jc w:val="center"/>
        <w:outlineLvl w:val="0"/>
        <w:rPr>
          <w:rFonts w:hint="eastAsia" w:ascii="黑体" w:hAnsi="黑体" w:eastAsia="黑体"/>
          <w:b/>
          <w:sz w:val="36"/>
          <w:szCs w:val="36"/>
        </w:rPr>
      </w:pPr>
      <w:r>
        <w:rPr>
          <w:rFonts w:hint="eastAsia" w:ascii="黑体" w:hAnsi="黑体" w:eastAsia="黑体"/>
          <w:b/>
          <w:sz w:val="36"/>
          <w:szCs w:val="36"/>
        </w:rPr>
        <w:t>第一部分</w:t>
      </w:r>
    </w:p>
    <w:p w14:paraId="252F8957">
      <w:pPr>
        <w:jc w:val="center"/>
        <w:rPr>
          <w:rFonts w:hint="eastAsia" w:ascii="黑体" w:hAnsi="黑体" w:eastAsia="黑体"/>
          <w:b/>
          <w:sz w:val="32"/>
          <w:szCs w:val="32"/>
        </w:rPr>
      </w:pPr>
      <w:r>
        <w:rPr>
          <w:rFonts w:hint="eastAsia" w:ascii="黑体" w:hAnsi="黑体" w:eastAsia="黑体"/>
          <w:b/>
          <w:sz w:val="36"/>
          <w:szCs w:val="36"/>
        </w:rPr>
        <w:t>《</w:t>
      </w:r>
      <w:r>
        <w:rPr>
          <w:rFonts w:hint="eastAsia" w:ascii="黑体" w:hAnsi="黑体" w:eastAsia="黑体"/>
          <w:b/>
          <w:sz w:val="36"/>
          <w:szCs w:val="36"/>
          <w:lang w:val="en-US" w:eastAsia="zh-CN"/>
        </w:rPr>
        <w:t>三十二</w:t>
      </w:r>
      <w:r>
        <w:rPr>
          <w:rFonts w:hint="eastAsia" w:ascii="黑体" w:hAnsi="黑体" w:eastAsia="黑体"/>
          <w:b/>
          <w:sz w:val="36"/>
          <w:szCs w:val="36"/>
        </w:rPr>
        <w:t>》拉片分析</w:t>
      </w:r>
    </w:p>
    <w:p w14:paraId="7A7DFD6F">
      <w:pPr>
        <w:jc w:val="center"/>
        <w:rPr>
          <w:rFonts w:hint="eastAsia" w:ascii="华文仿宋" w:hAnsi="华文仿宋" w:eastAsia="华文仿宋"/>
          <w:b/>
          <w:sz w:val="28"/>
          <w:szCs w:val="28"/>
          <w:lang w:val="en-US" w:eastAsia="zh-CN"/>
        </w:rPr>
      </w:pPr>
      <w:r>
        <w:rPr>
          <w:rFonts w:hint="eastAsia" w:ascii="华文仿宋" w:hAnsi="华文仿宋" w:eastAsia="华文仿宋"/>
          <w:b/>
          <w:sz w:val="28"/>
          <w:szCs w:val="28"/>
        </w:rPr>
        <w:t>20</w:t>
      </w:r>
      <w:r>
        <w:rPr>
          <w:rFonts w:hint="eastAsia" w:ascii="华文仿宋" w:hAnsi="华文仿宋" w:eastAsia="华文仿宋"/>
          <w:b/>
          <w:sz w:val="28"/>
          <w:szCs w:val="28"/>
          <w:lang w:val="en-US" w:eastAsia="zh-CN"/>
        </w:rPr>
        <w:t>23</w:t>
      </w:r>
      <w:r>
        <w:rPr>
          <w:rFonts w:hint="eastAsia" w:ascii="华文仿宋" w:hAnsi="华文仿宋" w:eastAsia="华文仿宋"/>
          <w:b/>
          <w:sz w:val="28"/>
          <w:szCs w:val="28"/>
        </w:rPr>
        <w:t>年</w:t>
      </w:r>
      <w:r>
        <w:rPr>
          <w:rFonts w:hint="eastAsia" w:ascii="华文仿宋" w:hAnsi="华文仿宋" w:eastAsia="华文仿宋"/>
          <w:b/>
          <w:sz w:val="28"/>
          <w:szCs w:val="28"/>
          <w:lang w:val="en-US" w:eastAsia="zh-CN"/>
        </w:rPr>
        <w:t>9</w:t>
      </w:r>
      <w:r>
        <w:rPr>
          <w:rFonts w:hint="eastAsia" w:ascii="华文仿宋" w:hAnsi="华文仿宋" w:eastAsia="华文仿宋"/>
          <w:b/>
          <w:sz w:val="28"/>
          <w:szCs w:val="28"/>
        </w:rPr>
        <w:t>月</w:t>
      </w:r>
      <w:r>
        <w:rPr>
          <w:rFonts w:hint="eastAsia" w:ascii="华文仿宋" w:hAnsi="华文仿宋" w:eastAsia="华文仿宋"/>
          <w:b/>
          <w:sz w:val="28"/>
          <w:szCs w:val="28"/>
          <w:lang w:val="en-US" w:eastAsia="zh-CN"/>
        </w:rPr>
        <w:t>10</w:t>
      </w:r>
      <w:r>
        <w:rPr>
          <w:rFonts w:hint="eastAsia" w:ascii="华文仿宋" w:hAnsi="华文仿宋" w:eastAsia="华文仿宋"/>
          <w:b/>
          <w:sz w:val="28"/>
          <w:szCs w:val="28"/>
        </w:rPr>
        <w:t>日</w:t>
      </w:r>
    </w:p>
    <w:p w14:paraId="2A17A854">
      <w:pPr>
        <w:pStyle w:val="5"/>
        <w:ind w:firstLine="0" w:firstLineChars="0"/>
        <w:jc w:val="left"/>
        <w:outlineLvl w:val="1"/>
        <w:rPr>
          <w:rFonts w:ascii="黑体" w:hAnsi="黑体" w:eastAsia="黑体"/>
          <w:b/>
          <w:sz w:val="28"/>
          <w:szCs w:val="28"/>
        </w:rPr>
      </w:pPr>
      <w:r>
        <w:rPr>
          <w:rFonts w:hint="eastAsia" w:ascii="黑体" w:hAnsi="黑体" w:eastAsia="黑体"/>
          <w:b/>
          <w:sz w:val="28"/>
          <w:szCs w:val="28"/>
        </w:rPr>
        <w:t xml:space="preserve">一、小组成员、学号                       </w:t>
      </w:r>
    </w:p>
    <w:p w14:paraId="113F9F61">
      <w:pPr>
        <w:pStyle w:val="5"/>
        <w:ind w:firstLine="560" w:firstLineChars="0"/>
        <w:jc w:val="left"/>
        <w:rPr>
          <w:rFonts w:hint="eastAsia" w:ascii="华文仿宋" w:hAnsi="华文仿宋" w:eastAsia="华文仿宋" w:cs="Times New Roman"/>
          <w:b w:val="0"/>
          <w:bCs w:val="0"/>
          <w:color w:val="000000"/>
          <w:kern w:val="2"/>
          <w:sz w:val="28"/>
          <w:szCs w:val="28"/>
          <w:lang w:val="en-US" w:eastAsia="zh-CN" w:bidi="ar-SA"/>
        </w:rPr>
      </w:pPr>
      <w:r>
        <w:rPr>
          <w:rFonts w:hint="eastAsia" w:ascii="华文仿宋" w:hAnsi="华文仿宋" w:eastAsia="华文仿宋" w:cs="Times New Roman"/>
          <w:b w:val="0"/>
          <w:bCs w:val="0"/>
          <w:color w:val="000000"/>
          <w:kern w:val="2"/>
          <w:sz w:val="28"/>
          <w:szCs w:val="28"/>
          <w:lang w:val="en-US" w:eastAsia="zh-CN" w:bidi="ar-SA"/>
        </w:rPr>
        <w:t>强竟瑶  U202117100（组长）</w:t>
      </w:r>
    </w:p>
    <w:p w14:paraId="321D45E6">
      <w:pPr>
        <w:pStyle w:val="5"/>
        <w:ind w:firstLine="560" w:firstLineChars="0"/>
        <w:jc w:val="left"/>
        <w:rPr>
          <w:rFonts w:hint="eastAsia" w:ascii="华文仿宋" w:hAnsi="华文仿宋" w:eastAsia="华文仿宋" w:cs="Times New Roman"/>
          <w:b w:val="0"/>
          <w:bCs w:val="0"/>
          <w:color w:val="000000"/>
          <w:kern w:val="2"/>
          <w:sz w:val="28"/>
          <w:szCs w:val="28"/>
          <w:lang w:val="en-US" w:eastAsia="zh-CN" w:bidi="ar-SA"/>
        </w:rPr>
      </w:pPr>
      <w:r>
        <w:rPr>
          <w:rFonts w:hint="eastAsia" w:ascii="华文仿宋" w:hAnsi="华文仿宋" w:eastAsia="华文仿宋" w:cs="Times New Roman"/>
          <w:b w:val="0"/>
          <w:bCs w:val="0"/>
          <w:color w:val="000000"/>
          <w:kern w:val="2"/>
          <w:sz w:val="28"/>
          <w:szCs w:val="28"/>
          <w:lang w:val="en-US" w:eastAsia="zh-CN" w:bidi="ar-SA"/>
        </w:rPr>
        <w:t>龚  昊  U202117118</w:t>
      </w:r>
    </w:p>
    <w:p w14:paraId="49DECF80">
      <w:pPr>
        <w:pStyle w:val="5"/>
        <w:ind w:firstLine="560" w:firstLineChars="0"/>
        <w:jc w:val="left"/>
        <w:rPr>
          <w:rFonts w:hint="eastAsia" w:ascii="华文仿宋" w:hAnsi="华文仿宋" w:eastAsia="华文仿宋" w:cs="Times New Roman"/>
          <w:b w:val="0"/>
          <w:bCs w:val="0"/>
          <w:color w:val="000000"/>
          <w:kern w:val="2"/>
          <w:sz w:val="28"/>
          <w:szCs w:val="28"/>
          <w:lang w:val="en-US" w:eastAsia="zh-CN" w:bidi="ar-SA"/>
        </w:rPr>
      </w:pPr>
      <w:r>
        <w:rPr>
          <w:rFonts w:hint="eastAsia" w:ascii="华文仿宋" w:hAnsi="华文仿宋" w:eastAsia="华文仿宋" w:cs="Times New Roman"/>
          <w:b w:val="0"/>
          <w:bCs w:val="0"/>
          <w:color w:val="000000"/>
          <w:kern w:val="2"/>
          <w:sz w:val="28"/>
          <w:szCs w:val="28"/>
          <w:lang w:val="en-US" w:eastAsia="zh-CN" w:bidi="ar-SA"/>
        </w:rPr>
        <w:t>周子翔  U202117139</w:t>
      </w:r>
    </w:p>
    <w:p w14:paraId="78F54895">
      <w:pPr>
        <w:pStyle w:val="5"/>
        <w:ind w:firstLine="560" w:firstLineChars="0"/>
        <w:jc w:val="left"/>
        <w:rPr>
          <w:rFonts w:hint="eastAsia" w:ascii="华文仿宋" w:hAnsi="华文仿宋" w:eastAsia="华文仿宋" w:cs="Times New Roman"/>
          <w:b w:val="0"/>
          <w:bCs w:val="0"/>
          <w:color w:val="000000"/>
          <w:kern w:val="2"/>
          <w:sz w:val="28"/>
          <w:szCs w:val="28"/>
          <w:lang w:val="en-US" w:eastAsia="zh-CN" w:bidi="ar-SA"/>
        </w:rPr>
      </w:pPr>
      <w:r>
        <w:rPr>
          <w:rFonts w:hint="eastAsia" w:ascii="华文仿宋" w:hAnsi="华文仿宋" w:eastAsia="华文仿宋" w:cs="Times New Roman"/>
          <w:b w:val="0"/>
          <w:bCs w:val="0"/>
          <w:color w:val="000000"/>
          <w:kern w:val="2"/>
          <w:sz w:val="28"/>
          <w:szCs w:val="28"/>
          <w:lang w:val="en-US" w:eastAsia="zh-CN" w:bidi="ar-SA"/>
        </w:rPr>
        <w:t>郭晓萱  U202117202</w:t>
      </w:r>
    </w:p>
    <w:p w14:paraId="29B665AA">
      <w:pPr>
        <w:pStyle w:val="5"/>
        <w:ind w:firstLine="560" w:firstLineChars="0"/>
        <w:jc w:val="left"/>
        <w:rPr>
          <w:rFonts w:hint="eastAsia"/>
          <w:bCs/>
          <w:sz w:val="24"/>
          <w:szCs w:val="24"/>
        </w:rPr>
      </w:pPr>
      <w:r>
        <w:rPr>
          <w:rFonts w:hint="eastAsia" w:ascii="华文仿宋" w:hAnsi="华文仿宋" w:eastAsia="华文仿宋" w:cs="Times New Roman"/>
          <w:b w:val="0"/>
          <w:bCs w:val="0"/>
          <w:color w:val="000000"/>
          <w:kern w:val="2"/>
          <w:sz w:val="28"/>
          <w:szCs w:val="28"/>
          <w:lang w:val="en-US" w:eastAsia="zh-CN" w:bidi="ar-SA"/>
        </w:rPr>
        <w:t xml:space="preserve">蒋润宇  U202117092  </w:t>
      </w:r>
      <w:r>
        <w:rPr>
          <w:rFonts w:hint="eastAsia" w:ascii="华文仿宋" w:hAnsi="华文仿宋" w:eastAsia="华文仿宋" w:cs="Times New Roman"/>
          <w:b w:val="0"/>
          <w:bCs w:val="0"/>
          <w:color w:val="000000"/>
          <w:kern w:val="2"/>
          <w:sz w:val="32"/>
          <w:szCs w:val="32"/>
          <w:lang w:val="en-US" w:eastAsia="zh-CN" w:bidi="ar-SA"/>
        </w:rPr>
        <w:t xml:space="preserve"> </w:t>
      </w:r>
      <w:r>
        <w:rPr>
          <w:rFonts w:hint="eastAsia"/>
          <w:b/>
          <w:sz w:val="28"/>
          <w:szCs w:val="28"/>
        </w:rPr>
        <w:t xml:space="preserve">    </w:t>
      </w:r>
    </w:p>
    <w:p w14:paraId="1D95AC83">
      <w:pPr>
        <w:pStyle w:val="5"/>
        <w:ind w:firstLine="0" w:firstLineChars="0"/>
        <w:jc w:val="left"/>
        <w:outlineLvl w:val="1"/>
        <w:rPr>
          <w:rFonts w:ascii="黑体" w:hAnsi="黑体" w:eastAsia="黑体"/>
          <w:b/>
          <w:sz w:val="28"/>
          <w:szCs w:val="28"/>
        </w:rPr>
      </w:pPr>
      <w:r>
        <w:rPr>
          <w:rFonts w:hint="eastAsia" w:ascii="黑体" w:hAnsi="黑体" w:eastAsia="黑体"/>
          <w:b/>
          <w:sz w:val="28"/>
          <w:szCs w:val="28"/>
        </w:rPr>
        <w:t>二、实验属性</w:t>
      </w:r>
    </w:p>
    <w:p w14:paraId="6114282B">
      <w:pPr>
        <w:ind w:firstLine="480" w:firstLineChars="200"/>
        <w:rPr>
          <w:rFonts w:hint="eastAsia" w:ascii="华文仿宋" w:hAnsi="华文仿宋" w:eastAsia="华文仿宋" w:cs="Times New Roman"/>
          <w:b w:val="0"/>
          <w:bCs w:val="0"/>
          <w:color w:val="000000"/>
          <w:kern w:val="2"/>
          <w:sz w:val="24"/>
          <w:szCs w:val="24"/>
          <w:lang w:val="en-US" w:eastAsia="zh-CN" w:bidi="ar-SA"/>
        </w:rPr>
      </w:pPr>
      <w:r>
        <w:rPr>
          <w:rFonts w:hint="eastAsia" w:ascii="华文仿宋" w:hAnsi="华文仿宋" w:eastAsia="华文仿宋" w:cs="Times New Roman"/>
          <w:b w:val="0"/>
          <w:bCs w:val="0"/>
          <w:color w:val="000000"/>
          <w:kern w:val="2"/>
          <w:sz w:val="24"/>
          <w:szCs w:val="24"/>
          <w:lang w:val="en-US" w:eastAsia="zh-CN" w:bidi="ar-SA"/>
        </w:rPr>
        <w:t>设计为主，综合为辅</w:t>
      </w:r>
    </w:p>
    <w:p w14:paraId="57CE1C01">
      <w:pPr>
        <w:pStyle w:val="5"/>
        <w:ind w:firstLine="0" w:firstLineChars="0"/>
        <w:jc w:val="left"/>
        <w:outlineLvl w:val="1"/>
        <w:rPr>
          <w:rFonts w:ascii="黑体" w:hAnsi="黑体" w:eastAsia="黑体"/>
          <w:b/>
          <w:sz w:val="28"/>
          <w:szCs w:val="28"/>
        </w:rPr>
      </w:pPr>
      <w:r>
        <w:rPr>
          <w:rFonts w:hint="eastAsia" w:ascii="黑体" w:hAnsi="黑体" w:eastAsia="黑体"/>
          <w:b/>
          <w:sz w:val="28"/>
          <w:szCs w:val="28"/>
        </w:rPr>
        <w:t>三、实验课时</w:t>
      </w:r>
    </w:p>
    <w:p w14:paraId="64872CDC">
      <w:pPr>
        <w:ind w:firstLine="480" w:firstLineChars="200"/>
        <w:rPr>
          <w:rFonts w:hint="eastAsia" w:ascii="华文仿宋" w:hAnsi="华文仿宋" w:eastAsia="华文仿宋" w:cs="Times New Roman"/>
          <w:b w:val="0"/>
          <w:bCs w:val="0"/>
          <w:color w:val="000000"/>
          <w:kern w:val="2"/>
          <w:sz w:val="24"/>
          <w:szCs w:val="24"/>
          <w:lang w:val="en-US" w:eastAsia="zh-CN" w:bidi="ar-SA"/>
        </w:rPr>
      </w:pPr>
      <w:r>
        <w:rPr>
          <w:rFonts w:hint="eastAsia" w:ascii="华文仿宋" w:hAnsi="华文仿宋" w:eastAsia="华文仿宋" w:cs="Times New Roman"/>
          <w:b w:val="0"/>
          <w:bCs w:val="0"/>
          <w:color w:val="000000"/>
          <w:kern w:val="2"/>
          <w:sz w:val="24"/>
          <w:szCs w:val="24"/>
          <w:lang w:val="en-US" w:eastAsia="zh-CN" w:bidi="ar-SA"/>
        </w:rPr>
        <w:t>课内24学时，课外40学时</w:t>
      </w:r>
    </w:p>
    <w:p w14:paraId="16BB55B9">
      <w:pPr>
        <w:pStyle w:val="5"/>
        <w:ind w:firstLine="0" w:firstLineChars="0"/>
        <w:jc w:val="left"/>
        <w:outlineLvl w:val="1"/>
        <w:rPr>
          <w:rFonts w:ascii="黑体" w:hAnsi="黑体" w:eastAsia="黑体"/>
          <w:b/>
          <w:sz w:val="28"/>
          <w:szCs w:val="28"/>
        </w:rPr>
      </w:pPr>
      <w:r>
        <w:rPr>
          <w:rFonts w:hint="eastAsia" w:ascii="黑体" w:hAnsi="黑体" w:eastAsia="黑体"/>
          <w:b/>
          <w:sz w:val="28"/>
          <w:szCs w:val="28"/>
        </w:rPr>
        <w:t>四、实验目的</w:t>
      </w:r>
    </w:p>
    <w:p w14:paraId="3D066BD4">
      <w:pPr>
        <w:rPr>
          <w:rFonts w:ascii="华文仿宋" w:hAnsi="华文仿宋" w:eastAsia="华文仿宋"/>
          <w:sz w:val="24"/>
          <w:szCs w:val="24"/>
        </w:rPr>
      </w:pPr>
      <w:r>
        <w:rPr>
          <w:rFonts w:hint="eastAsia"/>
          <w:b/>
          <w:sz w:val="24"/>
          <w:szCs w:val="24"/>
        </w:rPr>
        <w:t xml:space="preserve">   </w:t>
      </w:r>
      <w:r>
        <w:rPr>
          <w:rFonts w:hint="eastAsia" w:ascii="华文仿宋" w:hAnsi="华文仿宋" w:eastAsia="华文仿宋"/>
          <w:sz w:val="24"/>
          <w:szCs w:val="24"/>
        </w:rPr>
        <w:t xml:space="preserve"> </w:t>
      </w:r>
      <w:r>
        <w:rPr>
          <w:rFonts w:hint="eastAsia" w:ascii="华文仿宋" w:hAnsi="华文仿宋" w:eastAsia="华文仿宋" w:cs="Times New Roman"/>
          <w:b w:val="0"/>
          <w:bCs w:val="0"/>
          <w:color w:val="000000"/>
          <w:kern w:val="2"/>
          <w:sz w:val="24"/>
          <w:szCs w:val="24"/>
          <w:lang w:val="en-US" w:eastAsia="zh-CN" w:bidi="ar-SA"/>
        </w:rPr>
        <w:t>通过实验，进一步加深“电视专题与专栏”的创作思路、创作方法、创作基本点和结构形成的理解。并集合广电专业所学的全部知识，去构建“电视专题与专栏”的结构框架，最终达成“电视专题与专栏”的编导任务。</w:t>
      </w:r>
    </w:p>
    <w:p w14:paraId="50370E10">
      <w:pPr>
        <w:pStyle w:val="5"/>
        <w:ind w:firstLine="0" w:firstLineChars="0"/>
        <w:jc w:val="left"/>
        <w:outlineLvl w:val="1"/>
        <w:rPr>
          <w:rFonts w:ascii="黑体" w:hAnsi="黑体" w:eastAsia="黑体"/>
          <w:b/>
          <w:sz w:val="28"/>
          <w:szCs w:val="28"/>
        </w:rPr>
      </w:pPr>
      <w:r>
        <w:rPr>
          <w:rFonts w:hint="eastAsia" w:ascii="黑体" w:hAnsi="黑体" w:eastAsia="黑体"/>
          <w:b/>
          <w:sz w:val="28"/>
          <w:szCs w:val="28"/>
        </w:rPr>
        <w:t>五、本实验的知识点</w:t>
      </w:r>
    </w:p>
    <w:p w14:paraId="57DCDB7F">
      <w:pPr>
        <w:pStyle w:val="6"/>
        <w:numPr>
          <w:ilvl w:val="0"/>
          <w:numId w:val="1"/>
        </w:numPr>
        <w:ind w:firstLineChars="0"/>
        <w:rPr>
          <w:rFonts w:hint="eastAsia" w:ascii="华文仿宋" w:hAnsi="华文仿宋" w:eastAsia="华文仿宋" w:cs="Times New Roman"/>
          <w:b w:val="0"/>
          <w:bCs w:val="0"/>
          <w:color w:val="000000"/>
          <w:kern w:val="2"/>
          <w:sz w:val="24"/>
          <w:szCs w:val="24"/>
          <w:lang w:val="en-US" w:eastAsia="zh-CN" w:bidi="ar-SA"/>
        </w:rPr>
      </w:pPr>
      <w:r>
        <w:rPr>
          <w:rFonts w:hint="eastAsia" w:ascii="华文仿宋" w:hAnsi="华文仿宋" w:eastAsia="华文仿宋" w:cs="Times New Roman"/>
          <w:b w:val="0"/>
          <w:bCs w:val="0"/>
          <w:color w:val="000000"/>
          <w:kern w:val="2"/>
          <w:sz w:val="24"/>
          <w:szCs w:val="24"/>
          <w:lang w:val="en-US" w:eastAsia="zh-CN" w:bidi="ar-SA"/>
        </w:rPr>
        <w:t>“电视专题与专栏”的相关知识点；</w:t>
      </w:r>
    </w:p>
    <w:p w14:paraId="752CF012">
      <w:pPr>
        <w:pStyle w:val="6"/>
        <w:numPr>
          <w:ilvl w:val="0"/>
          <w:numId w:val="1"/>
        </w:numPr>
        <w:ind w:firstLineChars="0"/>
        <w:rPr>
          <w:rFonts w:hint="eastAsia" w:ascii="华文仿宋" w:hAnsi="华文仿宋" w:eastAsia="华文仿宋" w:cs="Times New Roman"/>
          <w:b w:val="0"/>
          <w:bCs w:val="0"/>
          <w:color w:val="000000"/>
          <w:kern w:val="2"/>
          <w:sz w:val="24"/>
          <w:szCs w:val="24"/>
          <w:lang w:val="en-US" w:eastAsia="zh-CN" w:bidi="ar-SA"/>
        </w:rPr>
      </w:pPr>
      <w:r>
        <w:rPr>
          <w:rFonts w:hint="eastAsia" w:ascii="华文仿宋" w:hAnsi="华文仿宋" w:eastAsia="华文仿宋" w:cs="Times New Roman"/>
          <w:b w:val="0"/>
          <w:bCs w:val="0"/>
          <w:color w:val="000000"/>
          <w:kern w:val="2"/>
          <w:sz w:val="24"/>
          <w:szCs w:val="24"/>
          <w:lang w:val="en-US" w:eastAsia="zh-CN" w:bidi="ar-SA"/>
        </w:rPr>
        <w:t>“电视编导”的相关知识；</w:t>
      </w:r>
    </w:p>
    <w:p w14:paraId="7BD10568">
      <w:pPr>
        <w:pStyle w:val="6"/>
        <w:numPr>
          <w:ilvl w:val="0"/>
          <w:numId w:val="1"/>
        </w:numPr>
        <w:ind w:firstLineChars="0"/>
        <w:rPr>
          <w:rFonts w:hint="eastAsia" w:ascii="华文仿宋" w:hAnsi="华文仿宋" w:eastAsia="华文仿宋" w:cs="Times New Roman"/>
          <w:b w:val="0"/>
          <w:bCs w:val="0"/>
          <w:color w:val="000000"/>
          <w:kern w:val="2"/>
          <w:sz w:val="24"/>
          <w:szCs w:val="24"/>
          <w:lang w:val="en-US" w:eastAsia="zh-CN" w:bidi="ar-SA"/>
        </w:rPr>
      </w:pPr>
      <w:r>
        <w:rPr>
          <w:rFonts w:hint="eastAsia" w:ascii="华文仿宋" w:hAnsi="华文仿宋" w:eastAsia="华文仿宋" w:cs="Times New Roman"/>
          <w:b w:val="0"/>
          <w:bCs w:val="0"/>
          <w:color w:val="000000"/>
          <w:kern w:val="2"/>
          <w:sz w:val="24"/>
          <w:szCs w:val="24"/>
          <w:lang w:val="en-US" w:eastAsia="zh-CN" w:bidi="ar-SA"/>
        </w:rPr>
        <w:t>“电视新闻采访与写作”的相关知识；</w:t>
      </w:r>
    </w:p>
    <w:p w14:paraId="2A6C3512">
      <w:pPr>
        <w:pStyle w:val="6"/>
        <w:numPr>
          <w:ilvl w:val="0"/>
          <w:numId w:val="1"/>
        </w:numPr>
        <w:ind w:firstLineChars="0"/>
        <w:rPr>
          <w:rFonts w:hint="eastAsia" w:ascii="华文仿宋" w:hAnsi="华文仿宋" w:eastAsia="华文仿宋" w:cs="Times New Roman"/>
          <w:b w:val="0"/>
          <w:bCs w:val="0"/>
          <w:color w:val="000000"/>
          <w:kern w:val="2"/>
          <w:sz w:val="24"/>
          <w:szCs w:val="24"/>
          <w:lang w:val="en-US" w:eastAsia="zh-CN" w:bidi="ar-SA"/>
        </w:rPr>
      </w:pPr>
      <w:r>
        <w:rPr>
          <w:rFonts w:hint="eastAsia" w:ascii="华文仿宋" w:hAnsi="华文仿宋" w:eastAsia="华文仿宋" w:cs="Times New Roman"/>
          <w:b w:val="0"/>
          <w:bCs w:val="0"/>
          <w:color w:val="000000"/>
          <w:kern w:val="2"/>
          <w:sz w:val="24"/>
          <w:szCs w:val="24"/>
          <w:lang w:val="en-US" w:eastAsia="zh-CN" w:bidi="ar-SA"/>
        </w:rPr>
        <w:t>“电视拍摄”的相关知识；</w:t>
      </w:r>
    </w:p>
    <w:p w14:paraId="439F917A">
      <w:pPr>
        <w:pStyle w:val="6"/>
        <w:numPr>
          <w:ilvl w:val="0"/>
          <w:numId w:val="1"/>
        </w:numPr>
        <w:ind w:firstLineChars="0"/>
        <w:rPr>
          <w:rFonts w:hint="eastAsia" w:ascii="华文仿宋" w:hAnsi="华文仿宋" w:eastAsia="华文仿宋" w:cs="Times New Roman"/>
          <w:b w:val="0"/>
          <w:bCs w:val="0"/>
          <w:color w:val="000000"/>
          <w:kern w:val="2"/>
          <w:sz w:val="24"/>
          <w:szCs w:val="24"/>
          <w:lang w:val="en-US" w:eastAsia="zh-CN" w:bidi="ar-SA"/>
        </w:rPr>
      </w:pPr>
      <w:r>
        <w:rPr>
          <w:rFonts w:hint="eastAsia" w:ascii="华文仿宋" w:hAnsi="华文仿宋" w:eastAsia="华文仿宋" w:cs="Times New Roman"/>
          <w:b w:val="0"/>
          <w:bCs w:val="0"/>
          <w:color w:val="000000"/>
          <w:kern w:val="2"/>
          <w:sz w:val="24"/>
          <w:szCs w:val="24"/>
          <w:lang w:val="en-US" w:eastAsia="zh-CN" w:bidi="ar-SA"/>
        </w:rPr>
        <w:t>“电视编辑”的相关知识。</w:t>
      </w:r>
    </w:p>
    <w:p w14:paraId="4C9FB549">
      <w:pPr>
        <w:pStyle w:val="5"/>
        <w:ind w:firstLine="0" w:firstLineChars="0"/>
        <w:jc w:val="left"/>
        <w:outlineLvl w:val="1"/>
        <w:rPr>
          <w:rFonts w:ascii="黑体" w:hAnsi="黑体" w:eastAsia="黑体"/>
          <w:b/>
          <w:sz w:val="28"/>
          <w:szCs w:val="28"/>
        </w:rPr>
      </w:pPr>
      <w:r>
        <w:rPr>
          <w:rFonts w:hint="eastAsia" w:ascii="黑体" w:hAnsi="黑体" w:eastAsia="黑体"/>
          <w:b/>
          <w:sz w:val="28"/>
          <w:szCs w:val="28"/>
        </w:rPr>
        <w:t>六、实验内容</w:t>
      </w:r>
    </w:p>
    <w:p w14:paraId="05D9C4E0">
      <w:pPr>
        <w:ind w:firstLine="480" w:firstLineChars="200"/>
        <w:outlineLvl w:val="2"/>
        <w:rPr>
          <w:rFonts w:ascii="华文仿宋" w:hAnsi="华文仿宋" w:eastAsia="华文仿宋"/>
          <w:b/>
          <w:sz w:val="24"/>
          <w:szCs w:val="24"/>
        </w:rPr>
      </w:pPr>
      <w:r>
        <w:rPr>
          <w:rFonts w:hint="eastAsia" w:ascii="华文仿宋" w:hAnsi="华文仿宋" w:eastAsia="华文仿宋"/>
          <w:b/>
          <w:sz w:val="24"/>
          <w:szCs w:val="24"/>
        </w:rPr>
        <w:t>（一）实验步骤</w:t>
      </w:r>
    </w:p>
    <w:p w14:paraId="7E660142">
      <w:pPr>
        <w:ind w:firstLine="480" w:firstLineChars="200"/>
        <w:rPr>
          <w:rFonts w:ascii="华文仿宋" w:hAnsi="华文仿宋" w:eastAsia="华文仿宋"/>
          <w:sz w:val="24"/>
          <w:szCs w:val="24"/>
        </w:rPr>
      </w:pPr>
      <w:r>
        <w:rPr>
          <w:rFonts w:hint="eastAsia" w:ascii="华文仿宋" w:hAnsi="华文仿宋" w:eastAsia="华文仿宋"/>
          <w:sz w:val="24"/>
          <w:szCs w:val="24"/>
        </w:rPr>
        <w:t>依据先学习，再实践的思路。本实验分两个步骤：</w:t>
      </w:r>
    </w:p>
    <w:p w14:paraId="49C542DD">
      <w:pPr>
        <w:pStyle w:val="6"/>
        <w:numPr>
          <w:ilvl w:val="0"/>
          <w:numId w:val="0"/>
        </w:numPr>
        <w:ind w:left="480" w:leftChars="0"/>
        <w:outlineLvl w:val="3"/>
        <w:rPr>
          <w:rFonts w:ascii="华文仿宋" w:hAnsi="华文仿宋" w:eastAsia="华文仿宋"/>
          <w:sz w:val="24"/>
          <w:szCs w:val="24"/>
        </w:rPr>
      </w:pPr>
      <w:r>
        <w:rPr>
          <w:rFonts w:hint="eastAsia" w:ascii="华文仿宋" w:hAnsi="华文仿宋" w:eastAsia="华文仿宋"/>
          <w:sz w:val="24"/>
          <w:szCs w:val="24"/>
          <w:lang w:val="en-US" w:eastAsia="zh-CN"/>
        </w:rPr>
        <w:t>1.</w:t>
      </w:r>
      <w:r>
        <w:rPr>
          <w:rFonts w:hint="eastAsia" w:ascii="华文仿宋" w:hAnsi="华文仿宋" w:eastAsia="华文仿宋"/>
          <w:sz w:val="24"/>
          <w:szCs w:val="24"/>
        </w:rPr>
        <w:t>电视拉片：通过拉片，熟悉各类节目的制作结构与创作特色。</w:t>
      </w:r>
    </w:p>
    <w:p w14:paraId="0E6E0A13">
      <w:pPr>
        <w:pStyle w:val="6"/>
        <w:numPr>
          <w:ilvl w:val="0"/>
          <w:numId w:val="0"/>
        </w:numPr>
        <w:ind w:firstLine="480" w:firstLineChars="200"/>
        <w:rPr>
          <w:rFonts w:hint="eastAsia" w:ascii="华文仿宋" w:hAnsi="华文仿宋" w:eastAsia="华文仿宋"/>
          <w:sz w:val="24"/>
          <w:szCs w:val="24"/>
        </w:rPr>
      </w:pPr>
      <w:r>
        <w:rPr>
          <w:rFonts w:hint="default" w:ascii="华文仿宋" w:hAnsi="华文仿宋" w:eastAsia="华文仿宋"/>
          <w:sz w:val="24"/>
          <w:szCs w:val="24"/>
          <w:lang w:val="en-US"/>
        </w:rPr>
        <w:t>2.</w:t>
      </w:r>
      <w:r>
        <w:rPr>
          <w:rFonts w:hint="eastAsia" w:ascii="华文仿宋" w:hAnsi="华文仿宋" w:eastAsia="华文仿宋"/>
          <w:sz w:val="24"/>
          <w:szCs w:val="24"/>
        </w:rPr>
        <w:t>电视片的创作：独立选题、采访、制作完成一期专题（栏）节目。</w:t>
      </w:r>
    </w:p>
    <w:p w14:paraId="30D8A820">
      <w:pPr>
        <w:pStyle w:val="6"/>
        <w:numPr>
          <w:ilvl w:val="0"/>
          <w:numId w:val="0"/>
        </w:numPr>
        <w:ind w:firstLine="480" w:firstLineChars="200"/>
        <w:outlineLvl w:val="2"/>
        <w:rPr>
          <w:rFonts w:hint="eastAsia" w:ascii="华文仿宋" w:hAnsi="华文仿宋" w:eastAsia="华文仿宋"/>
          <w:b/>
          <w:sz w:val="24"/>
          <w:szCs w:val="24"/>
        </w:rPr>
      </w:pPr>
      <w:r>
        <w:rPr>
          <w:rFonts w:hint="eastAsia" w:ascii="华文仿宋" w:hAnsi="华文仿宋" w:eastAsia="华文仿宋"/>
          <w:b/>
          <w:sz w:val="24"/>
          <w:szCs w:val="24"/>
        </w:rPr>
        <w:t>（二）实验内容</w:t>
      </w:r>
    </w:p>
    <w:p w14:paraId="56432CAD">
      <w:pPr>
        <w:outlineLvl w:val="3"/>
        <w:rPr>
          <w:rFonts w:ascii="华文仿宋" w:hAnsi="华文仿宋" w:eastAsia="华文仿宋"/>
          <w:sz w:val="24"/>
          <w:szCs w:val="24"/>
        </w:rPr>
      </w:pPr>
      <w:r>
        <w:rPr>
          <w:rFonts w:hint="eastAsia"/>
          <w:sz w:val="24"/>
          <w:szCs w:val="24"/>
        </w:rPr>
        <w:t xml:space="preserve"> </w:t>
      </w:r>
      <w:r>
        <w:rPr>
          <w:rFonts w:hint="eastAsia" w:ascii="华文仿宋" w:hAnsi="华文仿宋" w:eastAsia="华文仿宋"/>
          <w:sz w:val="24"/>
          <w:szCs w:val="24"/>
        </w:rPr>
        <w:t>1.专题片或纪录片创作模式的分析</w:t>
      </w:r>
    </w:p>
    <w:p w14:paraId="634BF1F2">
      <w:pPr>
        <w:ind w:firstLine="480" w:firstLineChars="200"/>
        <w:rPr>
          <w:rFonts w:hint="eastAsia" w:ascii="华文仿宋" w:hAnsi="华文仿宋" w:eastAsia="华文仿宋"/>
          <w:sz w:val="24"/>
          <w:szCs w:val="24"/>
        </w:rPr>
      </w:pPr>
      <w:r>
        <w:rPr>
          <w:rFonts w:hint="eastAsia" w:ascii="华文仿宋" w:hAnsi="华文仿宋" w:eastAsia="华文仿宋"/>
          <w:sz w:val="24"/>
          <w:szCs w:val="24"/>
        </w:rPr>
        <w:t>选择一部纪录片，进行分镜头拉片，寻着这样一个思路：</w:t>
      </w:r>
      <w:r>
        <w:rPr>
          <w:rFonts w:hint="eastAsia" w:ascii="黑体" w:hAnsi="黑体" w:eastAsia="黑体"/>
          <w:sz w:val="24"/>
          <w:szCs w:val="24"/>
        </w:rPr>
        <w:t>镜头组成句子→句子组成段落→段落形成电视片的结构</w:t>
      </w:r>
      <w:r>
        <w:rPr>
          <w:rFonts w:hint="eastAsia" w:ascii="华文仿宋" w:hAnsi="华文仿宋" w:eastAsia="华文仿宋"/>
          <w:sz w:val="24"/>
          <w:szCs w:val="24"/>
        </w:rPr>
        <w:t>，来进行该电视片的综合分析，并写出镜头脚本，进而总结出该片的创作思想特色与结构规律。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9"/>
        <w:gridCol w:w="1595"/>
        <w:gridCol w:w="1700"/>
        <w:gridCol w:w="1700"/>
        <w:gridCol w:w="2678"/>
      </w:tblGrid>
      <w:tr w14:paraId="04BB8B39">
        <w:trPr>
          <w:trHeight w:val="827" w:hRule="atLeast"/>
        </w:trPr>
        <w:tc>
          <w:tcPr>
            <w:tcW w:w="8522" w:type="dxa"/>
            <w:gridSpan w:val="5"/>
            <w:tcBorders>
              <w:top w:val="single" w:color="4F81BD" w:sz="8" w:space="0"/>
              <w:left w:val="single" w:color="4F81BD" w:sz="8" w:space="0"/>
              <w:bottom w:val="single" w:color="FFFFFF" w:sz="4" w:space="0"/>
              <w:right w:val="single" w:color="4F81BD" w:sz="8" w:space="0"/>
            </w:tcBorders>
            <w:shd w:val="clear" w:color="auto" w:fill="4F81BD"/>
            <w:vAlign w:val="center"/>
          </w:tcPr>
          <w:p w14:paraId="7B21D918">
            <w:pPr>
              <w:jc w:val="center"/>
              <w:rPr>
                <w:rFonts w:hint="eastAsia" w:ascii="微软雅黑" w:hAnsi="微软雅黑" w:eastAsia="微软雅黑" w:cs="微软雅黑"/>
                <w:color w:val="FFFFFF"/>
                <w:kern w:val="0"/>
                <w:sz w:val="18"/>
                <w:szCs w:val="18"/>
              </w:rPr>
            </w:pPr>
            <w:r>
              <w:rPr>
                <w:rFonts w:hint="eastAsia" w:ascii="华文仿宋" w:hAnsi="华文仿宋" w:eastAsia="华文仿宋" w:cs="Times New Roman"/>
                <w:b/>
                <w:bCs/>
                <w:color w:val="000000"/>
                <w:kern w:val="2"/>
                <w:sz w:val="24"/>
                <w:szCs w:val="24"/>
                <w:lang w:val="en-US" w:eastAsia="zh-CN" w:bidi="ar-SA"/>
              </w:rPr>
              <w:t>拉片分镜头脚本如下：</w:t>
            </w:r>
            <w:r>
              <w:rPr>
                <w:rFonts w:hint="eastAsia" w:ascii="微软雅黑" w:hAnsi="微软雅黑" w:eastAsia="微软雅黑" w:cs="微软雅黑"/>
                <w:b/>
                <w:bCs/>
                <w:color w:val="FFFFFF"/>
                <w:kern w:val="0"/>
                <w:sz w:val="24"/>
                <w:szCs w:val="24"/>
              </w:rPr>
              <w:t>《</w:t>
            </w:r>
            <w:r>
              <w:rPr>
                <w:rFonts w:hint="eastAsia" w:ascii="微软雅黑" w:hAnsi="微软雅黑" w:eastAsia="微软雅黑" w:cs="微软雅黑"/>
                <w:b/>
                <w:bCs/>
                <w:color w:val="FFFFFF"/>
                <w:kern w:val="0"/>
                <w:sz w:val="24"/>
                <w:szCs w:val="24"/>
                <w:lang w:val="en-US" w:eastAsia="zh-CN"/>
              </w:rPr>
              <w:t>三十二</w:t>
            </w:r>
            <w:r>
              <w:rPr>
                <w:rFonts w:hint="eastAsia" w:ascii="微软雅黑" w:hAnsi="微软雅黑" w:eastAsia="微软雅黑" w:cs="微软雅黑"/>
                <w:b/>
                <w:bCs/>
                <w:color w:val="FFFFFF"/>
                <w:kern w:val="0"/>
                <w:sz w:val="24"/>
                <w:szCs w:val="24"/>
              </w:rPr>
              <w:t>》拉片分析</w:t>
            </w:r>
          </w:p>
        </w:tc>
      </w:tr>
      <w:tr w14:paraId="2D7C221E">
        <w:trPr>
          <w:trHeight w:val="619" w:hRule="atLeast"/>
        </w:trPr>
        <w:tc>
          <w:tcPr>
            <w:tcW w:w="849"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7CA58739">
            <w:pPr>
              <w:jc w:val="center"/>
              <w:rPr>
                <w:rFonts w:hint="eastAsia" w:ascii="华文仿宋" w:hAnsi="华文仿宋" w:eastAsia="华文仿宋" w:cs="Times New Roman"/>
                <w:b/>
                <w:bCs/>
                <w:color w:val="000000"/>
                <w:kern w:val="2"/>
                <w:sz w:val="24"/>
                <w:szCs w:val="24"/>
                <w:lang w:val="en-US" w:eastAsia="zh-CN" w:bidi="ar-SA"/>
              </w:rPr>
            </w:pPr>
            <w:r>
              <w:rPr>
                <w:rFonts w:hint="eastAsia" w:ascii="华文仿宋" w:hAnsi="华文仿宋" w:eastAsia="华文仿宋" w:cs="Times New Roman"/>
                <w:b/>
                <w:bCs/>
                <w:color w:val="000000"/>
                <w:kern w:val="2"/>
                <w:sz w:val="24"/>
                <w:szCs w:val="24"/>
                <w:lang w:val="en-US" w:eastAsia="zh-CN" w:bidi="ar-SA"/>
              </w:rPr>
              <w:t>序号</w:t>
            </w:r>
          </w:p>
        </w:tc>
        <w:tc>
          <w:tcPr>
            <w:tcW w:w="1595"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2A7B36FF">
            <w:pPr>
              <w:jc w:val="center"/>
              <w:rPr>
                <w:rFonts w:hint="eastAsia" w:ascii="华文仿宋" w:hAnsi="华文仿宋" w:eastAsia="华文仿宋" w:cs="Times New Roman"/>
                <w:b/>
                <w:bCs/>
                <w:color w:val="000000"/>
                <w:kern w:val="2"/>
                <w:sz w:val="24"/>
                <w:szCs w:val="24"/>
                <w:lang w:val="en-US" w:eastAsia="zh-CN" w:bidi="ar-SA"/>
              </w:rPr>
            </w:pPr>
            <w:r>
              <w:rPr>
                <w:rFonts w:hint="eastAsia" w:ascii="华文仿宋" w:hAnsi="华文仿宋" w:eastAsia="华文仿宋" w:cs="Times New Roman"/>
                <w:b/>
                <w:bCs/>
                <w:color w:val="000000"/>
                <w:kern w:val="2"/>
                <w:sz w:val="24"/>
                <w:szCs w:val="24"/>
                <w:lang w:val="en-US" w:eastAsia="zh-CN" w:bidi="ar-SA"/>
              </w:rPr>
              <w:t>景别</w:t>
            </w:r>
          </w:p>
        </w:tc>
        <w:tc>
          <w:tcPr>
            <w:tcW w:w="1700"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5F7B58EB">
            <w:pPr>
              <w:jc w:val="center"/>
              <w:rPr>
                <w:rFonts w:hint="eastAsia" w:ascii="华文仿宋" w:hAnsi="华文仿宋" w:eastAsia="华文仿宋" w:cs="Times New Roman"/>
                <w:b/>
                <w:bCs/>
                <w:color w:val="000000"/>
                <w:kern w:val="2"/>
                <w:sz w:val="24"/>
                <w:szCs w:val="24"/>
                <w:lang w:val="en-US" w:eastAsia="zh-CN" w:bidi="ar-SA"/>
              </w:rPr>
            </w:pPr>
            <w:r>
              <w:rPr>
                <w:rFonts w:hint="eastAsia" w:ascii="华文仿宋" w:hAnsi="华文仿宋" w:eastAsia="华文仿宋" w:cs="Times New Roman"/>
                <w:b/>
                <w:bCs/>
                <w:color w:val="000000"/>
                <w:kern w:val="2"/>
                <w:sz w:val="24"/>
                <w:szCs w:val="24"/>
                <w:lang w:val="en-US" w:eastAsia="zh-CN" w:bidi="ar-SA"/>
              </w:rPr>
              <w:t>角度</w:t>
            </w:r>
          </w:p>
        </w:tc>
        <w:tc>
          <w:tcPr>
            <w:tcW w:w="1700"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195AE8B4">
            <w:pPr>
              <w:jc w:val="center"/>
              <w:rPr>
                <w:rFonts w:hint="eastAsia" w:ascii="华文仿宋" w:hAnsi="华文仿宋" w:eastAsia="华文仿宋" w:cs="Times New Roman"/>
                <w:b/>
                <w:bCs/>
                <w:color w:val="000000"/>
                <w:kern w:val="2"/>
                <w:sz w:val="24"/>
                <w:szCs w:val="24"/>
                <w:lang w:val="en-US" w:eastAsia="zh-CN" w:bidi="ar-SA"/>
              </w:rPr>
            </w:pPr>
            <w:r>
              <w:rPr>
                <w:rFonts w:hint="eastAsia" w:ascii="华文仿宋" w:hAnsi="华文仿宋" w:eastAsia="华文仿宋" w:cs="Times New Roman"/>
                <w:b/>
                <w:bCs/>
                <w:color w:val="000000"/>
                <w:kern w:val="2"/>
                <w:sz w:val="24"/>
                <w:szCs w:val="24"/>
                <w:lang w:val="en-US" w:eastAsia="zh-CN" w:bidi="ar-SA"/>
              </w:rPr>
              <w:t>拍摄方式（运动或静止）</w:t>
            </w:r>
          </w:p>
        </w:tc>
        <w:tc>
          <w:tcPr>
            <w:tcW w:w="2678"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3659FAAC">
            <w:pPr>
              <w:jc w:val="center"/>
              <w:rPr>
                <w:rFonts w:hint="eastAsia" w:ascii="华文仿宋" w:hAnsi="华文仿宋" w:eastAsia="华文仿宋" w:cs="Times New Roman"/>
                <w:b/>
                <w:bCs/>
                <w:color w:val="000000"/>
                <w:kern w:val="2"/>
                <w:sz w:val="24"/>
                <w:szCs w:val="24"/>
                <w:lang w:val="en-US" w:eastAsia="zh-CN" w:bidi="ar-SA"/>
              </w:rPr>
            </w:pPr>
            <w:r>
              <w:rPr>
                <w:rFonts w:hint="eastAsia" w:ascii="华文仿宋" w:hAnsi="华文仿宋" w:eastAsia="华文仿宋" w:cs="Times New Roman"/>
                <w:b/>
                <w:bCs/>
                <w:color w:val="000000"/>
                <w:kern w:val="2"/>
                <w:sz w:val="24"/>
                <w:szCs w:val="24"/>
                <w:lang w:val="en-US" w:eastAsia="zh-CN" w:bidi="ar-SA"/>
              </w:rPr>
              <w:t>分镜头内容描述</w:t>
            </w:r>
          </w:p>
        </w:tc>
      </w:tr>
      <w:tr w14:paraId="6C65E7F4">
        <w:tc>
          <w:tcPr>
            <w:tcW w:w="84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33749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512FC4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5CF116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21AAB7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267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8443E2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字幕：第二次世界大战结束距今（2013年）时间已有六十八年</w:t>
            </w:r>
          </w:p>
        </w:tc>
      </w:tr>
      <w:tr w14:paraId="32BD7BEB">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D64FE0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5A23EF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5AA2F5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F5BCF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DD57DD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黑场空镜头</w:t>
            </w:r>
          </w:p>
        </w:tc>
      </w:tr>
      <w:tr w14:paraId="74D035F9">
        <w:tc>
          <w:tcPr>
            <w:tcW w:w="84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7254C2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0D2D55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E90CE4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8070C9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267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B1D6B4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黑场空镜头 韦绍兰老人画外音：那苦处难处，难道这一步止了 。自己忧愁自己解，一点都没错。</w:t>
            </w:r>
          </w:p>
        </w:tc>
      </w:tr>
      <w:tr w14:paraId="0EB13CC9">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658CE0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2E226D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24A0D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5CCD1C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无</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AE94CD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黑场空镜头</w:t>
            </w:r>
          </w:p>
        </w:tc>
      </w:tr>
      <w:tr w14:paraId="157ADD12">
        <w:tc>
          <w:tcPr>
            <w:tcW w:w="84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20F678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0C0429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3CF610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2B803D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FAEB57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河流中有水草飘摇</w:t>
            </w:r>
          </w:p>
        </w:tc>
      </w:tr>
      <w:tr w14:paraId="4E367B7F">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214EA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2853B9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39F9D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F580A4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52C76A3">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河流岸边，有大片树林，树林之上，有层层山峦</w:t>
            </w:r>
          </w:p>
        </w:tc>
      </w:tr>
      <w:tr w14:paraId="306B3243">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B01E5D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E47018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3168B9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6541FD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4E17D8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错落的山峰环绕</w:t>
            </w:r>
          </w:p>
        </w:tc>
      </w:tr>
      <w:tr w14:paraId="6AC7C5A3">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C6ADBF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1546AF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334AE7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2D9DA1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E2B0D9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山峰众多</w:t>
            </w:r>
          </w:p>
        </w:tc>
      </w:tr>
      <w:tr w14:paraId="423750F7">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F7CBAE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DC80F0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040FA1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15BEDE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566804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远处的山峰远处的山峰若隐若现</w:t>
            </w:r>
          </w:p>
        </w:tc>
      </w:tr>
      <w:tr w14:paraId="385022E4">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38046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91FAE6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F80F84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49F1F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B8903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树木丛生，远处山峰显露山的一角</w:t>
            </w:r>
          </w:p>
        </w:tc>
      </w:tr>
      <w:tr w14:paraId="2B256587">
        <w:trPr>
          <w:trHeight w:val="594"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368715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8412B4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98F0CB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749613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90E496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晚霞照映在山边</w:t>
            </w:r>
          </w:p>
        </w:tc>
      </w:tr>
      <w:tr w14:paraId="16A21251">
        <w:trPr>
          <w:trHeight w:val="594"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7309B7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FA7520B">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5CB753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F249D2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F607EE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天空</w:t>
            </w:r>
          </w:p>
        </w:tc>
      </w:tr>
      <w:tr w14:paraId="549A4775">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5D69A9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EDB82F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EC623AB">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C69ACDB">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9A7478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字幕：她们 正渐渐淡出我们的视线</w:t>
            </w:r>
          </w:p>
        </w:tc>
      </w:tr>
      <w:tr w14:paraId="70D76DD7">
        <w:trPr>
          <w:trHeight w:val="604"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CEE29A3">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段落小结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vAlign w:val="center"/>
          </w:tcPr>
          <w:p w14:paraId="23F69458">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空镜头拼接，由慰安妇韦绍兰老人的画外音以及苦难相关的旁白串联，定下情感基调，展开故事叙述。</w:t>
            </w:r>
          </w:p>
          <w:p w14:paraId="73E2FDCF">
            <w:pPr>
              <w:jc w:val="center"/>
              <w:rPr>
                <w:rFonts w:hint="default" w:ascii="华文仿宋" w:hAnsi="华文仿宋" w:eastAsia="华文仿宋" w:cs="Times New Roman"/>
                <w:b/>
                <w:bCs/>
                <w:color w:val="000000"/>
                <w:kern w:val="2"/>
                <w:sz w:val="21"/>
                <w:szCs w:val="21"/>
                <w:lang w:val="en-US" w:eastAsia="zh-CN" w:bidi="ar-SA"/>
              </w:rPr>
            </w:pPr>
          </w:p>
        </w:tc>
      </w:tr>
      <w:tr w14:paraId="11CD044B">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B9AA7E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64C1C4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E98FD3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B2BA4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984BB8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韦绍兰老人居住房屋全貌</w:t>
            </w:r>
          </w:p>
          <w:p w14:paraId="60733BFD">
            <w:pPr>
              <w:jc w:val="center"/>
              <w:rPr>
                <w:rFonts w:hint="default" w:ascii="华文仿宋" w:hAnsi="华文仿宋" w:eastAsia="华文仿宋" w:cs="Times New Roman"/>
                <w:b w:val="0"/>
                <w:bCs w:val="0"/>
                <w:color w:val="000000"/>
                <w:kern w:val="2"/>
                <w:sz w:val="21"/>
                <w:szCs w:val="21"/>
                <w:lang w:val="en-US" w:eastAsia="zh-CN" w:bidi="ar-SA"/>
              </w:rPr>
            </w:pPr>
          </w:p>
        </w:tc>
      </w:tr>
      <w:tr w14:paraId="40DF3C8E">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228116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DC3DCF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CCD52B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98EB8C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6F6C95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韦绍兰老人走路，经过村子里的房屋</w:t>
            </w:r>
          </w:p>
        </w:tc>
      </w:tr>
      <w:tr w14:paraId="1EA0766A">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289B2B3">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D018A4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B3AF56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3AF6B8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A3EF7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韦绍兰老人走路，经过村子里的错落房屋</w:t>
            </w:r>
          </w:p>
        </w:tc>
      </w:tr>
      <w:tr w14:paraId="21E1C44D">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E572E1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245E1D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6A4197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226544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0B9C2B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韦绍兰老人走路，经过村子里的桥洞</w:t>
            </w:r>
          </w:p>
        </w:tc>
      </w:tr>
      <w:tr w14:paraId="7C51D226">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4849B7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B573C2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67F5A6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466CA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C35D6A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韦绍兰老人走路，经过庄稼地</w:t>
            </w:r>
          </w:p>
        </w:tc>
      </w:tr>
      <w:tr w14:paraId="099BB17F">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B1147E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9CE5F5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807565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A739EA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E025DF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街道熙熙攘攘，韦绍兰老人走在街头，与其他老人与其他老人打招呼</w:t>
            </w:r>
          </w:p>
        </w:tc>
      </w:tr>
      <w:tr w14:paraId="5F7E1F40">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7381CF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E2CA71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8F63AF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AB9A9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DC4C4F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韦绍兰老人走进新坪镇人民代表大会处</w:t>
            </w:r>
          </w:p>
        </w:tc>
      </w:tr>
      <w:tr w14:paraId="03AB7C41">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2A712F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06D3053">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C3F67A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826FDC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3CB4B6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一辆车经过庄稼地</w:t>
            </w:r>
          </w:p>
        </w:tc>
      </w:tr>
      <w:tr w14:paraId="7C4E79DF">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A3A7AC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11219E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F2FB4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24BEC0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951919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一辆车经过桥</w:t>
            </w:r>
          </w:p>
        </w:tc>
      </w:tr>
      <w:tr w14:paraId="2B5B5759">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4630BC3">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F4DCA3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5D0E1D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8F2CD1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EA38B5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韦绍兰老人坐在车中，向窗外看</w:t>
            </w:r>
          </w:p>
        </w:tc>
      </w:tr>
      <w:tr w14:paraId="38F10266">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EACEF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3AD5F2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4FD114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AA3FF0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218F41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车行驶过庄稼地，走的越来越远</w:t>
            </w:r>
          </w:p>
        </w:tc>
      </w:tr>
      <w:tr w14:paraId="34D349F6">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56F18D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0845B6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7FF739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D00214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54B668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出现字幕：三十二</w:t>
            </w:r>
          </w:p>
        </w:tc>
      </w:tr>
      <w:tr w14:paraId="7832A2B4">
        <w:trPr>
          <w:trHeight w:val="604"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1BB6FD9">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段落小结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vAlign w:val="center"/>
          </w:tcPr>
          <w:p w14:paraId="0CCF6BFD">
            <w:pPr>
              <w:jc w:val="center"/>
              <w:rPr>
                <w:rFonts w:hint="default"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展现韦绍兰老人的日常生活状态，塑造人物形象。</w:t>
            </w:r>
          </w:p>
        </w:tc>
      </w:tr>
      <w:tr w14:paraId="3C709D6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B3B236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948F0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3A6853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492DF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9F426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房门</w:t>
            </w:r>
          </w:p>
        </w:tc>
      </w:tr>
      <w:tr w14:paraId="2F74169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0AE997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09154B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7D9787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4C1A1F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EF8CC0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窗户</w:t>
            </w:r>
          </w:p>
        </w:tc>
      </w:tr>
      <w:tr w14:paraId="6260D90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3F6006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CF926E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9F660B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50DB3D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9F3197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灶台</w:t>
            </w:r>
          </w:p>
        </w:tc>
      </w:tr>
      <w:tr w14:paraId="6B41997F">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548DF2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29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A20D29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2F94F7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1EE30D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0C704D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锅铲</w:t>
            </w:r>
          </w:p>
        </w:tc>
      </w:tr>
      <w:tr w14:paraId="2F5E372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5A58B43">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AF230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D04DA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A518B1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3712134">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韦绍兰老人在生火做饭</w:t>
            </w:r>
          </w:p>
        </w:tc>
      </w:tr>
      <w:tr w14:paraId="07089BB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DCF259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1A06FF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1FCB6F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D5BEB5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DDFB3D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墙壁</w:t>
            </w:r>
          </w:p>
        </w:tc>
      </w:tr>
      <w:tr w14:paraId="55946238">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90C49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E87C0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5B6BC6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ED167A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D71772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韦绍话老人在添柴加火</w:t>
            </w:r>
          </w:p>
        </w:tc>
      </w:tr>
      <w:tr w14:paraId="4D0203C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C08BFE4">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4E0F5B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0DDAEE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6B8D4E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205210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天花板上有几处破损，破损处有许多的蜘蛛网</w:t>
            </w:r>
          </w:p>
        </w:tc>
      </w:tr>
      <w:tr w14:paraId="360850B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3480A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A0F041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EDB015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D3C39B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3D4590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韦绍兰老人拿起锅放到灶台上，随后离开，锅冒出白烟</w:t>
            </w:r>
          </w:p>
        </w:tc>
      </w:tr>
      <w:tr w14:paraId="3A698B3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65A35F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E18424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79867E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0E327F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700AA4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韦绍兰老人讲述如何领取低保</w:t>
            </w:r>
          </w:p>
        </w:tc>
      </w:tr>
      <w:tr w14:paraId="754D97D5">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B0DFBE4">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64CA71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32DF21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661154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D24560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韦绍兰老人讲述自己的生活消费观念</w:t>
            </w:r>
          </w:p>
        </w:tc>
      </w:tr>
      <w:tr w14:paraId="45586F5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A35772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536D9D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345C7A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23C99A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F12E73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韦绍兰老人讲述之前经常挖草药补贴生活但现在无法工作摘草药的事情</w:t>
            </w:r>
          </w:p>
        </w:tc>
      </w:tr>
      <w:tr w14:paraId="1F5CBA7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53B3E03">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D60645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57131C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DA2AC7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4DF3E2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墙壁、锅煮开冒白烟</w:t>
            </w:r>
          </w:p>
        </w:tc>
      </w:tr>
      <w:tr w14:paraId="1F7804D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99A17F3">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39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447021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FD53D8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48AE9F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D58CB54">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韦绍兰老人拿着篮子出门</w:t>
            </w:r>
          </w:p>
        </w:tc>
      </w:tr>
      <w:tr w14:paraId="731E788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F74791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5AC633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9069D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A6574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579A3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房顶上长的草垂下来</w:t>
            </w:r>
          </w:p>
        </w:tc>
      </w:tr>
      <w:tr w14:paraId="619AE8A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9758B1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7F3B15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3248D4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E15D20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B9DC9A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灯泡上落满了灰尘</w:t>
            </w:r>
          </w:p>
        </w:tc>
      </w:tr>
      <w:tr w14:paraId="33770345">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699685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6C0A01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1D2BC0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F191DE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C6DEB9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调料瓶摆在窗前</w:t>
            </w:r>
          </w:p>
        </w:tc>
      </w:tr>
      <w:tr w14:paraId="6638171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1B5A88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0760B8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9D1123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F069CE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EF1CA8B">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床边有许多小飞虫</w:t>
            </w:r>
          </w:p>
        </w:tc>
      </w:tr>
      <w:tr w14:paraId="47180428">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708E8B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D4326B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66376A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7048B8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45FCBC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韦绍兰老人在整理床铺，并讲述自己和女儿被抓走的过程</w:t>
            </w:r>
          </w:p>
        </w:tc>
      </w:tr>
      <w:tr w14:paraId="2DA6937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023178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A21E1A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51966E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9F66F1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F82B01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在昏暗的房间里，韦绍兰侧身对着镜头，讲述自己和女儿被日本鬼子抓走的过程</w:t>
            </w:r>
          </w:p>
        </w:tc>
      </w:tr>
      <w:tr w14:paraId="4EDC3C43">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D8DACD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52D39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0AAFD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CA7710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6E494E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韦绍兰眼中闪着泪光，声音呜咽，讲述被日本鬼子抓走时的害怕，以及被抓进军营后看到刺刀时的紧张和慌乱</w:t>
            </w:r>
          </w:p>
        </w:tc>
      </w:tr>
      <w:tr w14:paraId="5650EBFA">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2CD62B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0E16D5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9579D6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032A70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AAE6F8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韦绍兰讲述自己和其他妇女日夜被日本鬼子轮流强奸的经历</w:t>
            </w:r>
          </w:p>
        </w:tc>
      </w:tr>
      <w:tr w14:paraId="4DFC3157">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C6211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B793C5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ADE8E3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479847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362D8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韦绍兰苍老灰黄的手相互摩挲。 讲述三个月的“慰安妇”经历时，韦绍兰看着镜头呜咽哽泣</w:t>
            </w:r>
          </w:p>
        </w:tc>
      </w:tr>
      <w:tr w14:paraId="66886C7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36F5E69">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段落小结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BF992D8">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韦绍兰讲述自己和其他妇女被日本鬼子抓去做“慰安妇”的经历，这段记忆是悲伤苦涩而又深刻的，给韦绍兰身心都造成了极大的创伤。</w:t>
            </w:r>
          </w:p>
        </w:tc>
      </w:tr>
      <w:tr w14:paraId="70FDCAE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9ED77B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49</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0CC04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CB36F0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A094AC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A6D957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河堤上水流潺潺，一位穿着鲜艳的妇女拿着镰刀走过，看了看正蹲在河边洗衣服的韦绍兰。</w:t>
            </w:r>
          </w:p>
        </w:tc>
      </w:tr>
      <w:tr w14:paraId="7BE7747F">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934F16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21519B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D068AC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CCB28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C78BA9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韦绍兰苍老干瘦的手拿着老旧的刷子刷着水里褐色的衣服，用手蘸取装在瓶盖里所剩无几的洗衣粉使劲揉搓。</w:t>
            </w:r>
          </w:p>
        </w:tc>
      </w:tr>
      <w:tr w14:paraId="3020A99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8F6F322">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段落小结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B567E43">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头发花白、穿着黑褐色旧衣服的韦绍兰和穿着鲜艳、年轻有力气的妇女形成对比，同时一个在动一个在静，一个在高处一个在低处，这说明韦绍兰已经年迈老朽，原本美好的青春被日本鬼子玷污了，生活笼罩着一层灰暗。但是韦绍兰仍在努力顽强地过好生活，而不是向生活抱屈含冤、向他人乞求帮助。</w:t>
            </w:r>
          </w:p>
        </w:tc>
      </w:tr>
      <w:tr w14:paraId="4B032E0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4BA2E7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51</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620131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270D24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6DE66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02708C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韦绍兰居住的房子正中摆放着一张老旧的木桌，桌子上铺着几片麻布和旧报纸。房子侧边放着一张小床，床上的帷帐已经发黄。整体上看，几道光从上面射下，照亮了昏暗的房子。</w:t>
            </w:r>
          </w:p>
        </w:tc>
      </w:tr>
      <w:tr w14:paraId="7187B30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ED49D6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DE2F12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BF5235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182503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DAB634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韦绍兰讲述自己带着女儿趁日本鬼子不注意逃出军营的过程。</w:t>
            </w:r>
          </w:p>
        </w:tc>
      </w:tr>
      <w:tr w14:paraId="3A9F637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5D8AA54">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段落小结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93773AC">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昏暗的屋子里照进几束光，韦绍兰在军营里也找到了自己的“光”——她要逃回家去。但是逃回家的路程也是艰辛的，沿着山间小路，从天黑走到天亮。</w:t>
            </w:r>
          </w:p>
        </w:tc>
      </w:tr>
      <w:tr w14:paraId="0AF939F2">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4FF4D3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53</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84B70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 xml:space="preserve">中景 </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105DD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FE9982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3FC252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车喇叭滴滴的响，韦绍兰来到嘈杂的集市，在地摊上挑选洗衣粉。</w:t>
            </w:r>
          </w:p>
        </w:tc>
      </w:tr>
      <w:tr w14:paraId="4095BE52">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D4D1A4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54</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401B0D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ABAC00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32BFD9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9E44F6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汽车的喇叭长鸣，韦绍兰掏出几张皱了的钱，递给摊主。</w:t>
            </w:r>
          </w:p>
        </w:tc>
      </w:tr>
      <w:tr w14:paraId="60AA33F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83C772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55</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9F4F6A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9D2962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AD0FCE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66DDCD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摊主问韦绍兰“洗衣粉要10块的还是5块的”，韦绍兰选择了10块的。</w:t>
            </w:r>
          </w:p>
        </w:tc>
      </w:tr>
      <w:tr w14:paraId="4FAA872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B163F6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56</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F2F630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9E5709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B0405D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408755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韦绍兰侧着身子，反复挑选塑料水瓢。</w:t>
            </w:r>
          </w:p>
        </w:tc>
      </w:tr>
      <w:tr w14:paraId="1909BF7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353798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57</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35723F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5BBD2D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B27246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C83F57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摊主把零钱递给韦绍兰，韦绍兰看着手里拿的水瓢，把钱塞进口袋里。</w:t>
            </w:r>
          </w:p>
        </w:tc>
      </w:tr>
      <w:tr w14:paraId="70A0B63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0A7113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58</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BB42B3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478DD0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574B6E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28B0D6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韦绍兰拿着买好的东西向前走去，背影在杂乱的画面中越来越小</w:t>
            </w:r>
          </w:p>
        </w:tc>
      </w:tr>
      <w:tr w14:paraId="165B2DD7">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8B1B90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59</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4DB782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EF27D6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E86067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85F159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韦绍兰坐在小床上，吃着剥好的橘子。她的头发梳得光滑整齐，一旁的木桌上放着红色的塑料梳子。</w:t>
            </w:r>
          </w:p>
        </w:tc>
      </w:tr>
      <w:tr w14:paraId="73B3270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912C06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60</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CCDAC6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45A168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4C75F6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008293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小陶碗里放着两枚鸡蛋，陶碗后面摆放着装有各种调料的瓶瓶罐罐。</w:t>
            </w:r>
          </w:p>
        </w:tc>
      </w:tr>
      <w:tr w14:paraId="5705187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97F9F3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 xml:space="preserve">  61</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36FA30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DE9516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CBDFC0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3C2AF5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韦绍兰继续讲述自己从军营跑回家的途中经历。从白天到黑夜，韦绍兰遇到了给她指路的放牛娃和好心收留她过夜的奶老。又是从白天到黑夜，韦绍兰终于走到家了。</w:t>
            </w:r>
          </w:p>
        </w:tc>
      </w:tr>
      <w:tr w14:paraId="135F794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6A83AC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62</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30EA68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5E7B5D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642F6F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345D72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窗外阳光明亮，窗内蒙了一层蜘蛛网和油烟的灯泡，也被映照得发出微光。</w:t>
            </w:r>
          </w:p>
        </w:tc>
      </w:tr>
      <w:tr w14:paraId="3DA4262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94B4B4A">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段落小结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9B22C15">
            <w:pPr>
              <w:jc w:val="center"/>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韦绍兰历经种种磨难，在放牛娃和奶老的帮助下，走了三天三夜总算回到了家。这一片段利用蒙太奇手法，把房间的光暗变化和韦绍兰的回家之路联系起来，表现出过程的曲折。</w:t>
            </w:r>
          </w:p>
        </w:tc>
      </w:tr>
      <w:tr w14:paraId="3F2308B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7962CE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63</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9BB429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DB2D41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6287DB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3FE10C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讲述自己回到家后，常在外做工的丈夫埋怨她“在外面学坏了”，而婆婆劝慰她说“不要哭，你不是学坏的，而是被日本鬼子抓去才这样的”。面对丈夫的痛骂，邻居对韦绍兰的丈夫说“别骂她，都是日本鬼子的错”。</w:t>
            </w:r>
          </w:p>
          <w:p w14:paraId="62FC9BF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后来因为家贫无米，丈夫只能砍柴割草换米度日，韦绍兰家成为最穷的家庭。</w:t>
            </w:r>
          </w:p>
          <w:p w14:paraId="42DD00C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回家一月，韦绍兰的女儿夭折了。</w:t>
            </w:r>
          </w:p>
        </w:tc>
      </w:tr>
      <w:tr w14:paraId="656FC42A">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E84D2A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64</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40BDD0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509722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8ABBB6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1E76C9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韦绍兰坐在小床上，吃着剥好的橘子。她的头发梳得光滑整齐，一旁的木桌上放着红色的塑料梳子。</w:t>
            </w:r>
          </w:p>
        </w:tc>
      </w:tr>
      <w:tr w14:paraId="7EBD4E4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68DB2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65</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DBBB27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390673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BCA17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7A2101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小陶碗里放着两枚鸡蛋，陶碗后面摆放着装有各种调料的瓶瓶罐罐。</w:t>
            </w:r>
          </w:p>
        </w:tc>
      </w:tr>
      <w:tr w14:paraId="0BA0F4D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72AEBBC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66</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9ED695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463FB7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7CE7C54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7EA7C0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老人讲述在日本人手中逃出来后，家里的遭遇，痛苦的生活</w:t>
            </w:r>
          </w:p>
        </w:tc>
      </w:tr>
      <w:tr w14:paraId="6D5B2F6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04569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67</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99B72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CE2EC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DCA43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15474AB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自下向上移动，由手部移至脸部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1572308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老人眼中含泪回忆当年家中生活的困难</w:t>
            </w:r>
          </w:p>
        </w:tc>
      </w:tr>
      <w:tr w14:paraId="03D4F01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C665AE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68</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25DE61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特写（空镜）</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BD218F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F4084E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2498FC4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屋中悬挂的蛛网</w:t>
            </w:r>
          </w:p>
        </w:tc>
      </w:tr>
      <w:tr w14:paraId="43B4472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71E3D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69</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840F61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69923C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CF67AE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1DEC488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老人手覆盖住半张脸，悲伤讲述丈夫过世。</w:t>
            </w:r>
          </w:p>
        </w:tc>
      </w:tr>
      <w:tr w14:paraId="642E196F">
        <w:trPr>
          <w:trHeight w:val="262" w:hRule="atLeast"/>
        </w:trPr>
        <w:tc>
          <w:tcPr>
            <w:tcW w:w="8522" w:type="dxa"/>
            <w:gridSpan w:val="5"/>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EFB0B5D">
            <w:pPr>
              <w:jc w:val="center"/>
              <w:rPr>
                <w:rFonts w:hint="eastAsia" w:ascii="微软雅黑" w:hAnsi="微软雅黑" w:eastAsia="微软雅黑" w:cs="微软雅黑"/>
                <w:color w:val="000000"/>
                <w:kern w:val="0"/>
                <w:sz w:val="18"/>
                <w:szCs w:val="18"/>
                <w:lang w:val="en-US" w:eastAsia="zh-CN"/>
              </w:rPr>
            </w:pPr>
            <w:r>
              <w:rPr>
                <w:rFonts w:hint="eastAsia" w:ascii="华文仿宋" w:hAnsi="华文仿宋" w:eastAsia="华文仿宋" w:cs="Times New Roman"/>
                <w:b/>
                <w:bCs/>
                <w:color w:val="000000"/>
                <w:kern w:val="2"/>
                <w:sz w:val="21"/>
                <w:szCs w:val="21"/>
                <w:lang w:val="en-US" w:eastAsia="zh-CN" w:bidi="ar-SA"/>
              </w:rPr>
              <w:t>段落小结：通过由近景至特写的一步步推进，层次、细腻的展示老人情绪的波动，主要通过老人的自述讲述老人在日本人手中逃出来后艰辛的生活和不幸的遭遇</w:t>
            </w:r>
          </w:p>
        </w:tc>
      </w:tr>
      <w:tr w14:paraId="2EE184C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55E976B">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7F910B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68FF57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0AB743C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1D421EF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自左上向右下移动</w:t>
            </w:r>
          </w:p>
          <w:p w14:paraId="3D6E6DF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镜头自桥上移动到河边</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055FB39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老人自己挑着水桶去河边舀水，在河边先是试探性踩踩河边石头是否稳当，确定安全后弯腰舀水。</w:t>
            </w:r>
          </w:p>
        </w:tc>
      </w:tr>
      <w:tr w14:paraId="0E48249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D26D99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05B27A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近景（空镜）</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408015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F1E46E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6350B3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部分屋顶（伴随着菜下锅的声音）</w:t>
            </w:r>
          </w:p>
        </w:tc>
      </w:tr>
      <w:tr w14:paraId="4E21CBC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ED5C6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4D6D1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特写（空镜）</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39CC744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20ED65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B985A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炊烟在屋顶瓦片上飘散（伴随做菜的声音）</w:t>
            </w:r>
          </w:p>
        </w:tc>
      </w:tr>
      <w:tr w14:paraId="709DA75F">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BFD23A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F5FE2F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8B6396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F78A63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19B872D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由右下至左上移动</w:t>
            </w:r>
          </w:p>
          <w:p w14:paraId="6A6EE37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由炒菜的锅移动到老人炒菜的手再至老人的脸</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76E8C07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老人自己做饭炒着白菜</w:t>
            </w:r>
          </w:p>
        </w:tc>
      </w:tr>
      <w:tr w14:paraId="19E4C8A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47BF9A4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A291C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0E492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C70E1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3F03498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由右上移到左下</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7BA0678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冒着热气的饭以及老人正在吃饭的手</w:t>
            </w:r>
          </w:p>
        </w:tc>
      </w:tr>
      <w:tr w14:paraId="2CAAB2B2">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FB34CF4">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6F15E8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7B78C9F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A8823C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BEF470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老人再破旧房间的角落吃饭的背影，并伴随着一两声咳嗽</w:t>
            </w:r>
          </w:p>
        </w:tc>
      </w:tr>
      <w:tr w14:paraId="1055790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4BA728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AFF9FB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36E86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微微俯拍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F4DEE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9D243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老人一个人坐在门口处背对镜头，身后是阴暗的屋子</w:t>
            </w:r>
          </w:p>
        </w:tc>
      </w:tr>
      <w:tr w14:paraId="744B8EE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B6E05B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2A2A492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FBEB53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侧拍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D0F1AF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21AD2D9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镜头中一半是残破的墙壁，一半是老人坐在椅子上看着远方</w:t>
            </w:r>
          </w:p>
        </w:tc>
      </w:tr>
      <w:tr w14:paraId="17FEA7D3">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493A285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0D3AC9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2A15D87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ECFFA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6DC5A0C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由上至下移动</w:t>
            </w:r>
          </w:p>
          <w:p w14:paraId="2007D6A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由老人背影移动到地面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42052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门口光亮处老人独坐背对镜头，镜头下移看到的是斑驳陈旧的地面</w:t>
            </w:r>
          </w:p>
        </w:tc>
      </w:tr>
      <w:tr w14:paraId="17ADBEB0">
        <w:trPr>
          <w:trHeight w:val="262" w:hRule="atLeast"/>
        </w:trPr>
        <w:tc>
          <w:tcPr>
            <w:tcW w:w="8522" w:type="dxa"/>
            <w:gridSpan w:val="5"/>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B880EFB">
            <w:pPr>
              <w:jc w:val="center"/>
              <w:rPr>
                <w:rFonts w:hint="eastAsia" w:ascii="微软雅黑" w:hAnsi="微软雅黑" w:eastAsia="微软雅黑" w:cs="微软雅黑"/>
                <w:color w:val="000000"/>
                <w:kern w:val="0"/>
                <w:sz w:val="18"/>
                <w:szCs w:val="18"/>
                <w:lang w:val="en-US" w:eastAsia="zh-CN"/>
              </w:rPr>
            </w:pPr>
            <w:r>
              <w:rPr>
                <w:rFonts w:hint="eastAsia" w:ascii="华文仿宋" w:hAnsi="华文仿宋" w:eastAsia="华文仿宋" w:cs="Times New Roman"/>
                <w:b/>
                <w:bCs/>
                <w:color w:val="000000"/>
                <w:kern w:val="2"/>
                <w:sz w:val="21"/>
                <w:szCs w:val="21"/>
                <w:lang w:val="en-US" w:eastAsia="zh-CN" w:bidi="ar-SA"/>
              </w:rPr>
              <w:t>段落小结：通过拍摄老人日常生活的行为，比如自己挑水，做饭，独自吃饭，在门口静坐等，展示老人的孤独，以及生活的艰辛。</w:t>
            </w:r>
          </w:p>
        </w:tc>
      </w:tr>
      <w:tr w14:paraId="1716FF18">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5C844E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79</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78C42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特写（空镜）</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16F82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2E913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406AC84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黑暗中空气中飘荡的灰尘（画外音是老人讲述自己被日本人抓走强奸以至于怀上孩子）</w:t>
            </w:r>
          </w:p>
        </w:tc>
      </w:tr>
      <w:tr w14:paraId="20043A57">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2885CA4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80</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519D7A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远景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EA3416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F9C73A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364FD04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由右至左移动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5B336F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老人拎着袋子在田垄上行走</w:t>
            </w:r>
          </w:p>
        </w:tc>
      </w:tr>
      <w:tr w14:paraId="774D27C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0B20CDB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81</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B8DB66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4F647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24249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2FFED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老人来到丈夫墓前逐渐下蹲，说着我来看你了</w:t>
            </w:r>
          </w:p>
        </w:tc>
      </w:tr>
      <w:tr w14:paraId="18A67743">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248C08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82</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DC3AD3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3F0320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1A4BE1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1E71D36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由右上向左下移动</w:t>
            </w:r>
          </w:p>
          <w:p w14:paraId="64EFC8A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由老人的身子移到正在拔草的手</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7E0B4D7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老人蹲着在丈夫墓前拔草（画外音描述，丈夫知道鬼子是流氓，总是去强奸妇人）</w:t>
            </w:r>
          </w:p>
        </w:tc>
      </w:tr>
      <w:tr w14:paraId="5EF034F7">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CF3F2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83</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08BF0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B20424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B6665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3A01036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自上向下移动直至老人处于画幅中间</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0D20A99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老人站着清扫墓碑前的杂草（画外音描述，但哪个男人会看得起这样的（被鬼子强奸的）女人）</w:t>
            </w:r>
          </w:p>
        </w:tc>
      </w:tr>
      <w:tr w14:paraId="6F86A4E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E770084">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84</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2B27F4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0A8720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F130BC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C2AF1B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老人搭在墓碑上苍老的手和露出侧脸</w:t>
            </w:r>
          </w:p>
        </w:tc>
      </w:tr>
      <w:tr w14:paraId="4D6215DA">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1460C3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85</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CA538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2A39704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642F49D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1F7B41E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老人将拔下来的杂草捆成捆之后扔开（画外音讲述，丈夫讲她出去学坏，她的邻居包括她的婆婆说她是被鬼子抓走，不是她的错）</w:t>
            </w:r>
          </w:p>
        </w:tc>
      </w:tr>
      <w:tr w14:paraId="51ECEA0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F1F0058">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86</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8946A5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1A5F0E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E0FE9E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D47F99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老人手部特写，处理烧的纸钱（画外音，尝试吃药自杀但是没死，被邻居救了）</w:t>
            </w:r>
          </w:p>
        </w:tc>
      </w:tr>
      <w:tr w14:paraId="5F69AA8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7A84D2F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87</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5ED35F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05738F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俯拍、侧拍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275B975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30ADB29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由上至下移动</w:t>
            </w:r>
          </w:p>
          <w:p w14:paraId="69871BB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随着老人手的动作移动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11AF5C5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老人划火柴点燃纸钱，用纸钱的火点燃几炷香（画外音描述，当时想死没死成后来后来想死也死不去，知道解放军来，鬼子退了，老人才决定好好活着）</w:t>
            </w:r>
          </w:p>
        </w:tc>
      </w:tr>
      <w:tr w14:paraId="7A56E76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7A0DC9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88</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788DB9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710AF03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俯拍、侧拍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2F07038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CD98D2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老人把香插在墓前（画外音描述，婆婆劝她留条命活着）</w:t>
            </w:r>
          </w:p>
        </w:tc>
      </w:tr>
      <w:tr w14:paraId="260D47F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737F876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89</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BBB04D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6E199A1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F8DB5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7CCCB79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由右至左移动</w:t>
            </w:r>
          </w:p>
          <w:p w14:paraId="0034BDA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由燃烧的香火移至老人侧脸</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286CBF2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香火燃烧，老人堆土固定香（画外音描述，想不要被鬼子强奸后怀的孩子）</w:t>
            </w:r>
          </w:p>
        </w:tc>
      </w:tr>
      <w:tr w14:paraId="3C90117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0FD887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90</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8E0F16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ED0A18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500B9F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090221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纸钱燃烧（画外音描述，婆婆劝她留下孩子，原因是怕打掉孩子后失去生育能力）</w:t>
            </w:r>
          </w:p>
        </w:tc>
      </w:tr>
      <w:tr w14:paraId="2E05D94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46DE0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91</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5341F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769EB18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俯拍、侧拍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A6B8E6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B5AED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老人蹲在墓前把纸钱捻开（画外音描述，那个孩子生下来蔫头蔫尾，但还是将他养育了起来）</w:t>
            </w:r>
          </w:p>
        </w:tc>
      </w:tr>
      <w:tr w14:paraId="4A80646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87E75B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92</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8E6212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C8A4E9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096792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94C134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老人讲述，自己想留下这个孩子，但丈夫不想</w:t>
            </w:r>
          </w:p>
        </w:tc>
      </w:tr>
      <w:tr w14:paraId="15871FE1">
        <w:trPr>
          <w:trHeight w:val="262" w:hRule="atLeast"/>
        </w:trPr>
        <w:tc>
          <w:tcPr>
            <w:tcW w:w="8522" w:type="dxa"/>
            <w:gridSpan w:val="5"/>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1D1FEEF7">
            <w:pPr>
              <w:jc w:val="center"/>
              <w:rPr>
                <w:rFonts w:hint="eastAsia" w:ascii="微软雅黑" w:hAnsi="微软雅黑" w:eastAsia="微软雅黑" w:cs="微软雅黑"/>
                <w:color w:val="000000"/>
                <w:kern w:val="0"/>
                <w:sz w:val="18"/>
                <w:szCs w:val="18"/>
                <w:lang w:val="en-US" w:eastAsia="zh-CN"/>
              </w:rPr>
            </w:pPr>
            <w:r>
              <w:rPr>
                <w:rFonts w:hint="eastAsia" w:ascii="华文仿宋" w:hAnsi="华文仿宋" w:eastAsia="华文仿宋" w:cs="Times New Roman"/>
                <w:b/>
                <w:bCs/>
                <w:color w:val="000000"/>
                <w:kern w:val="2"/>
                <w:sz w:val="21"/>
                <w:szCs w:val="21"/>
                <w:lang w:val="en-US" w:eastAsia="zh-CN" w:bidi="ar-SA"/>
              </w:rPr>
              <w:t>段落小结：主要记录老人去给丈夫上坟过程，并通过画外音讲述了老人由怀上孩子到决定留下孩子的心路历程，以及周围人：丈夫、婆婆、邻居对这件事的看法。</w:t>
            </w:r>
          </w:p>
        </w:tc>
      </w:tr>
      <w:tr w14:paraId="58E5C53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245FA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93</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C987F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中景（空镜）</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AB975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仰拍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2086D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686CFF8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阴云中透出光亮，几根电线穿过(字幕交代1945年日本投降，二战结束)（画外音交代，1945年7月13，生下孩子罗善学）</w:t>
            </w:r>
          </w:p>
        </w:tc>
      </w:tr>
      <w:tr w14:paraId="134538F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0A9847C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94</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2FABA5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AF763C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侧拍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4CA55E9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7A56745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老人由屋内走到门口（画外音描述，带着孩子一天三四两米过日子）</w:t>
            </w:r>
          </w:p>
        </w:tc>
      </w:tr>
      <w:tr w14:paraId="0F1E4BE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41F791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95</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E6D805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大远景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6B1704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0F55740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BA76D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拍摄老人生活的村庄的样子（画外音描述，给孩子煮粥，老两口则吃杂粮野菜生活）</w:t>
            </w:r>
          </w:p>
        </w:tc>
      </w:tr>
      <w:tr w14:paraId="7A05E4E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3EB4FF4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96</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D4BD70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F8AE84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侧拍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6423F1D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top"/>
          </w:tcPr>
          <w:p w14:paraId="5DD9E89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老人在火旁坐着，生火后将锅放到火上，儿子在门外进来舀水喝（画外音描述，丈夫不提孩子身世，也不会过于打骂孩子）</w:t>
            </w:r>
          </w:p>
        </w:tc>
      </w:tr>
      <w:tr w14:paraId="395D2CE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7E16D50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97</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77A2BB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3B0C57B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平拍、侧拍</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0878CBC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4CADB6A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由上至下移动，由门框移到人身上</w:t>
            </w:r>
          </w:p>
          <w:p w14:paraId="3D82A043">
            <w:pPr>
              <w:jc w:val="center"/>
              <w:rPr>
                <w:rFonts w:hint="eastAsia" w:ascii="华文仿宋" w:hAnsi="华文仿宋" w:eastAsia="华文仿宋" w:cs="Times New Roman"/>
                <w:b w:val="0"/>
                <w:bCs w:val="0"/>
                <w:color w:val="000000"/>
                <w:kern w:val="2"/>
                <w:sz w:val="21"/>
                <w:szCs w:val="21"/>
                <w:lang w:val="en-US" w:eastAsia="zh-CN" w:bidi="ar-SA"/>
              </w:rPr>
            </w:pP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top"/>
          </w:tcPr>
          <w:p w14:paraId="32F3AC5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老人的儿子收拾鸡窝（画外音讲述自己的身世）</w:t>
            </w:r>
          </w:p>
        </w:tc>
      </w:tr>
      <w:tr w14:paraId="3E2CF17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178F7DD">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98</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2C8A76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07A7C1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4A80DD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C11EA3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罗善学从鸡笼里抓鸡出来</w:t>
            </w:r>
          </w:p>
        </w:tc>
      </w:tr>
      <w:tr w14:paraId="14207D8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0E6BCF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99</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75DA5F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82EB5A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1DF5C3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5D4C14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罗善学扛着两笼鸡走出门</w:t>
            </w:r>
          </w:p>
        </w:tc>
      </w:tr>
      <w:tr w14:paraId="288F869D">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A59D12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100</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F52788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3CF77D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608000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5BB916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远山空镜头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罗善学交代自己得知自己是日本人的血脉的事情</w:t>
            </w:r>
          </w:p>
        </w:tc>
      </w:tr>
      <w:tr w14:paraId="16B429F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84CC8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101</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2221E6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C78663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A1E541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C994D7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鸡啄食空镜头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罗善学继续交代</w:t>
            </w:r>
          </w:p>
        </w:tc>
      </w:tr>
      <w:tr w14:paraId="4484F308">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D291DA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102</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D7C47C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245A9B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524F04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07F861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罗善学站在玉米地旁</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交代读书时看关于日本人入侵的电影的事情</w:t>
            </w:r>
          </w:p>
        </w:tc>
      </w:tr>
      <w:tr w14:paraId="7AB9B24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9CBB24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103</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ED3299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5EBDBC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69FE54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40640B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罗善学在地里抽烟</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继续交代</w:t>
            </w:r>
          </w:p>
        </w:tc>
      </w:tr>
      <w:tr w14:paraId="1E42AB3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C6A5EC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104</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7528E6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E257F2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A44748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356F9E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罗善学接受采访</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讲述日本在广西想结婚不成的事情</w:t>
            </w:r>
          </w:p>
        </w:tc>
      </w:tr>
      <w:tr w14:paraId="5BB51BD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86677B0">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105</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883A2A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DDF57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681E7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A311C8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罗善学扛着牛草走在路上</w:t>
            </w:r>
          </w:p>
        </w:tc>
      </w:tr>
      <w:tr w14:paraId="6C67BFC2">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74BBB1B">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106</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E705E0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903936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A80E1C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B2D542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背影</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在门口抽烟</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讲自己一辈子都在看牛</w:t>
            </w:r>
          </w:p>
        </w:tc>
      </w:tr>
      <w:tr w14:paraId="162C809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9A7522">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10</w:t>
            </w:r>
            <w:r>
              <w:rPr>
                <w:rFonts w:hint="eastAsia" w:ascii="华文仿宋" w:hAnsi="华文仿宋" w:eastAsia="华文仿宋" w:cs="Times New Roman"/>
                <w:b w:val="0"/>
                <w:bCs w:val="0"/>
                <w:color w:val="000000"/>
                <w:kern w:val="2"/>
                <w:sz w:val="21"/>
                <w:szCs w:val="21"/>
                <w:lang w:val="en-US" w:eastAsia="zh-CN" w:bidi="ar-SA"/>
              </w:rPr>
              <w:t>7</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153782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BE6DF0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4AC0BB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32850B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镜头摇到牛</w:t>
            </w:r>
          </w:p>
        </w:tc>
      </w:tr>
      <w:tr w14:paraId="77459F4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4BA9618">
            <w:pPr>
              <w:keepNext w:val="0"/>
              <w:keepLines w:val="0"/>
              <w:pageBreakBefore w:val="0"/>
              <w:widowControl w:val="0"/>
              <w:kinsoku/>
              <w:wordWrap/>
              <w:overflowPunct/>
              <w:topLinePunct w:val="0"/>
              <w:autoSpaceDE/>
              <w:autoSpaceDN/>
              <w:bidi w:val="0"/>
              <w:adjustRightInd/>
              <w:snapToGrid/>
              <w:jc w:val="left"/>
              <w:textAlignment w:val="auto"/>
              <w:rPr>
                <w:rFonts w:hint="eastAsia" w:ascii="华文仿宋" w:hAnsi="华文仿宋" w:eastAsia="华文仿宋" w:cs="Times New Roman"/>
                <w:b/>
                <w:bCs/>
                <w:color w:val="000000"/>
                <w:kern w:val="2"/>
                <w:sz w:val="21"/>
                <w:szCs w:val="21"/>
                <w:lang w:val="en-US" w:eastAsia="zh-Hans" w:bidi="ar-SA"/>
              </w:rPr>
            </w:pPr>
            <w:r>
              <w:rPr>
                <w:rFonts w:hint="eastAsia" w:ascii="华文仿宋" w:hAnsi="华文仿宋" w:eastAsia="华文仿宋" w:cs="Times New Roman"/>
                <w:b/>
                <w:bCs/>
                <w:color w:val="000000"/>
                <w:kern w:val="2"/>
                <w:sz w:val="21"/>
                <w:szCs w:val="21"/>
                <w:lang w:val="en-US" w:eastAsia="zh-Hans" w:bidi="ar-SA"/>
              </w:rPr>
              <w:t>段落</w:t>
            </w:r>
          </w:p>
          <w:p w14:paraId="30C68B1D">
            <w:pPr>
              <w:keepNext w:val="0"/>
              <w:keepLines w:val="0"/>
              <w:pageBreakBefore w:val="0"/>
              <w:widowControl w:val="0"/>
              <w:kinsoku/>
              <w:wordWrap/>
              <w:overflowPunct/>
              <w:topLinePunct w:val="0"/>
              <w:autoSpaceDE/>
              <w:autoSpaceDN/>
              <w:bidi w:val="0"/>
              <w:adjustRightInd/>
              <w:snapToGrid/>
              <w:jc w:val="left"/>
              <w:textAlignment w:val="auto"/>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Hans" w:bidi="ar-SA"/>
              </w:rPr>
              <w:t>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B1D978F">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Hans" w:bidi="ar-SA"/>
              </w:rPr>
              <w:t>罗善学讲述了自己有日本侵略者血统的身世</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以及自己小时候了解日本侵略广西的经历</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同时说明了自己如何生活</w:t>
            </w:r>
          </w:p>
        </w:tc>
      </w:tr>
      <w:tr w14:paraId="674F3A3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288599">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10</w:t>
            </w:r>
            <w:r>
              <w:rPr>
                <w:rFonts w:hint="eastAsia" w:ascii="华文仿宋" w:hAnsi="华文仿宋" w:eastAsia="华文仿宋" w:cs="Times New Roman"/>
                <w:b w:val="0"/>
                <w:bCs w:val="0"/>
                <w:color w:val="000000"/>
                <w:kern w:val="2"/>
                <w:sz w:val="21"/>
                <w:szCs w:val="21"/>
                <w:lang w:val="en-US" w:eastAsia="zh-CN" w:bidi="ar-SA"/>
              </w:rPr>
              <w:t>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B7B812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528CA4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3F682F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66AD21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镜头摇到牛</w:t>
            </w:r>
          </w:p>
        </w:tc>
      </w:tr>
      <w:tr w14:paraId="7165F61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BAB7439">
            <w:pPr>
              <w:jc w:val="center"/>
              <w:rPr>
                <w:rFonts w:hint="default"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w:t>
            </w:r>
            <w:r>
              <w:rPr>
                <w:rFonts w:hint="eastAsia" w:ascii="华文仿宋" w:hAnsi="华文仿宋" w:eastAsia="华文仿宋" w:cs="Times New Roman"/>
                <w:b w:val="0"/>
                <w:bCs w:val="0"/>
                <w:color w:val="000000"/>
                <w:kern w:val="2"/>
                <w:sz w:val="21"/>
                <w:szCs w:val="21"/>
                <w:lang w:val="en-US" w:eastAsia="zh-CN" w:bidi="ar-SA"/>
              </w:rPr>
              <w:t>09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46B686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B3EF93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E678CB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81BB11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罗善学房间的特写</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罗善学提出疑问</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“自己老了动不了了生活怎么办”</w:t>
            </w:r>
          </w:p>
        </w:tc>
      </w:tr>
      <w:tr w14:paraId="14C524C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36E81A9">
            <w:pPr>
              <w:jc w:val="center"/>
              <w:rPr>
                <w:rFonts w:hint="default"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w:t>
            </w:r>
            <w:r>
              <w:rPr>
                <w:rFonts w:hint="eastAsia" w:ascii="华文仿宋" w:hAnsi="华文仿宋" w:eastAsia="华文仿宋" w:cs="Times New Roman"/>
                <w:b w:val="0"/>
                <w:bCs w:val="0"/>
                <w:color w:val="000000"/>
                <w:kern w:val="2"/>
                <w:sz w:val="21"/>
                <w:szCs w:val="21"/>
                <w:lang w:val="en-US" w:eastAsia="zh-CN" w:bidi="ar-SA"/>
              </w:rPr>
              <w:t>10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30AFBF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A80699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8CAD81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03D60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罗善学讲述别人不可能一直照顾自己</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以及自己小时候家里面读不起书</w:t>
            </w:r>
          </w:p>
        </w:tc>
      </w:tr>
      <w:tr w14:paraId="5800AFB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D381276">
            <w:pPr>
              <w:jc w:val="center"/>
              <w:rPr>
                <w:rFonts w:hint="default"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w:t>
            </w:r>
            <w:r>
              <w:rPr>
                <w:rFonts w:hint="eastAsia" w:ascii="华文仿宋" w:hAnsi="华文仿宋" w:eastAsia="华文仿宋" w:cs="Times New Roman"/>
                <w:b w:val="0"/>
                <w:bCs w:val="0"/>
                <w:color w:val="000000"/>
                <w:kern w:val="2"/>
                <w:sz w:val="21"/>
                <w:szCs w:val="21"/>
                <w:lang w:val="en-US" w:eastAsia="zh-CN" w:bidi="ar-SA"/>
              </w:rPr>
              <w:t>11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277353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64AF32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68536E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588C83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韦绍兰讲述自己小时候没法去读书“只有男官</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哪有女县”</w:t>
            </w:r>
          </w:p>
        </w:tc>
      </w:tr>
      <w:tr w14:paraId="46DF908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30CB2C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112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FDCB0E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ED307C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3D2F56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775A2F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罗善学表示自己要求没多高</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有碗稀饭就得了</w:t>
            </w:r>
          </w:p>
        </w:tc>
      </w:tr>
      <w:tr w14:paraId="4A53B75F">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A09DAF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113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A30613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D138CC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B6951B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391D07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韦绍兰表示“有四两吃四两</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有半斤吃半斤”</w:t>
            </w:r>
          </w:p>
        </w:tc>
      </w:tr>
      <w:tr w14:paraId="04ECC80A">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2B7FE80">
            <w:pPr>
              <w:jc w:val="center"/>
              <w:rPr>
                <w:rFonts w:hint="default"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w:t>
            </w:r>
            <w:r>
              <w:rPr>
                <w:rFonts w:hint="eastAsia" w:ascii="华文仿宋" w:hAnsi="华文仿宋" w:eastAsia="华文仿宋" w:cs="Times New Roman"/>
                <w:b w:val="0"/>
                <w:bCs w:val="0"/>
                <w:color w:val="000000"/>
                <w:kern w:val="2"/>
                <w:sz w:val="21"/>
                <w:szCs w:val="21"/>
                <w:lang w:val="en-US" w:eastAsia="zh-CN" w:bidi="ar-SA"/>
              </w:rPr>
              <w:t>14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F0A2F5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390E8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0D7F29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8CE1BA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罗善学表示“困难的时候还在后面”</w:t>
            </w:r>
          </w:p>
        </w:tc>
      </w:tr>
      <w:tr w14:paraId="6451B74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CADAA67">
            <w:pPr>
              <w:jc w:val="center"/>
              <w:rPr>
                <w:rFonts w:hint="default"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w:t>
            </w:r>
            <w:r>
              <w:rPr>
                <w:rFonts w:hint="eastAsia" w:ascii="华文仿宋" w:hAnsi="华文仿宋" w:eastAsia="华文仿宋" w:cs="Times New Roman"/>
                <w:b w:val="0"/>
                <w:bCs w:val="0"/>
                <w:color w:val="000000"/>
                <w:kern w:val="2"/>
                <w:sz w:val="21"/>
                <w:szCs w:val="21"/>
                <w:lang w:val="en-US" w:eastAsia="zh-CN" w:bidi="ar-SA"/>
              </w:rPr>
              <w:t>15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2C87F5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4E58B5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CB39C7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6A1370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韦绍兰表示“人生只愁命短不愁穷”</w:t>
            </w:r>
          </w:p>
        </w:tc>
      </w:tr>
      <w:tr w14:paraId="3A1B096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703F24B">
            <w:pPr>
              <w:jc w:val="center"/>
              <w:rPr>
                <w:rFonts w:hint="default"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w:t>
            </w:r>
            <w:r>
              <w:rPr>
                <w:rFonts w:hint="eastAsia" w:ascii="华文仿宋" w:hAnsi="华文仿宋" w:eastAsia="华文仿宋" w:cs="Times New Roman"/>
                <w:b w:val="0"/>
                <w:bCs w:val="0"/>
                <w:color w:val="000000"/>
                <w:kern w:val="2"/>
                <w:sz w:val="21"/>
                <w:szCs w:val="21"/>
                <w:lang w:val="en-US" w:eastAsia="zh-CN" w:bidi="ar-SA"/>
              </w:rPr>
              <w:t>16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7591CC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7DEC98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E599E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20D831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罗善学表示有病就吃农药就行了</w:t>
            </w:r>
          </w:p>
        </w:tc>
      </w:tr>
      <w:tr w14:paraId="4CC6849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78E3803">
            <w:pPr>
              <w:jc w:val="center"/>
              <w:rPr>
                <w:rFonts w:hint="default"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Hans" w:bidi="ar-SA"/>
              </w:rPr>
              <w:t>1</w:t>
            </w:r>
            <w:r>
              <w:rPr>
                <w:rFonts w:hint="eastAsia" w:ascii="华文仿宋" w:hAnsi="华文仿宋" w:eastAsia="华文仿宋" w:cs="Times New Roman"/>
                <w:b w:val="0"/>
                <w:bCs w:val="0"/>
                <w:color w:val="000000"/>
                <w:kern w:val="2"/>
                <w:sz w:val="21"/>
                <w:szCs w:val="21"/>
                <w:lang w:val="en-US" w:eastAsia="zh-CN" w:bidi="ar-SA"/>
              </w:rPr>
              <w:t>17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22DE15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C58CC6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53A743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AFC14D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韦绍兰说世界红红火火的</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自己还没想死</w:t>
            </w:r>
          </w:p>
        </w:tc>
      </w:tr>
      <w:tr w14:paraId="31631028">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56B86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118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BBC91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156BB3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06347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BB882C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罗善学认为日本应当赔偿损失</w:t>
            </w:r>
          </w:p>
        </w:tc>
      </w:tr>
      <w:tr w14:paraId="3A59CA1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412FF5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119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7649B6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1A5502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216883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8BB4A3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采访镜头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韦绍兰表示“他们有那个心思来照顾我们</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我们就欢乐一点”</w:t>
            </w:r>
          </w:p>
        </w:tc>
      </w:tr>
      <w:tr w14:paraId="4B020A47">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DCEF0D6">
            <w:pPr>
              <w:jc w:val="center"/>
              <w:rPr>
                <w:rFonts w:hint="eastAsia" w:ascii="华文仿宋" w:hAnsi="华文仿宋" w:eastAsia="华文仿宋" w:cs="Times New Roman"/>
                <w:b/>
                <w:bCs/>
                <w:color w:val="000000"/>
                <w:kern w:val="2"/>
                <w:sz w:val="21"/>
                <w:szCs w:val="21"/>
                <w:lang w:val="en-US" w:eastAsia="zh-Hans" w:bidi="ar-SA"/>
              </w:rPr>
            </w:pPr>
            <w:r>
              <w:rPr>
                <w:rFonts w:hint="eastAsia" w:ascii="华文仿宋" w:hAnsi="华文仿宋" w:eastAsia="华文仿宋" w:cs="Times New Roman"/>
                <w:b/>
                <w:bCs/>
                <w:color w:val="000000"/>
                <w:kern w:val="2"/>
                <w:sz w:val="21"/>
                <w:szCs w:val="21"/>
                <w:lang w:val="en-US" w:eastAsia="zh-Hans" w:bidi="ar-SA"/>
              </w:rPr>
              <w:t>段落</w:t>
            </w:r>
          </w:p>
          <w:p w14:paraId="39A4DE5E">
            <w:pPr>
              <w:jc w:val="center"/>
              <w:rPr>
                <w:rFonts w:hint="eastAsia" w:ascii="微软雅黑" w:hAnsi="微软雅黑" w:eastAsia="微软雅黑" w:cs="微软雅黑"/>
                <w:color w:val="000000"/>
                <w:kern w:val="0"/>
                <w:sz w:val="24"/>
                <w:szCs w:val="24"/>
                <w:lang w:val="en-US" w:eastAsia="zh-CN"/>
              </w:rPr>
            </w:pPr>
            <w:r>
              <w:rPr>
                <w:rFonts w:hint="eastAsia" w:ascii="华文仿宋" w:hAnsi="华文仿宋" w:eastAsia="华文仿宋" w:cs="Times New Roman"/>
                <w:b/>
                <w:bCs/>
                <w:color w:val="000000"/>
                <w:kern w:val="2"/>
                <w:sz w:val="21"/>
                <w:szCs w:val="21"/>
                <w:lang w:val="en-US" w:eastAsia="zh-Hans" w:bidi="ar-SA"/>
              </w:rPr>
              <w:t>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F2EFD4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微软雅黑" w:hAnsi="微软雅黑" w:eastAsia="微软雅黑" w:cs="微软雅黑"/>
                <w:color w:val="000000"/>
                <w:kern w:val="0"/>
                <w:sz w:val="24"/>
                <w:szCs w:val="24"/>
                <w:lang w:val="en-US" w:eastAsia="zh-CN"/>
              </w:rPr>
            </w:pPr>
            <w:r>
              <w:rPr>
                <w:rFonts w:hint="eastAsia" w:ascii="华文仿宋" w:hAnsi="华文仿宋" w:eastAsia="华文仿宋" w:cs="Times New Roman"/>
                <w:b/>
                <w:bCs/>
                <w:color w:val="000000"/>
                <w:kern w:val="2"/>
                <w:sz w:val="21"/>
                <w:szCs w:val="21"/>
                <w:lang w:val="en-US" w:eastAsia="zh-Hans" w:bidi="ar-SA"/>
              </w:rPr>
              <w:t>这一片段是全片的点睛之笔</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让本片整体水平提高了许多个档次</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这是一段交互的采访镜头</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两位主人公的采访穿插播放</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形成两人对于世界</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人生态度的对比</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但也绝不仅仅停留在对比的层面上</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本段镜头中</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两人背后的背景昏暗</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将二人置于了压抑的镜头画面之中</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给予了观众足够的情绪暗示</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为调动观众情绪做足了准备</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当韦绍兰说出“只愁命短不愁穷”时</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全片的情感张力达到了顶峰</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实际上这一句话在全片中出现了三次</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这是第二次出现</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与片头片尾都有呼应</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可以说</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本片之前都部分</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在很大程度上都是在为这一段做铺垫</w:t>
            </w:r>
            <w:r>
              <w:rPr>
                <w:rFonts w:hint="default" w:ascii="华文仿宋" w:hAnsi="华文仿宋" w:eastAsia="华文仿宋" w:cs="Times New Roman"/>
                <w:b/>
                <w:bCs/>
                <w:color w:val="000000"/>
                <w:kern w:val="2"/>
                <w:sz w:val="21"/>
                <w:szCs w:val="21"/>
                <w:lang w:val="en-US" w:eastAsia="zh-Hans" w:bidi="ar-SA"/>
              </w:rPr>
              <w:t>。</w:t>
            </w:r>
          </w:p>
        </w:tc>
      </w:tr>
      <w:tr w14:paraId="2673325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13352B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E5B5E0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D7547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425438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29D619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瓦片树枝空镜头</w:t>
            </w:r>
          </w:p>
        </w:tc>
      </w:tr>
      <w:tr w14:paraId="4140E26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EFD13C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699E52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CA4484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BAB8CC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B8CB53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三个小朋友在路上奔跑</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行走</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色调昏暗</w:t>
            </w:r>
          </w:p>
        </w:tc>
      </w:tr>
      <w:tr w14:paraId="73E3E17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39E23FF">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13D640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6C60FF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90684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BAF5F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有人骑着电动车驶过韦绍兰家门口</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韦绍兰从屋里走出</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罗善学在干活</w:t>
            </w:r>
          </w:p>
        </w:tc>
      </w:tr>
      <w:tr w14:paraId="4187D01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46DD9E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2E2BA8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339C5B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B090A0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1A4E11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罗善学和韦绍兰在屋里吃饭</w:t>
            </w:r>
          </w:p>
        </w:tc>
      </w:tr>
      <w:tr w14:paraId="0C14DF15">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DE187A2">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6DE74C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AB2CB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5A5958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71539A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罗善学吃饭</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讲述自己小时候被说是日本人的事情</w:t>
            </w:r>
          </w:p>
        </w:tc>
      </w:tr>
      <w:tr w14:paraId="00EDF135">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557C8C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EB90D8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E0C34F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DC450E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D929DA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罗善学干活</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音乐舒缓</w:t>
            </w:r>
          </w:p>
        </w:tc>
      </w:tr>
      <w:tr w14:paraId="05E85D73">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87B46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F4150E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5C7F3B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3F9D71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A8E57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罗善学喂鸭子</w:t>
            </w:r>
          </w:p>
        </w:tc>
      </w:tr>
      <w:tr w14:paraId="5A50612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9ECAC7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32DA11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90F1D4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82F471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30A9D6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罗善学喂鸭子</w:t>
            </w:r>
          </w:p>
        </w:tc>
      </w:tr>
      <w:tr w14:paraId="41EF22D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C0AA55E">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602787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40FF11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6C3E64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6590A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鸭子吃食</w:t>
            </w:r>
          </w:p>
        </w:tc>
      </w:tr>
      <w:tr w14:paraId="5883C3C3">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E9C75C7">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129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D9F97B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9860CA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CF738E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62C58D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两人吃饭</w:t>
            </w:r>
          </w:p>
        </w:tc>
      </w:tr>
      <w:tr w14:paraId="7BFB4E2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47CAA0A">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BC6BF1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E59C1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CCF181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C7DB3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韦绍兰吃饭</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两人吃饭</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罗善学从镜头中消失</w:t>
            </w:r>
          </w:p>
        </w:tc>
      </w:tr>
      <w:tr w14:paraId="0074C22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438A8F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26E4AB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784C91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F99815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650CD2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空镜头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韦绍兰讲述小时候的事情</w:t>
            </w:r>
          </w:p>
        </w:tc>
      </w:tr>
      <w:tr w14:paraId="75DD7AB7">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FD81C34">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810221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F8442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左正侧小</w:t>
            </w:r>
            <w:r>
              <w:rPr>
                <w:rFonts w:hint="eastAsia" w:ascii="华文仿宋" w:hAnsi="华文仿宋" w:eastAsia="华文仿宋" w:cs="Times New Roman"/>
                <w:b w:val="0"/>
                <w:bCs w:val="0"/>
                <w:color w:val="000000"/>
                <w:kern w:val="2"/>
                <w:sz w:val="21"/>
                <w:szCs w:val="21"/>
                <w:lang w:val="en-US" w:eastAsia="zh-CN" w:bidi="ar-SA"/>
              </w:rPr>
              <w:t>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093E5D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57EC933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w:t>
            </w:r>
            <w:r>
              <w:rPr>
                <w:rFonts w:hint="eastAsia" w:ascii="华文仿宋" w:hAnsi="华文仿宋" w:eastAsia="华文仿宋" w:cs="Times New Roman"/>
                <w:b w:val="0"/>
                <w:bCs w:val="0"/>
                <w:color w:val="000000"/>
                <w:kern w:val="2"/>
                <w:sz w:val="21"/>
                <w:szCs w:val="21"/>
                <w:lang w:val="en-US" w:eastAsia="zh-Hans" w:bidi="ar-SA"/>
              </w:rPr>
              <w:t>主体微随动</w:t>
            </w:r>
            <w:r>
              <w:rPr>
                <w:rFonts w:hint="eastAsia" w:ascii="华文仿宋" w:hAnsi="华文仿宋" w:eastAsia="华文仿宋" w:cs="Times New Roman"/>
                <w:b w:val="0"/>
                <w:bCs w:val="0"/>
                <w:color w:val="000000"/>
                <w:kern w:val="2"/>
                <w:sz w:val="21"/>
                <w:szCs w:val="21"/>
                <w:lang w:val="en-US" w:eastAsia="zh-CN" w:bidi="ar-SA"/>
              </w:rPr>
              <w:t>）</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21B4F2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韦绍兰脸部特写</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讲述十二叔教唱歌</w:t>
            </w:r>
          </w:p>
        </w:tc>
      </w:tr>
      <w:tr w14:paraId="273F11F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08761E5">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E95117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较大特写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E9E8D8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左正侧小俯角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3FBCA1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13DF436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w:t>
            </w:r>
            <w:r>
              <w:rPr>
                <w:rFonts w:hint="eastAsia" w:ascii="华文仿宋" w:hAnsi="华文仿宋" w:eastAsia="华文仿宋" w:cs="Times New Roman"/>
                <w:b w:val="0"/>
                <w:bCs w:val="0"/>
                <w:color w:val="000000"/>
                <w:kern w:val="2"/>
                <w:sz w:val="21"/>
                <w:szCs w:val="21"/>
                <w:lang w:val="en-US" w:eastAsia="zh-Hans" w:bidi="ar-SA"/>
              </w:rPr>
              <w:t>主体微随动</w:t>
            </w:r>
            <w:r>
              <w:rPr>
                <w:rFonts w:hint="eastAsia" w:ascii="华文仿宋" w:hAnsi="华文仿宋" w:eastAsia="华文仿宋" w:cs="Times New Roman"/>
                <w:b w:val="0"/>
                <w:bCs w:val="0"/>
                <w:color w:val="000000"/>
                <w:kern w:val="2"/>
                <w:sz w:val="21"/>
                <w:szCs w:val="21"/>
                <w:lang w:val="en-US" w:eastAsia="zh-CN" w:bidi="ar-SA"/>
              </w:rPr>
              <w:t>）</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D7F237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韦绍兰脸部特写</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讲述十二叔教唱歌</w:t>
            </w:r>
          </w:p>
        </w:tc>
      </w:tr>
      <w:tr w14:paraId="5842B622">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6D5C5A1">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21FF0C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大特写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3C9554A">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左侧平角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190BDE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p w14:paraId="1C6BC12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w:t>
            </w:r>
            <w:r>
              <w:rPr>
                <w:rFonts w:hint="eastAsia" w:ascii="华文仿宋" w:hAnsi="华文仿宋" w:eastAsia="华文仿宋" w:cs="Times New Roman"/>
                <w:b w:val="0"/>
                <w:bCs w:val="0"/>
                <w:color w:val="000000"/>
                <w:kern w:val="2"/>
                <w:sz w:val="21"/>
                <w:szCs w:val="21"/>
                <w:lang w:val="en-US" w:eastAsia="zh-Hans" w:bidi="ar-SA"/>
              </w:rPr>
              <w:t>主体微随动</w:t>
            </w:r>
            <w:r>
              <w:rPr>
                <w:rFonts w:hint="eastAsia" w:ascii="华文仿宋" w:hAnsi="华文仿宋" w:eastAsia="华文仿宋" w:cs="Times New Roman"/>
                <w:b w:val="0"/>
                <w:bCs w:val="0"/>
                <w:color w:val="000000"/>
                <w:kern w:val="2"/>
                <w:sz w:val="21"/>
                <w:szCs w:val="21"/>
                <w:lang w:val="en-US" w:eastAsia="zh-CN" w:bidi="ar-SA"/>
              </w:rPr>
              <w:t>）</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73AADE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韦绍兰脸部特写</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讲述十二叔教唱歌</w:t>
            </w:r>
          </w:p>
        </w:tc>
      </w:tr>
      <w:tr w14:paraId="0C7397F8">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16106E9">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DA9B6B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C0434F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左正侧俯角变平角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A9F6D8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F59996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手部特写变面部特写</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韦绍兰自嘲并唱歌谣</w:t>
            </w:r>
          </w:p>
        </w:tc>
      </w:tr>
      <w:tr w14:paraId="008B147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D44C766">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94B0C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D9AAC8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8F9655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3CB43C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叠化入空镜</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广西山水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1638756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9176C5C">
            <w:pPr>
              <w:jc w:val="center"/>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9B3390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8D478A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6CD9540">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B3A371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叠化入空镜</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广西山水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3DB122E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63A1C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w:t>
            </w:r>
            <w:r>
              <w:rPr>
                <w:rFonts w:hint="default" w:ascii="华文仿宋" w:hAnsi="华文仿宋" w:eastAsia="华文仿宋" w:cs="Times New Roman"/>
                <w:b w:val="0"/>
                <w:bCs w:val="0"/>
                <w:color w:val="000000"/>
                <w:kern w:val="2"/>
                <w:sz w:val="21"/>
                <w:szCs w:val="21"/>
                <w:lang w:val="en-US" w:eastAsia="zh-CN" w:bidi="ar-SA"/>
              </w:rPr>
              <w:t>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054B76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AAC445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仰角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22C54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5FB0CB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叠化入空镜</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广西山水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1469554A">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05E496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13</w:t>
            </w:r>
            <w:r>
              <w:rPr>
                <w:rFonts w:hint="default" w:ascii="华文仿宋" w:hAnsi="华文仿宋" w:eastAsia="华文仿宋" w:cs="Times New Roman"/>
                <w:b w:val="0"/>
                <w:bCs w:val="0"/>
                <w:color w:val="000000"/>
                <w:kern w:val="2"/>
                <w:sz w:val="21"/>
                <w:szCs w:val="21"/>
                <w:lang w:val="en-US" w:eastAsia="zh-CN" w:bidi="ar-SA"/>
              </w:rPr>
              <w:t>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7662BC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D6E245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仰角变平角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60C8C17">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942987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叠化入空镜</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广西山水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67B71CE4">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0BF0755">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0</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977677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ABBB29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平</w:t>
            </w:r>
            <w:r>
              <w:rPr>
                <w:rFonts w:hint="eastAsia" w:ascii="华文仿宋" w:hAnsi="华文仿宋" w:eastAsia="华文仿宋" w:cs="Times New Roman"/>
                <w:b w:val="0"/>
                <w:bCs w:val="0"/>
                <w:color w:val="000000"/>
                <w:kern w:val="2"/>
                <w:sz w:val="21"/>
                <w:szCs w:val="21"/>
                <w:lang w:val="en-US" w:eastAsia="zh-Hans" w:bidi="ar-SA"/>
              </w:rPr>
              <w:t>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0981FC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6B763C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韦绍兰溪边洗衣</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5B37FB6B">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07B4967">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1</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200C2E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C5FD60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小俯角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A9C203B">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AD93B4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韦绍兰打水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1165DC0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1E1F7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14</w:t>
            </w:r>
            <w:r>
              <w:rPr>
                <w:rFonts w:hint="default" w:ascii="华文仿宋" w:hAnsi="华文仿宋" w:eastAsia="华文仿宋" w:cs="Times New Roman"/>
                <w:b w:val="0"/>
                <w:bCs w:val="0"/>
                <w:color w:val="000000"/>
                <w:kern w:val="2"/>
                <w:sz w:val="21"/>
                <w:szCs w:val="21"/>
                <w:lang w:val="en-US" w:eastAsia="zh-CN" w:bidi="ar-SA"/>
              </w:rPr>
              <w:t>2</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ED3067E">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E823B8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E65F4F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17E660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韦绍兰挑水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41B1A421">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E78EFFD">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3</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203E6D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80D7723">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俯拍</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3BDCB6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25D47F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菜</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浇水</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49FA33F8">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29D6A10">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4</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4EA4C3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6A0F51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小俯角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A007D9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411CA0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浇菜</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2E3FB100">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4DA36CA">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5</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A7C1B8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中近景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8719671">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小俯变平</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AFC9FFD">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1BC770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韦绍兰切东西</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43566A6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84B928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14</w:t>
            </w:r>
            <w:r>
              <w:rPr>
                <w:rFonts w:hint="default" w:ascii="华文仿宋" w:hAnsi="华文仿宋" w:eastAsia="华文仿宋" w:cs="Times New Roman"/>
                <w:b w:val="0"/>
                <w:bCs w:val="0"/>
                <w:color w:val="000000"/>
                <w:kern w:val="2"/>
                <w:sz w:val="21"/>
                <w:szCs w:val="21"/>
                <w:lang w:val="en-US" w:eastAsia="zh-CN" w:bidi="ar-SA"/>
              </w:rPr>
              <w:t>6</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1AACFB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9C934C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DC1C9A6">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C9C0B8C">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韦绍兰切东西</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画外音歌谣</w:t>
            </w:r>
          </w:p>
        </w:tc>
      </w:tr>
      <w:tr w14:paraId="6DA7ED6E">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5704257">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7</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A226949">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全景</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E60282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713DCB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运动</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9285D75">
            <w:pPr>
              <w:jc w:val="center"/>
              <w:rPr>
                <w:rFonts w:hint="eastAsia" w:ascii="华文仿宋" w:hAnsi="华文仿宋" w:eastAsia="华文仿宋" w:cs="Times New Roman"/>
                <w:b w:val="0"/>
                <w:bCs w:val="0"/>
                <w:color w:val="000000"/>
                <w:kern w:val="2"/>
                <w:sz w:val="21"/>
                <w:szCs w:val="21"/>
                <w:lang w:val="en-US" w:eastAsia="zh-Hans" w:bidi="ar-SA"/>
              </w:rPr>
            </w:pPr>
            <w:r>
              <w:rPr>
                <w:rFonts w:hint="eastAsia" w:ascii="华文仿宋" w:hAnsi="华文仿宋" w:eastAsia="华文仿宋" w:cs="Times New Roman"/>
                <w:b w:val="0"/>
                <w:bCs w:val="0"/>
                <w:color w:val="000000"/>
                <w:kern w:val="2"/>
                <w:sz w:val="21"/>
                <w:szCs w:val="21"/>
                <w:lang w:val="en-US" w:eastAsia="zh-Hans" w:bidi="ar-SA"/>
              </w:rPr>
              <w:t>韦绍兰眺望远山</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焦平面由近到远</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从韦绍兰到山</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韦绍兰左下角出画</w:t>
            </w:r>
          </w:p>
          <w:p w14:paraId="3422849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画外音歌谣转韦绍兰讲话</w:t>
            </w:r>
          </w:p>
        </w:tc>
      </w:tr>
      <w:tr w14:paraId="3E448E56">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925EB0A">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8</w:t>
            </w:r>
          </w:p>
        </w:tc>
        <w:tc>
          <w:tcPr>
            <w:tcW w:w="159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304E872">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特写</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C0E642F">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平角</w:t>
            </w:r>
          </w:p>
        </w:tc>
        <w:tc>
          <w:tcPr>
            <w:tcW w:w="170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2F69EE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静止</w:t>
            </w:r>
          </w:p>
        </w:tc>
        <w:tc>
          <w:tcPr>
            <w:tcW w:w="26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46BCB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升格</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韦绍兰笑容</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配合背景音乐画面静止淡出</w:t>
            </w:r>
          </w:p>
        </w:tc>
      </w:tr>
      <w:tr w14:paraId="7EF23029">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A4C44A8">
            <w:pPr>
              <w:jc w:val="center"/>
              <w:rPr>
                <w:rFonts w:hint="eastAsia" w:ascii="华文仿宋" w:hAnsi="华文仿宋" w:eastAsia="华文仿宋" w:cs="Times New Roman"/>
                <w:b w:val="0"/>
                <w:bCs w:val="0"/>
                <w:color w:val="000000"/>
                <w:kern w:val="2"/>
                <w:sz w:val="21"/>
                <w:szCs w:val="21"/>
                <w:lang w:val="en-US" w:eastAsia="zh-CN" w:bidi="ar-SA"/>
              </w:rPr>
            </w:pPr>
            <w:r>
              <w:rPr>
                <w:rFonts w:hint="default" w:ascii="华文仿宋" w:hAnsi="华文仿宋" w:eastAsia="华文仿宋" w:cs="Times New Roman"/>
                <w:b w:val="0"/>
                <w:bCs w:val="0"/>
                <w:color w:val="000000"/>
                <w:kern w:val="2"/>
                <w:sz w:val="21"/>
                <w:szCs w:val="21"/>
                <w:lang w:val="en-US" w:eastAsia="zh-CN" w:bidi="ar-SA"/>
              </w:rPr>
              <w:t>1</w:t>
            </w:r>
            <w:r>
              <w:rPr>
                <w:rFonts w:hint="eastAsia" w:ascii="华文仿宋" w:hAnsi="华文仿宋" w:eastAsia="华文仿宋" w:cs="Times New Roman"/>
                <w:b w:val="0"/>
                <w:bCs w:val="0"/>
                <w:color w:val="000000"/>
                <w:kern w:val="2"/>
                <w:sz w:val="21"/>
                <w:szCs w:val="21"/>
                <w:lang w:val="en-US" w:eastAsia="zh-CN" w:bidi="ar-SA"/>
              </w:rPr>
              <w:t>4</w:t>
            </w:r>
            <w:r>
              <w:rPr>
                <w:rFonts w:hint="default" w:ascii="华文仿宋" w:hAnsi="华文仿宋" w:eastAsia="华文仿宋" w:cs="Times New Roman"/>
                <w:b w:val="0"/>
                <w:bCs w:val="0"/>
                <w:color w:val="000000"/>
                <w:kern w:val="2"/>
                <w:sz w:val="21"/>
                <w:szCs w:val="21"/>
                <w:lang w:val="en-US" w:eastAsia="zh-CN" w:bidi="ar-SA"/>
              </w:rPr>
              <w:t>9</w:t>
            </w:r>
          </w:p>
        </w:tc>
        <w:tc>
          <w:tcPr>
            <w:tcW w:w="1595"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DCA16B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CBBB298">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无</w:t>
            </w:r>
          </w:p>
        </w:tc>
        <w:tc>
          <w:tcPr>
            <w:tcW w:w="1700"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FC43CC5">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无</w:t>
            </w:r>
          </w:p>
        </w:tc>
        <w:tc>
          <w:tcPr>
            <w:tcW w:w="2678"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075C344">
            <w:pPr>
              <w:jc w:val="center"/>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Hans" w:bidi="ar-SA"/>
              </w:rPr>
              <w:t>出字幕介绍韦绍兰与其子罗善学</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黑场出数字自</w:t>
            </w:r>
            <w:r>
              <w:rPr>
                <w:rFonts w:hint="default" w:ascii="华文仿宋" w:hAnsi="华文仿宋" w:eastAsia="华文仿宋" w:cs="Times New Roman"/>
                <w:b w:val="0"/>
                <w:bCs w:val="0"/>
                <w:color w:val="000000"/>
                <w:kern w:val="2"/>
                <w:sz w:val="21"/>
                <w:szCs w:val="21"/>
                <w:lang w:val="en-US" w:eastAsia="zh-Hans" w:bidi="ar-SA"/>
              </w:rPr>
              <w:t>200000</w:t>
            </w:r>
            <w:r>
              <w:rPr>
                <w:rFonts w:hint="eastAsia" w:ascii="华文仿宋" w:hAnsi="华文仿宋" w:eastAsia="华文仿宋" w:cs="Times New Roman"/>
                <w:b w:val="0"/>
                <w:bCs w:val="0"/>
                <w:color w:val="000000"/>
                <w:kern w:val="2"/>
                <w:sz w:val="21"/>
                <w:szCs w:val="21"/>
                <w:lang w:val="en-US" w:eastAsia="zh-Hans" w:bidi="ar-SA"/>
              </w:rPr>
              <w:t>递减至</w:t>
            </w:r>
            <w:r>
              <w:rPr>
                <w:rFonts w:hint="default" w:ascii="华文仿宋" w:hAnsi="华文仿宋" w:eastAsia="华文仿宋" w:cs="Times New Roman"/>
                <w:b w:val="0"/>
                <w:bCs w:val="0"/>
                <w:color w:val="000000"/>
                <w:kern w:val="2"/>
                <w:sz w:val="21"/>
                <w:szCs w:val="21"/>
                <w:lang w:val="en-US" w:eastAsia="zh-Hans" w:bidi="ar-SA"/>
              </w:rPr>
              <w:t>32</w:t>
            </w:r>
            <w:r>
              <w:rPr>
                <w:rFonts w:hint="eastAsia" w:ascii="华文仿宋" w:hAnsi="华文仿宋" w:eastAsia="华文仿宋" w:cs="Times New Roman"/>
                <w:b w:val="0"/>
                <w:bCs w:val="0"/>
                <w:color w:val="000000"/>
                <w:kern w:val="2"/>
                <w:sz w:val="21"/>
                <w:szCs w:val="21"/>
                <w:lang w:val="en-US" w:eastAsia="zh-Hans" w:bidi="ar-SA"/>
              </w:rPr>
              <w:t>颜色自白变红</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出字幕图片介绍慰安妇在世者</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在世人数字幕</w:t>
            </w:r>
            <w:r>
              <w:rPr>
                <w:rFonts w:hint="default" w:ascii="华文仿宋" w:hAnsi="华文仿宋" w:eastAsia="华文仿宋" w:cs="Times New Roman"/>
                <w:b w:val="0"/>
                <w:bCs w:val="0"/>
                <w:color w:val="000000"/>
                <w:kern w:val="2"/>
                <w:sz w:val="21"/>
                <w:szCs w:val="21"/>
                <w:lang w:val="en-US" w:eastAsia="zh-Hans" w:bidi="ar-SA"/>
              </w:rPr>
              <w:t>，</w:t>
            </w:r>
            <w:r>
              <w:rPr>
                <w:rFonts w:hint="eastAsia" w:ascii="华文仿宋" w:hAnsi="华文仿宋" w:eastAsia="华文仿宋" w:cs="Times New Roman"/>
                <w:b w:val="0"/>
                <w:bCs w:val="0"/>
                <w:color w:val="000000"/>
                <w:kern w:val="2"/>
                <w:sz w:val="21"/>
                <w:szCs w:val="21"/>
                <w:lang w:val="en-US" w:eastAsia="zh-Hans" w:bidi="ar-SA"/>
              </w:rPr>
              <w:t>滚动字幕结束</w:t>
            </w:r>
          </w:p>
        </w:tc>
      </w:tr>
      <w:tr w14:paraId="6594B96C">
        <w:trPr>
          <w:trHeight w:val="262" w:hRule="atLeast"/>
        </w:trPr>
        <w:tc>
          <w:tcPr>
            <w:tcW w:w="849"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4F556919">
            <w:pPr>
              <w:jc w:val="center"/>
              <w:rPr>
                <w:rFonts w:hint="eastAsia" w:ascii="微软雅黑" w:hAnsi="微软雅黑" w:eastAsia="微软雅黑" w:cs="微软雅黑"/>
                <w:color w:val="000000"/>
                <w:kern w:val="0"/>
                <w:sz w:val="24"/>
                <w:szCs w:val="24"/>
                <w:lang w:val="en-US" w:eastAsia="zh-CN"/>
              </w:rPr>
            </w:pPr>
            <w:r>
              <w:rPr>
                <w:rFonts w:hint="eastAsia" w:ascii="华文仿宋" w:hAnsi="华文仿宋" w:eastAsia="华文仿宋" w:cs="Times New Roman"/>
                <w:b/>
                <w:bCs/>
                <w:color w:val="000000"/>
                <w:kern w:val="2"/>
                <w:sz w:val="21"/>
                <w:szCs w:val="21"/>
                <w:lang w:val="en-US" w:eastAsia="zh-Hans" w:bidi="ar-SA"/>
              </w:rPr>
              <w:t>小结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487490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华文仿宋" w:hAnsi="华文仿宋" w:eastAsia="华文仿宋" w:cs="Times New Roman"/>
                <w:b/>
                <w:bCs/>
                <w:color w:val="000000"/>
                <w:kern w:val="2"/>
                <w:sz w:val="21"/>
                <w:szCs w:val="21"/>
                <w:lang w:val="en-US" w:eastAsia="zh-Hans" w:bidi="ar-SA"/>
              </w:rPr>
            </w:pPr>
            <w:r>
              <w:rPr>
                <w:rFonts w:hint="eastAsia" w:ascii="华文仿宋" w:hAnsi="华文仿宋" w:eastAsia="华文仿宋" w:cs="Times New Roman"/>
                <w:b/>
                <w:bCs/>
                <w:color w:val="000000"/>
                <w:kern w:val="2"/>
                <w:sz w:val="21"/>
                <w:szCs w:val="21"/>
                <w:lang w:val="en-US" w:eastAsia="zh-Hans" w:bidi="ar-SA"/>
              </w:rPr>
              <w:t>本段以十二叔教唱歌为起点</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通过歌声带出韦绍兰的人生哲学</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也是呼应片头</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贯穿始终</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揭示主题</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以韦绍兰生活镜头穿插特写空镜来填充内容</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最后通过图文来直观阐述信息</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主要用黑白红三色表示严肃与悲痛的情绪</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但是本身画面是克制的</w:t>
            </w:r>
            <w:r>
              <w:rPr>
                <w:rFonts w:hint="default" w:ascii="华文仿宋" w:hAnsi="华文仿宋" w:eastAsia="华文仿宋" w:cs="Times New Roman"/>
                <w:b/>
                <w:bCs/>
                <w:color w:val="000000"/>
                <w:kern w:val="2"/>
                <w:sz w:val="21"/>
                <w:szCs w:val="21"/>
                <w:lang w:val="en-US" w:eastAsia="zh-Hans" w:bidi="ar-SA"/>
              </w:rPr>
              <w:t>。</w:t>
            </w:r>
          </w:p>
          <w:p w14:paraId="7241A76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微软雅黑" w:hAnsi="微软雅黑" w:eastAsia="微软雅黑" w:cs="微软雅黑"/>
                <w:color w:val="000000"/>
                <w:kern w:val="0"/>
                <w:sz w:val="24"/>
                <w:szCs w:val="24"/>
                <w:lang w:val="en-US" w:eastAsia="zh-CN"/>
              </w:rPr>
            </w:pPr>
            <w:r>
              <w:rPr>
                <w:rFonts w:hint="eastAsia" w:ascii="华文仿宋" w:hAnsi="华文仿宋" w:eastAsia="华文仿宋" w:cs="Times New Roman"/>
                <w:b/>
                <w:bCs/>
                <w:color w:val="000000"/>
                <w:kern w:val="2"/>
                <w:sz w:val="21"/>
                <w:szCs w:val="21"/>
                <w:lang w:val="en-US" w:eastAsia="zh-Hans" w:bidi="ar-SA"/>
              </w:rPr>
              <w:t>另从音乐上来讲</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当韦绍兰唱歌时渐入吉他</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音乐情感平静舒缓</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切合主题</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而后出字幕时换钢琴曲</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基调上较为沉重严肃</w:t>
            </w:r>
            <w:r>
              <w:rPr>
                <w:rFonts w:hint="default" w:ascii="华文仿宋" w:hAnsi="华文仿宋" w:eastAsia="华文仿宋" w:cs="Times New Roman"/>
                <w:b/>
                <w:bCs/>
                <w:color w:val="000000"/>
                <w:kern w:val="2"/>
                <w:sz w:val="21"/>
                <w:szCs w:val="21"/>
                <w:lang w:val="en-US" w:eastAsia="zh-Hans" w:bidi="ar-SA"/>
              </w:rPr>
              <w:t>，</w:t>
            </w:r>
            <w:r>
              <w:rPr>
                <w:rFonts w:hint="eastAsia" w:ascii="华文仿宋" w:hAnsi="华文仿宋" w:eastAsia="华文仿宋" w:cs="Times New Roman"/>
                <w:b/>
                <w:bCs/>
                <w:color w:val="000000"/>
                <w:kern w:val="2"/>
                <w:sz w:val="21"/>
                <w:szCs w:val="21"/>
                <w:lang w:val="en-US" w:eastAsia="zh-Hans" w:bidi="ar-SA"/>
              </w:rPr>
              <w:t>强化了主题</w:t>
            </w:r>
            <w:r>
              <w:rPr>
                <w:rFonts w:hint="default" w:ascii="华文仿宋" w:hAnsi="华文仿宋" w:eastAsia="华文仿宋" w:cs="Times New Roman"/>
                <w:b/>
                <w:bCs/>
                <w:color w:val="000000"/>
                <w:kern w:val="2"/>
                <w:sz w:val="21"/>
                <w:szCs w:val="21"/>
                <w:lang w:val="en-US" w:eastAsia="zh-Hans" w:bidi="ar-SA"/>
              </w:rPr>
              <w:t>。</w:t>
            </w:r>
          </w:p>
        </w:tc>
      </w:tr>
      <w:tr w14:paraId="2D0E6345">
        <w:trPr>
          <w:trHeight w:val="604" w:hRule="atLeast"/>
        </w:trPr>
        <w:tc>
          <w:tcPr>
            <w:tcW w:w="849" w:type="dxa"/>
            <w:tcBorders>
              <w:top w:val="single" w:color="4F81BD" w:sz="8" w:space="0"/>
              <w:left w:val="single" w:color="4F81BD" w:sz="8" w:space="0"/>
              <w:right w:val="single" w:color="4F81BD" w:sz="8" w:space="0"/>
            </w:tcBorders>
            <w:shd w:val="clear" w:color="auto" w:fill="FFFFFF"/>
            <w:vAlign w:val="center"/>
          </w:tcPr>
          <w:p w14:paraId="7434F7AD">
            <w:pPr>
              <w:jc w:val="center"/>
              <w:rPr>
                <w:rFonts w:hint="eastAsia" w:ascii="微软雅黑" w:hAnsi="微软雅黑" w:eastAsia="微软雅黑" w:cs="微软雅黑"/>
                <w:color w:val="000000"/>
                <w:kern w:val="0"/>
                <w:sz w:val="18"/>
                <w:szCs w:val="18"/>
              </w:rPr>
            </w:pPr>
            <w:r>
              <w:rPr>
                <w:rFonts w:hint="eastAsia" w:ascii="华文仿宋" w:hAnsi="华文仿宋" w:eastAsia="华文仿宋" w:cs="Times New Roman"/>
                <w:b/>
                <w:bCs/>
                <w:color w:val="000000"/>
                <w:kern w:val="2"/>
                <w:sz w:val="21"/>
                <w:szCs w:val="21"/>
                <w:lang w:val="en-US" w:eastAsia="zh-Hans" w:bidi="ar-SA"/>
              </w:rPr>
              <w:t>总结</w:t>
            </w:r>
          </w:p>
        </w:tc>
        <w:tc>
          <w:tcPr>
            <w:tcW w:w="7673" w:type="dxa"/>
            <w:gridSpan w:val="4"/>
            <w:tcBorders>
              <w:top w:val="single" w:color="4F81BD" w:sz="8" w:space="0"/>
              <w:left w:val="single" w:color="4F81BD" w:sz="8" w:space="0"/>
              <w:bottom w:val="single" w:color="4F81BD" w:sz="8" w:space="0"/>
              <w:right w:val="single" w:color="4F81BD" w:sz="8" w:space="0"/>
            </w:tcBorders>
            <w:shd w:val="clear" w:color="auto" w:fill="FFFFFF"/>
            <w:vAlign w:val="center"/>
          </w:tcPr>
          <w:p w14:paraId="33A7AB66">
            <w:pPr>
              <w:rPr>
                <w:rFonts w:hint="eastAsia"/>
                <w:lang w:val="en-US" w:eastAsia="zh-CN"/>
              </w:rPr>
            </w:pPr>
            <w:r>
              <w:rPr>
                <w:rFonts w:hint="eastAsia"/>
                <w:lang w:val="en-US" w:eastAsia="zh-CN"/>
              </w:rPr>
              <w:t>总结：</w:t>
            </w:r>
          </w:p>
          <w:p w14:paraId="79BAC9D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1、创作思想</w:t>
            </w:r>
          </w:p>
          <w:p w14:paraId="153E185D">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①构架：两条故事线互为表里，以深度挖掘为主。</w:t>
            </w:r>
          </w:p>
          <w:p w14:paraId="74E608F9">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该片以慰安妇韦绍兰老人的个人视角展开，讲述故事，在故事发展中引出他的儿子罗善学，并展开罗善学的故事。两条故事线互为表里，相辅相成。</w:t>
            </w:r>
          </w:p>
          <w:p w14:paraId="2E5DF8B9">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此外，该片深度挖掘一段“疼痛的历史”。“慰安妇”三个字曾在多少中国人的心中被披上“中国耻辱”的外衣，曾几何时，又是多么敏感的一个词。本片以平铺直叙的语言，深度挖掘一段“如尘埃飘落，无人留意”的历史故事。</w:t>
            </w:r>
          </w:p>
          <w:p w14:paraId="19D8333D">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②视角：仅从有限视角展开。</w:t>
            </w:r>
          </w:p>
          <w:p w14:paraId="4786EDB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该片仅在韦绍兰老人与罗善学老人的第一视角下表达。</w:t>
            </w:r>
          </w:p>
          <w:p w14:paraId="67EC718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③主体思想：《三十二》试图走进一个“慰安妇”的内心世界。</w:t>
            </w:r>
          </w:p>
          <w:p w14:paraId="1F37108D">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该片一直在讲述韦绍兰老人的自己的生活，向我们展现了慰安妇亲历者的自身经历，克制、平淡的直接向我们叙述了慰安妇的那一段历史记忆，该片前三十二秒，一颗尘埃飘落，隐喻着我们对待这段历史的视角和态度。尘埃飘落无人问，但该片想让我们正视那段历史，善待那些在战争中饱受摧残的人。</w:t>
            </w:r>
          </w:p>
          <w:p w14:paraId="7A5C7547">
            <w:pPr>
              <w:keepNext w:val="0"/>
              <w:keepLines w:val="0"/>
              <w:pageBreakBefore w:val="0"/>
              <w:widowControl w:val="0"/>
              <w:numPr>
                <w:ilvl w:val="0"/>
                <w:numId w:val="2"/>
              </w:numPr>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表现手法</w:t>
            </w:r>
          </w:p>
          <w:p w14:paraId="682A00D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 xml:space="preserve"> ①镜头语言：本片拍摄镜头主要分为两大板块：采访镜头与日常生活的镜头。采访镜头均为平角、静止拍摄，多为近景。聚焦人物采访画面，从而更加专注于人物讲述的内容。而日常生活的镜头多为远景，角度丰富。更多的是对讲述内容的细节重现，更加生动的将生活呈现在手中面前。</w:t>
            </w:r>
          </w:p>
          <w:p w14:paraId="29A86800">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②音乐：韦绍兰老人的歌声。</w:t>
            </w:r>
          </w:p>
          <w:p w14:paraId="2343573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在该片的开头结尾部分，都采用了韦绍兰老人的歌声。开头结尾在讲述了心酸的一生后，她并没有抱怨，而是说世界红红火火。她带着少女的娇羞唱起了童年记忆里的歌，好像这世界的苦难与她无关，她仍能带着微笑，坚强的活着。</w:t>
            </w:r>
          </w:p>
          <w:p w14:paraId="00547C5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3、创作规律</w:t>
            </w:r>
          </w:p>
          <w:p w14:paraId="7F083D69">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 xml:space="preserve"> ①创作风格：简单、平淡、克制、全程无戏剧性爆点，细节丰富。</w:t>
            </w:r>
          </w:p>
          <w:p w14:paraId="2D796A5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语言文字方面。仅从个人视角叙述，语言朴实、简单。全片无任何画外音、主持人提问、记者表述等等。仅在开头有相关历史内容文字，结尾展示仅剩的三十二位慰安妇信息等。</w:t>
            </w:r>
          </w:p>
          <w:p w14:paraId="2EF22FA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 xml:space="preserve">情感方面。展现的情感丰富，既展现了韦绍兰老人、罗善学老人的悲痛、苦难之情。也展现韦绍兰老人与罗善学老人不同看法之间的情感冲突，也展现了韦绍兰老人的坚强、乐观的情感。         </w:t>
            </w:r>
          </w:p>
          <w:p w14:paraId="26F43100">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整部片子对待该段历史，是克制的、隐忍的。并没有爆发式的情感表达，平淡的故事中，展现了一段深刻、苦难的记忆。</w:t>
            </w:r>
          </w:p>
          <w:p w14:paraId="3FDB6B6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②观点表述：双线表达。</w:t>
            </w:r>
          </w:p>
          <w:p w14:paraId="0C23E4F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除了韦绍兰老人的故事线之外，在她讲述到被日本人强奸导致怀孕，产下一名男婴后，第二条故事线——她的儿子罗善学老人也悄然出现，该片也在罗善学老人的出现后才出现起伏。</w:t>
            </w:r>
          </w:p>
          <w:p w14:paraId="67D8E65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③线索：韦绍兰老人在逃离囚禁后，反而在逃回家后受到丈夫的冷嘲、殴打。“慰安妇”并不是一个受害身份，反而是成了耻辱的标志。她怀孕产下儿子，丈夫也不予支持。而在她儿子的罗善学老人表达中也进一步展现了“慰安妇”的遭遇，被人辱骂、无法成家、被小孩都要随意耻笑。从他的故事，再一次表达着“慰安妇”如尘埃般的一生。</w:t>
            </w:r>
          </w:p>
          <w:p w14:paraId="2BEB459A">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eastAsia" w:ascii="华文仿宋" w:hAnsi="华文仿宋" w:eastAsia="华文仿宋" w:cs="Times New Roman"/>
                <w:b/>
                <w:bCs/>
                <w:color w:val="000000"/>
                <w:kern w:val="2"/>
                <w:sz w:val="21"/>
                <w:szCs w:val="21"/>
                <w:lang w:val="en-US" w:eastAsia="zh-CN" w:bidi="ar-SA"/>
              </w:rPr>
            </w:pPr>
            <w:r>
              <w:rPr>
                <w:rFonts w:hint="eastAsia" w:ascii="华文仿宋" w:hAnsi="华文仿宋" w:eastAsia="华文仿宋" w:cs="Times New Roman"/>
                <w:b/>
                <w:bCs/>
                <w:color w:val="000000"/>
                <w:kern w:val="2"/>
                <w:sz w:val="21"/>
                <w:szCs w:val="21"/>
                <w:lang w:val="en-US" w:eastAsia="zh-CN" w:bidi="ar-SA"/>
              </w:rPr>
              <w:t>4、解读分析</w:t>
            </w:r>
          </w:p>
          <w:p w14:paraId="662667F1">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default"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苦难历史、延续的“折磨”，但她仍在坚持“活着”。</w:t>
            </w:r>
          </w:p>
          <w:p w14:paraId="23FA176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华文仿宋" w:hAnsi="华文仿宋" w:eastAsia="华文仿宋" w:cs="Times New Roman"/>
                <w:b w:val="0"/>
                <w:bCs w:val="0"/>
                <w:color w:val="000000"/>
                <w:kern w:val="2"/>
                <w:sz w:val="21"/>
                <w:szCs w:val="21"/>
                <w:lang w:val="en-US" w:eastAsia="zh-CN" w:bidi="ar-SA"/>
              </w:rPr>
            </w:pPr>
            <w:r>
              <w:rPr>
                <w:rFonts w:hint="eastAsia" w:ascii="华文仿宋" w:hAnsi="华文仿宋" w:eastAsia="华文仿宋" w:cs="Times New Roman"/>
                <w:b w:val="0"/>
                <w:bCs w:val="0"/>
                <w:color w:val="000000"/>
                <w:kern w:val="2"/>
                <w:sz w:val="21"/>
                <w:szCs w:val="21"/>
                <w:lang w:val="en-US" w:eastAsia="zh-CN" w:bidi="ar-SA"/>
              </w:rPr>
              <w:t>整部纪录片，全都落脚在主人公的身上，在克制、平淡的表达中，向我们展现了一段有关“慰安妇”的历史，一个故事，一个平凡人的一生，也可以成为一段苦难，一个坚强活着的人生缩影。我们会不禁回忆起《活着》《老人与海》，他们不讲苦难，但好像又撞击着我们灵魂的深处。</w:t>
            </w:r>
          </w:p>
          <w:p w14:paraId="14F2538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华文仿宋" w:hAnsi="华文仿宋" w:eastAsia="华文仿宋" w:cs="宋体"/>
                <w:bCs/>
                <w:kern w:val="0"/>
                <w:sz w:val="20"/>
                <w:szCs w:val="21"/>
                <w:lang w:val="en-US" w:eastAsia="zh-CN"/>
              </w:rPr>
            </w:pPr>
            <w:r>
              <w:rPr>
                <w:rFonts w:hint="eastAsia" w:ascii="华文仿宋" w:hAnsi="华文仿宋" w:eastAsia="华文仿宋" w:cs="Times New Roman"/>
                <w:b w:val="0"/>
                <w:bCs w:val="0"/>
                <w:color w:val="000000"/>
                <w:kern w:val="2"/>
                <w:sz w:val="21"/>
                <w:szCs w:val="21"/>
                <w:lang w:val="en-US" w:eastAsia="zh-CN" w:bidi="ar-SA"/>
              </w:rPr>
              <w:t>战争早已结束，可是受到战争摧残的人，每夜闭上双眼，那些光影又重新将她侵犯。在和平年代，苦难不是羞耻，回忆历史、铭记历史是为了让我们善待这些经受苦难的人，是为了让我们感受到“这世界真好，吃野东西都要留出命来”</w:t>
            </w:r>
            <w:r>
              <w:rPr>
                <w:rFonts w:hint="eastAsia" w:ascii="华文仿宋" w:hAnsi="华文仿宋" w:eastAsia="华文仿宋" w:cs="宋体"/>
                <w:bCs/>
                <w:kern w:val="0"/>
                <w:sz w:val="20"/>
                <w:szCs w:val="21"/>
                <w:lang w:val="en-US" w:eastAsia="zh-CN"/>
              </w:rPr>
              <w:t>。</w:t>
            </w:r>
          </w:p>
          <w:p w14:paraId="113F6A06">
            <w:pPr>
              <w:ind w:firstLine="400" w:firstLineChars="200"/>
              <w:rPr>
                <w:rFonts w:hint="eastAsia"/>
                <w:b/>
                <w:bCs/>
                <w:kern w:val="0"/>
                <w:sz w:val="20"/>
                <w:szCs w:val="21"/>
              </w:rPr>
            </w:pPr>
          </w:p>
        </w:tc>
      </w:tr>
    </w:tbl>
    <w:p w14:paraId="746C2503">
      <w:pPr>
        <w:pStyle w:val="5"/>
        <w:numPr>
          <w:ilvl w:val="0"/>
          <w:numId w:val="3"/>
        </w:numPr>
        <w:ind w:firstLine="0" w:firstLineChars="0"/>
        <w:jc w:val="left"/>
        <w:outlineLvl w:val="1"/>
        <w:rPr>
          <w:rFonts w:hint="eastAsia" w:ascii="黑体" w:hAnsi="黑体" w:eastAsia="黑体"/>
          <w:b/>
          <w:sz w:val="28"/>
          <w:szCs w:val="28"/>
        </w:rPr>
      </w:pPr>
      <w:r>
        <w:rPr>
          <w:rFonts w:hint="eastAsia" w:ascii="黑体" w:hAnsi="黑体" w:eastAsia="黑体"/>
          <w:b/>
          <w:sz w:val="28"/>
          <w:szCs w:val="28"/>
        </w:rPr>
        <w:t>拉片心得</w:t>
      </w:r>
    </w:p>
    <w:p w14:paraId="097ED98C">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color w:val="000000"/>
          <w:kern w:val="2"/>
          <w:sz w:val="24"/>
          <w:szCs w:val="24"/>
          <w:lang w:val="en-US" w:eastAsia="zh-CN" w:bidi="ar-SA"/>
        </w:rPr>
      </w:pPr>
      <w:r>
        <w:rPr>
          <w:rFonts w:hint="eastAsia" w:ascii="华文仿宋" w:hAnsi="华文仿宋" w:eastAsia="华文仿宋" w:cs="Times New Roman"/>
          <w:b/>
          <w:bCs/>
          <w:color w:val="000000"/>
          <w:kern w:val="2"/>
          <w:sz w:val="24"/>
          <w:szCs w:val="24"/>
          <w:lang w:val="en-US" w:eastAsia="zh-CN" w:bidi="ar-SA"/>
        </w:rPr>
        <w:t>拉片心得</w:t>
      </w:r>
    </w:p>
    <w:p w14:paraId="106C3F62">
      <w:pPr>
        <w:keepNext w:val="0"/>
        <w:keepLines w:val="0"/>
        <w:pageBreakBefore w:val="0"/>
        <w:widowControl w:val="0"/>
        <w:kinsoku/>
        <w:wordWrap/>
        <w:overflowPunct/>
        <w:topLinePunct w:val="0"/>
        <w:autoSpaceDE/>
        <w:autoSpaceDN/>
        <w:bidi w:val="0"/>
        <w:adjustRightInd/>
        <w:snapToGrid/>
        <w:jc w:val="center"/>
        <w:textAlignment w:val="auto"/>
        <w:rPr>
          <w:rFonts w:hint="eastAsia" w:ascii="华文仿宋" w:hAnsi="华文仿宋" w:eastAsia="华文仿宋" w:cs="华文仿宋"/>
          <w:b/>
          <w:bCs/>
          <w:color w:val="000000"/>
          <w:kern w:val="2"/>
          <w:sz w:val="24"/>
          <w:szCs w:val="24"/>
          <w:lang w:val="en-US" w:eastAsia="zh-CN" w:bidi="ar-SA"/>
        </w:rPr>
      </w:pPr>
      <w:r>
        <w:rPr>
          <w:rFonts w:hint="eastAsia" w:ascii="华文仿宋" w:hAnsi="华文仿宋" w:eastAsia="华文仿宋" w:cs="华文仿宋"/>
          <w:b/>
          <w:bCs/>
          <w:color w:val="000000"/>
          <w:kern w:val="2"/>
          <w:sz w:val="24"/>
          <w:szCs w:val="24"/>
          <w:lang w:val="en-US" w:eastAsia="zh-CN" w:bidi="ar-SA"/>
        </w:rPr>
        <w:t>班级：播主2101班  姓名：强竟瑶  学号：U202117100</w:t>
      </w:r>
    </w:p>
    <w:p w14:paraId="31ECF0F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我们小组此次选择的纪录片是《三十二》。</w:t>
      </w:r>
    </w:p>
    <w:p w14:paraId="4667218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三十二》试图走近一名慰安妇的内心世界。用能思考的镜头记录下了广西山区瑶族韦绍兰老人的生活片段并讲述了作为一个九旬慰安妇的人生历程。不煽情，不做作的言语，克制、平淡的叙事，但当老人声音一发出的时候，内心最柔弱的地方已经被触动。本片有两位主人公，韦绍兰和罗善学，两条故事线，互为表里，展现着一段“疼痛的历史”。慰安妇的生活如今是怎样的，她们又遭受了什么？本片通过两条故事线缓缓表现出来，并没有夸张、充满爆点的表达，一部平静的纪录片，讲述了具有“不能承受的生命之轻”的一段经历。令人久久思考，缅怀战争中牺牲自己的“英雄”。</w:t>
      </w:r>
    </w:p>
    <w:p w14:paraId="1599D8B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在拉片作业中，对纪录片有了更加系统的视角，此外，也为以后的学习积累了拉片意识，拉片经验，但更重要的是清晰地感受到了镜头语言的作用，作品结构的重要性，以及立场、核心、主题的表达，冲突又该如何体现。</w:t>
      </w:r>
    </w:p>
    <w:p w14:paraId="4EE32A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在镜头语言方面。比较明显的发现是该片在采访中的多为近景和特写切换，紧紧跟随人物状态变化，捕捉人物细节。而在该片中，主要以第一人称讲述下，穿插了很多生活镜头，交代了生活细节，更加完整地塑造了故事、人物特点。</w:t>
      </w:r>
    </w:p>
    <w:p w14:paraId="34E49DA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在结构上。以慰安妇韦绍兰老人的个人视角展开，讲述故事，在故事发展中引出他的儿子罗善学，并展开罗善学的故事。两条故事线互为表里，相辅相成。从本片的结构中，发现在结构的安排上，如果没有好的布局，影响非常大，主要的内容是慰安妇的经历，那么顺着经历展开的结构则是合理的，而出现的儿子形象，则是锦上添花，使得结构更加丰富、完整。</w:t>
      </w:r>
    </w:p>
    <w:p w14:paraId="1A11479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 xml:space="preserve">在创作规律上。本片的创作风格是平淡的叙事，隐忍克制的表达。在此类主题下，可以选择的表达方式有很多，不同的风格，展现的思想却是相同的。在拉片过程中，感到的是展现的情感丰富，既展现了韦绍兰老人、罗善学老人的悲痛、苦难之情。也展现韦绍兰老人与罗善学老人不同看法之间的情感冲突，也展现了韦绍兰老人的坚强、乐观的情感。 </w:t>
      </w:r>
    </w:p>
    <w:p w14:paraId="2569B05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在立场上。本片并没有明确的观点表达，但影片的第一个镜头便是飘落的尘埃，足足三十二秒，隐喻着我们的视角和态度，讲述这一段真实却“随风飘落”的故事。就像不能承受的生命之轻，往往苦难的意义，都在其中。</w:t>
      </w:r>
    </w:p>
    <w:p w14:paraId="6D4E907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在核心、主题上。《三十二》发布时，中国的慰安妇数量是32，所以才以此命名。主题、核心都非常明显，是慰安妇的经历重述，向我们展示慰安妇的遭遇、现状。至于它的呼吁价值、时代价值，都是附加其上的，根本的核心，作者仅讲述了一个故事，留下大量可以理解的空间。</w:t>
      </w:r>
    </w:p>
    <w:p w14:paraId="0B32EC6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在冲突上。整部片子在韦绍兰老人的儿子罗善学老人出现时才产生明显冲突。在拉片过程中，也感受到了一个冲突点，对于整部片子的“灵魂”意义。如果没有冲突，那么整篇情绪起伏、主题表现等等都难以展现尽致。</w:t>
      </w:r>
    </w:p>
    <w:p w14:paraId="5B60108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除此之外，在《三十二》的场景中，选择的是韦绍兰老人的家，多处展现的家中细节，以及在采访中昏暗的环境，并且在许多画面中，他们的家中是黑暗的，外部是明亮的，明暗对比，更加衬托出环境、主题等等。可以看出来，当拍摄纪录片的时候，环境、景别、光线、空间、色彩等等都是为了塑造人物，形成更加鲜明的主题、结构。</w:t>
      </w:r>
    </w:p>
    <w:p w14:paraId="026BB9D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r>
        <w:rPr>
          <w:rFonts w:hint="eastAsia" w:ascii="华文仿宋" w:hAnsi="华文仿宋" w:eastAsia="华文仿宋" w:cs="华文仿宋"/>
          <w:b w:val="0"/>
          <w:bCs w:val="0"/>
          <w:color w:val="000000"/>
          <w:kern w:val="2"/>
          <w:sz w:val="24"/>
          <w:szCs w:val="24"/>
          <w:lang w:val="en-US" w:eastAsia="zh-CN" w:bidi="ar-SA"/>
        </w:rPr>
        <w:t>此次拉片体会到的，更多是系统的分析了镜头、结构、冲突等关键因素，感受纪录片呈现背后的构思，也为接下来的纪录片制作积累经验。</w:t>
      </w:r>
    </w:p>
    <w:p w14:paraId="0D4D8D9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CN" w:bidi="ar-SA"/>
        </w:rPr>
      </w:pPr>
    </w:p>
    <w:p w14:paraId="1D2D8C4B">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华文仿宋"/>
          <w:b/>
          <w:bCs/>
          <w:color w:val="000000"/>
          <w:kern w:val="2"/>
          <w:sz w:val="24"/>
          <w:szCs w:val="24"/>
          <w:lang w:val="en-US" w:eastAsia="zh-CN" w:bidi="ar-SA"/>
        </w:rPr>
      </w:pPr>
      <w:r>
        <w:rPr>
          <w:rFonts w:hint="eastAsia" w:ascii="华文仿宋" w:hAnsi="华文仿宋" w:eastAsia="华文仿宋" w:cs="华文仿宋"/>
          <w:b/>
          <w:bCs/>
          <w:color w:val="000000"/>
          <w:kern w:val="2"/>
          <w:sz w:val="24"/>
          <w:szCs w:val="24"/>
          <w:lang w:val="en-US" w:eastAsia="zh-CN" w:bidi="ar-SA"/>
        </w:rPr>
        <w:t>拉片心得</w:t>
      </w:r>
    </w:p>
    <w:p w14:paraId="27292253">
      <w:pPr>
        <w:keepNext w:val="0"/>
        <w:keepLines w:val="0"/>
        <w:pageBreakBefore w:val="0"/>
        <w:widowControl w:val="0"/>
        <w:kinsoku/>
        <w:wordWrap/>
        <w:overflowPunct/>
        <w:topLinePunct w:val="0"/>
        <w:autoSpaceDE/>
        <w:autoSpaceDN/>
        <w:bidi w:val="0"/>
        <w:adjustRightInd/>
        <w:snapToGrid/>
        <w:jc w:val="center"/>
        <w:textAlignment w:val="auto"/>
        <w:rPr>
          <w:rFonts w:hint="eastAsia" w:ascii="华文仿宋" w:hAnsi="华文仿宋" w:eastAsia="华文仿宋" w:cs="华文仿宋"/>
          <w:b/>
          <w:bCs/>
          <w:color w:val="000000"/>
          <w:kern w:val="2"/>
          <w:sz w:val="24"/>
          <w:szCs w:val="24"/>
          <w:lang w:val="en-US" w:eastAsia="zh-Hans" w:bidi="ar-SA"/>
        </w:rPr>
      </w:pPr>
      <w:r>
        <w:rPr>
          <w:rFonts w:hint="eastAsia" w:ascii="华文仿宋" w:hAnsi="华文仿宋" w:eastAsia="华文仿宋" w:cs="华文仿宋"/>
          <w:b/>
          <w:bCs/>
          <w:color w:val="000000"/>
          <w:kern w:val="2"/>
          <w:sz w:val="24"/>
          <w:szCs w:val="24"/>
          <w:lang w:val="en-US" w:eastAsia="zh-CN" w:bidi="ar-SA"/>
        </w:rPr>
        <w:t>班级：广电2101班  姓名：</w:t>
      </w:r>
      <w:r>
        <w:rPr>
          <w:rFonts w:hint="eastAsia" w:ascii="华文仿宋" w:hAnsi="华文仿宋" w:eastAsia="华文仿宋" w:cs="华文仿宋"/>
          <w:b/>
          <w:bCs/>
          <w:color w:val="000000"/>
          <w:kern w:val="2"/>
          <w:sz w:val="24"/>
          <w:szCs w:val="24"/>
          <w:lang w:val="en-US" w:eastAsia="zh-Hans" w:bidi="ar-SA"/>
        </w:rPr>
        <w:t xml:space="preserve">周子翔  </w:t>
      </w:r>
      <w:r>
        <w:rPr>
          <w:rFonts w:hint="eastAsia" w:ascii="华文仿宋" w:hAnsi="华文仿宋" w:eastAsia="华文仿宋" w:cs="华文仿宋"/>
          <w:b/>
          <w:bCs/>
          <w:color w:val="000000"/>
          <w:kern w:val="2"/>
          <w:sz w:val="24"/>
          <w:szCs w:val="24"/>
          <w:lang w:val="en-US" w:eastAsia="zh-CN" w:bidi="ar-SA"/>
        </w:rPr>
        <w:t>学号：</w:t>
      </w:r>
      <w:r>
        <w:rPr>
          <w:rFonts w:hint="eastAsia" w:ascii="华文仿宋" w:hAnsi="华文仿宋" w:eastAsia="华文仿宋" w:cs="华文仿宋"/>
          <w:b/>
          <w:bCs/>
          <w:color w:val="000000"/>
          <w:kern w:val="2"/>
          <w:sz w:val="24"/>
          <w:szCs w:val="24"/>
          <w:lang w:val="en-US" w:eastAsia="zh-Hans" w:bidi="ar-SA"/>
        </w:rPr>
        <w:t>U202117139</w:t>
      </w:r>
    </w:p>
    <w:p w14:paraId="056C2F9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最初小组讨论选哪部纪录片作为拉片对象时，我推荐的是《人生一串》，想着它是中国“网生”纪录片的一座里程碑，时长相对较短，内容主要讲美食，可能会比较有趣。但是后来经过组内讨论，我们发现《人生一串》似乎没有特别深刻的内涵，讲故事也稍显单薄。再后来，我们几经对比，最终选择了《三十二》。通过细致的拉片，我才知道选择《三十二》要比《人生一串》更有收获、更有意义。</w:t>
      </w:r>
    </w:p>
    <w:p w14:paraId="36399E9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一、《三十二》的主要内容和名称来源</w:t>
      </w:r>
    </w:p>
    <w:p w14:paraId="7D7E877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纪录片从桂林清澈见底的水流展开，我们看到了秀丽陡峭的高山，看到了荒凉残破的村落，看到了白发苍苍、佝偻瘦小的韦绍兰——一个被苦难磋磨一生，却仍然努力活着的女人。韦绍兰24岁时被日寇抓去做“慰安妇”，在军营里遭受了三个月的屈辱，她没有就此堕落、没有为此自杀，而是选择逃回家。可是回家之后韦绍兰的生活也不好过，丈夫的辱骂、家庭的贫困、女儿的早夭，以及被日寇强奸后生下孩子，韦绍兰甚至喝药自杀，但是被邻居救下。在婆婆、邻居的帮助和劝慰下，韦绍兰留下了这个孩子——罗善学。罗善学的出生、上学、婚姻、工作等等，一辈子始终笼罩在“日本人”的阴影里，他只是希望自己老了以后能有人照顾他，给他一碗粥喝。</w:t>
      </w:r>
    </w:p>
    <w:p w14:paraId="7B577B2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纪录片在韦绍兰的歌声里结束，“天上落雨路又滑，自己跌倒自己爬。自己忧愁自己解，自己眼泪自抹干。这世界真好，吃野东西都要留出这条命来看。”韦绍兰是纪录片拍摄时中国还活着的32个“慰安妇”之一，截至目前已不足20人，她们仍在等待着日本的道歉。</w:t>
      </w:r>
    </w:p>
    <w:p w14:paraId="1E9E6BA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二、《三十二》的表现手法和创作感悟</w:t>
      </w:r>
    </w:p>
    <w:p w14:paraId="7C8AD16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整部纪录片的色彩多以灰蓝色为主，色调偏冷，只偶尔在暗色系中出现一抹亮色，比如昏暗房间里的一束光、老人手里拿着的一瓣橘子、远处妇女的红色外套、鸡笼里红色的鸡冠等等。我认为这也是对韦绍兰生活态度的一种表现，经历了人生无数苦难，却仍然在顽强地过着平淡的生活，顽强地看着红红火火的世界。</w:t>
      </w:r>
    </w:p>
    <w:p w14:paraId="6B4106D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拍摄角度上看，表现韦绍兰老人的时候多数是近景和特写，尤其是在韦绍兰面部表情和双手动作的特写上，多次出现了泪光闪闪、嘴唇微动和双手摩挲，甚至是她面部的细纹都清晰地展示出来。一切都在平淡中展开，反而能让人读出画面之外的东西。</w:t>
      </w:r>
    </w:p>
    <w:p w14:paraId="2A64C43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看完整个片子，我们会发现并没有过多绚丽的拍摄技巧和镜头切换，一方面创作者通过韦绍兰的视角讲述那段痛苦的历史回忆，另一方面又穿插着韦绍兰和罗善学平凡琐碎的日常生活。前者的拍摄景别多为近景和特写，韦绍兰作为唯一的历史讲述者，总是侧着身子，脸朝着光，背影融进昏暗的屋子里。后者则更多的是全景和中景，展现出韦绍兰和罗善学的贫困生活，92岁的母亲要炒菜做饭、要挑水浇灌菜园、要赶集卖洗衣粉，68岁的儿子要养鸡喂鸡、要挑着鸡笼上街买鸡。</w:t>
      </w:r>
    </w:p>
    <w:p w14:paraId="3DB4D40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也许在纪录片的创作手法上平淡地讲出故事、把情感留出空白，不用把所有的镜头都拍得很满、不用把所有故事的细枝末节都讲得清清楚楚，就像海明威《老人与海》一样表达出来的只有“十分之七”，把剩下的三分藏起来，反而更有韵味、更能动人。</w:t>
      </w:r>
    </w:p>
    <w:p w14:paraId="478180C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三、由《三十二》想到的</w:t>
      </w:r>
    </w:p>
    <w:p w14:paraId="4E2DD58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这部片子给我最有意义的收获是怎么具体地拍好一段故事。我们都知道视听语言的基础元素是由每一个镜头、每一段声音组成的“句子”，那么怎么把不同的“句子”组合成一段“故事”呢？原来我总以为先拍好一整条视频，然后把它剪成一段段的小视频，再进行小视频之间的组合即可，现在看来似乎可以有更好的做法。</w:t>
      </w:r>
    </w:p>
    <w:p w14:paraId="22357A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三十二》告诉我故事是有逻辑的。随着故事的情节变化，韦绍兰被日寇抓走、成为“慰安妇”，之后又历经险阻逃回家中，可是回到家又和丈夫产生冲突，日后她和罗善学的生活也一直是贫穷和艰难的。这应该是一整段故事，是韦绍兰的人生经历，但是在组成故事时却不能单纯地拆分，而是按照不同的模块进行，其间还可以穿插着更富有生活意义、更生动的内容，而不是简单地镜头切换。</w:t>
      </w:r>
    </w:p>
    <w:p w14:paraId="5AD7905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我很喜欢这部片子里韦绍兰上街买东西这一片段，因为在这个片段里，身材佝偻瘦小、穿着黑色旧衣的韦绍兰和大街上形形色色的人几乎没有什么区别，我们几乎看不出来她曾经经历那么多苦难。相反她还在努力地生活着，愿意选择更划算的洗衣粉、愿意挑选质量更好的水瓢。我相信这绝对是创作者的有心之举，如此安排才让我们看到生活中韦绍兰的真实形象。正是这种把现实生活穿插在韦绍兰的自述历史中的表现手法，形成历史与现实的交织、回忆与生活的对比，让整部纪录片在故事讲述上更丰富、更细致。这也是我们在拍摄后面的实践专题片作业时需要考虑的，这种手法在表现人物时值得借鉴。</w:t>
      </w:r>
    </w:p>
    <w:p w14:paraId="78F06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p>
    <w:p w14:paraId="6C8F7F92">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华文仿宋"/>
          <w:b/>
          <w:bCs/>
          <w:color w:val="000000"/>
          <w:kern w:val="2"/>
          <w:sz w:val="24"/>
          <w:szCs w:val="24"/>
          <w:lang w:val="en-US" w:eastAsia="zh-CN" w:bidi="ar-SA"/>
        </w:rPr>
      </w:pPr>
      <w:r>
        <w:rPr>
          <w:rFonts w:hint="eastAsia" w:ascii="华文仿宋" w:hAnsi="华文仿宋" w:eastAsia="华文仿宋" w:cs="华文仿宋"/>
          <w:b/>
          <w:bCs/>
          <w:color w:val="000000"/>
          <w:kern w:val="2"/>
          <w:sz w:val="24"/>
          <w:szCs w:val="24"/>
          <w:lang w:val="en-US" w:eastAsia="zh-CN" w:bidi="ar-SA"/>
        </w:rPr>
        <w:t>拉片心得</w:t>
      </w:r>
    </w:p>
    <w:p w14:paraId="659405E5">
      <w:pPr>
        <w:keepNext w:val="0"/>
        <w:keepLines w:val="0"/>
        <w:pageBreakBefore w:val="0"/>
        <w:widowControl w:val="0"/>
        <w:kinsoku/>
        <w:wordWrap/>
        <w:overflowPunct/>
        <w:topLinePunct w:val="0"/>
        <w:autoSpaceDE/>
        <w:autoSpaceDN/>
        <w:bidi w:val="0"/>
        <w:adjustRightInd/>
        <w:snapToGrid/>
        <w:jc w:val="center"/>
        <w:textAlignment w:val="auto"/>
        <w:rPr>
          <w:rFonts w:hint="eastAsia" w:ascii="华文仿宋" w:hAnsi="华文仿宋" w:eastAsia="华文仿宋" w:cs="华文仿宋"/>
          <w:b/>
          <w:bCs/>
          <w:color w:val="000000"/>
          <w:kern w:val="2"/>
          <w:sz w:val="24"/>
          <w:szCs w:val="24"/>
          <w:lang w:val="en-US" w:eastAsia="zh-CN" w:bidi="ar-SA"/>
        </w:rPr>
      </w:pPr>
      <w:r>
        <w:rPr>
          <w:rFonts w:hint="eastAsia" w:ascii="华文仿宋" w:hAnsi="华文仿宋" w:eastAsia="华文仿宋" w:cs="华文仿宋"/>
          <w:b/>
          <w:bCs/>
          <w:color w:val="000000"/>
          <w:kern w:val="2"/>
          <w:sz w:val="24"/>
          <w:szCs w:val="24"/>
          <w:lang w:val="en-US" w:eastAsia="zh-CN" w:bidi="ar-SA"/>
        </w:rPr>
        <w:t>班级：广电2101班  姓名：龚  昊  学号：U202117118</w:t>
      </w:r>
    </w:p>
    <w:p w14:paraId="054FE87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可以说，《三十二》是我看过的最出色的纪录片，这一部纪录片也带给了我许多启发。这一纪录片的特色十分鲜明，它全程采用主人公的有限视角进行叙述，舍弃了常规纪录片依赖旁白进行解说的模式。通过这种方式，导演等创作者很好地置于这一纪录片所讲述的故事本身之外，成为了冷静的“旁观者”，减少了观点和情绪的输出。</w:t>
      </w:r>
    </w:p>
    <w:p w14:paraId="3C54F9E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在小组讨论时，有组员提到这一个片子其实很像余华的小说《活着》，创作者并没有想表达太多什么东西，只是在用冷峻的笔触（镜头语言）讲述了一个故事，仅此而已。我很认同这一观点，在我看来，这一纪录片的落脚点始终是人物本身，而不是其他。创作者的情绪表达相当克制。</w:t>
      </w:r>
    </w:p>
    <w:p w14:paraId="76C1B66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这一种克制也决定了本片的叙事风格——一种平铺直叙式的叙事，这种讲故事的模式很像海明威的《老人与海》。刚开始看时，会感觉这一纪录片平淡如水，甚至有一些乏味，可是在漫长的铺垫之后，故事的张力在全片三分之二的位置开始爆发。前面的叙述已经充分交代了韦绍兰与罗善学的苦难，因此，在韦绍兰说出“人生只愁命短不愁穷”“这世界红红火火”时，观众才能感到足够的冲击。</w:t>
      </w:r>
    </w:p>
    <w:p w14:paraId="73F3C6E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严格地说，本片并没有所谓的“爆点”。如果不是为了拉片，我甚至可能无法坚持看完这一部片子，可是当我真的耐心看完了这部片子，它带给我的冲击是足够强烈的。这一点是值得视频创作者去反思的。</w:t>
      </w:r>
    </w:p>
    <w:p w14:paraId="6F68A1E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另一方面，在叙事方法等方面，这一片子也给了我新的灵感，看到了一种并不那么常见，但切实有趣可行的叙事模式。</w:t>
      </w:r>
    </w:p>
    <w:p w14:paraId="676DAECD">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华文仿宋"/>
          <w:b/>
          <w:bCs/>
          <w:color w:val="000000"/>
          <w:kern w:val="2"/>
          <w:sz w:val="24"/>
          <w:szCs w:val="24"/>
          <w:lang w:val="en-US" w:eastAsia="zh-CN" w:bidi="ar-SA"/>
        </w:rPr>
      </w:pPr>
      <w:r>
        <w:rPr>
          <w:rFonts w:hint="eastAsia" w:ascii="华文仿宋" w:hAnsi="华文仿宋" w:eastAsia="华文仿宋" w:cs="华文仿宋"/>
          <w:b/>
          <w:bCs/>
          <w:color w:val="000000"/>
          <w:kern w:val="2"/>
          <w:sz w:val="24"/>
          <w:szCs w:val="24"/>
          <w:lang w:val="en-US" w:eastAsia="zh-CN" w:bidi="ar-SA"/>
        </w:rPr>
        <w:t>拉片心得</w:t>
      </w:r>
    </w:p>
    <w:p w14:paraId="40DA5C49">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华文仿宋"/>
          <w:b/>
          <w:bCs/>
          <w:color w:val="000000"/>
          <w:kern w:val="2"/>
          <w:sz w:val="24"/>
          <w:szCs w:val="24"/>
          <w:lang w:val="en-US" w:eastAsia="zh-Hans" w:bidi="ar-SA"/>
        </w:rPr>
      </w:pPr>
      <w:r>
        <w:rPr>
          <w:rFonts w:hint="eastAsia" w:ascii="华文仿宋" w:hAnsi="华文仿宋" w:eastAsia="华文仿宋" w:cs="华文仿宋"/>
          <w:b/>
          <w:bCs/>
          <w:color w:val="000000"/>
          <w:kern w:val="2"/>
          <w:sz w:val="24"/>
          <w:szCs w:val="24"/>
          <w:lang w:val="en-US" w:eastAsia="zh-CN" w:bidi="ar-SA"/>
        </w:rPr>
        <w:t>班级：播主2101班  姓名：</w:t>
      </w:r>
      <w:r>
        <w:rPr>
          <w:rFonts w:hint="eastAsia" w:ascii="华文仿宋" w:hAnsi="华文仿宋" w:eastAsia="华文仿宋" w:cs="华文仿宋"/>
          <w:b/>
          <w:bCs/>
          <w:color w:val="000000"/>
          <w:kern w:val="2"/>
          <w:sz w:val="24"/>
          <w:szCs w:val="24"/>
          <w:lang w:val="en-US" w:eastAsia="zh-Hans" w:bidi="ar-SA"/>
        </w:rPr>
        <w:t xml:space="preserve">蒋润宇  </w:t>
      </w:r>
      <w:r>
        <w:rPr>
          <w:rFonts w:hint="eastAsia" w:ascii="华文仿宋" w:hAnsi="华文仿宋" w:eastAsia="华文仿宋" w:cs="华文仿宋"/>
          <w:b/>
          <w:bCs/>
          <w:color w:val="000000"/>
          <w:kern w:val="2"/>
          <w:sz w:val="24"/>
          <w:szCs w:val="24"/>
          <w:lang w:val="en-US" w:eastAsia="zh-CN" w:bidi="ar-SA"/>
        </w:rPr>
        <w:t>学号：</w:t>
      </w:r>
      <w:r>
        <w:rPr>
          <w:rFonts w:hint="eastAsia" w:ascii="华文仿宋" w:hAnsi="华文仿宋" w:eastAsia="华文仿宋" w:cs="华文仿宋"/>
          <w:b/>
          <w:bCs/>
          <w:color w:val="000000"/>
          <w:kern w:val="2"/>
          <w:sz w:val="24"/>
          <w:szCs w:val="24"/>
          <w:lang w:val="en-US" w:eastAsia="zh-Hans" w:bidi="ar-SA"/>
        </w:rPr>
        <w:t>U202117092</w:t>
      </w:r>
    </w:p>
    <w:p w14:paraId="58325A4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谈到这一段来说，有一个纪录片最重要的品质——诚实。将所见所闻如实地呈现在观众眼前，这便是这个纪录片最大特点。</w:t>
      </w:r>
    </w:p>
    <w:p w14:paraId="47C586D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但是单论技术而言，并非有什么特殊之处，构图上还是比较讲究的，不过核心还是在于精简画面中的元素，不多着笔墨，但是描绘其神。这也是纪录片取巧的一个好方式，毕竟电影构图元素的运用是可以策划的，但是纪录片则很难策划镜头中的元素的，临场因素影响极大。故而突出主题还是要走减法。毕竟每个人不都是纪录片大师，没有那么强的元素调控的能力。</w:t>
      </w:r>
    </w:p>
    <w:p w14:paraId="36806F4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所以关键来说，还是要给片子做减法，能稳定拿下片子的元素后再做加法。</w:t>
      </w:r>
    </w:p>
    <w:p w14:paraId="13416C5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p>
    <w:p w14:paraId="67E834A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p>
    <w:p w14:paraId="5340B17C">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华文仿宋"/>
          <w:b/>
          <w:bCs/>
          <w:color w:val="000000"/>
          <w:kern w:val="2"/>
          <w:sz w:val="24"/>
          <w:szCs w:val="24"/>
          <w:lang w:val="en-US" w:eastAsia="zh-CN" w:bidi="ar-SA"/>
        </w:rPr>
      </w:pPr>
      <w:r>
        <w:rPr>
          <w:rFonts w:hint="eastAsia" w:ascii="华文仿宋" w:hAnsi="华文仿宋" w:eastAsia="华文仿宋" w:cs="华文仿宋"/>
          <w:b/>
          <w:bCs/>
          <w:color w:val="000000"/>
          <w:kern w:val="2"/>
          <w:sz w:val="24"/>
          <w:szCs w:val="24"/>
          <w:lang w:val="en-US" w:eastAsia="zh-CN" w:bidi="ar-SA"/>
        </w:rPr>
        <w:t>拉片心得</w:t>
      </w:r>
    </w:p>
    <w:p w14:paraId="3F6CB78A">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华文仿宋"/>
          <w:b/>
          <w:bCs/>
          <w:color w:val="000000"/>
          <w:kern w:val="2"/>
          <w:sz w:val="24"/>
          <w:szCs w:val="24"/>
          <w:lang w:val="en-US" w:eastAsia="zh-Hans" w:bidi="ar-SA"/>
        </w:rPr>
      </w:pPr>
      <w:r>
        <w:rPr>
          <w:rFonts w:hint="eastAsia" w:ascii="华文仿宋" w:hAnsi="华文仿宋" w:eastAsia="华文仿宋" w:cs="华文仿宋"/>
          <w:b/>
          <w:bCs/>
          <w:color w:val="000000"/>
          <w:kern w:val="2"/>
          <w:sz w:val="24"/>
          <w:szCs w:val="24"/>
          <w:lang w:val="en-US" w:eastAsia="zh-CN" w:bidi="ar-SA"/>
        </w:rPr>
        <w:t>班级：广电2101班  姓名：</w:t>
      </w:r>
      <w:r>
        <w:rPr>
          <w:rFonts w:hint="eastAsia" w:ascii="华文仿宋" w:hAnsi="华文仿宋" w:eastAsia="华文仿宋" w:cs="华文仿宋"/>
          <w:b/>
          <w:bCs/>
          <w:color w:val="000000"/>
          <w:kern w:val="2"/>
          <w:sz w:val="24"/>
          <w:szCs w:val="24"/>
          <w:lang w:val="en-US" w:eastAsia="zh-Hans" w:bidi="ar-SA"/>
        </w:rPr>
        <w:t xml:space="preserve">郭晓萱  </w:t>
      </w:r>
      <w:r>
        <w:rPr>
          <w:rFonts w:hint="eastAsia" w:ascii="华文仿宋" w:hAnsi="华文仿宋" w:eastAsia="华文仿宋" w:cs="华文仿宋"/>
          <w:b/>
          <w:bCs/>
          <w:color w:val="000000"/>
          <w:kern w:val="2"/>
          <w:sz w:val="24"/>
          <w:szCs w:val="24"/>
          <w:lang w:val="en-US" w:eastAsia="zh-CN" w:bidi="ar-SA"/>
        </w:rPr>
        <w:t>学号：</w:t>
      </w:r>
      <w:r>
        <w:rPr>
          <w:rFonts w:hint="eastAsia" w:ascii="华文仿宋" w:hAnsi="华文仿宋" w:eastAsia="华文仿宋" w:cs="华文仿宋"/>
          <w:b/>
          <w:bCs/>
          <w:color w:val="000000"/>
          <w:kern w:val="2"/>
          <w:sz w:val="24"/>
          <w:szCs w:val="24"/>
          <w:lang w:val="en-US" w:eastAsia="zh-Hans" w:bidi="ar-SA"/>
        </w:rPr>
        <w:t>U202117202</w:t>
      </w:r>
    </w:p>
    <w:p w14:paraId="66EA38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起初选择《三十二》这个纪录片，是被它的选题所吸引，它尝试讲述日本慰安妇的遭遇，讲述她们遭遇了什么样的苦难。结合当下日本排放核污水进海的现实情况，这个针对日本慰安妇而展开的纪录片，在当下又有了不一样的现实意义。同时，我觉得这种讲一个人的故事的方法，是我们即将拍的纪录片所非常需要的，如何通过语言、镜头、环境展示一个人的故事，值得我们好好学习。</w:t>
      </w:r>
    </w:p>
    <w:p w14:paraId="192CEF8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当我第一遍完整的观看《三十二》这部纪录片时，我被这部片子所传达的浓浓的哀伤氛围所震惊，其中一度产生了不忍心再看下去的情绪，那段历史是未经历过的人所难以想象的，痛苦的遭遇的影响对那些可怜的人来说从来不是一时的，那是他们一生悲剧的起源。</w:t>
      </w:r>
    </w:p>
    <w:p w14:paraId="6754050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单就我负责拉片的部分来说，整体的叙事结构是很清晰的，那是一个过渡部分，由单纯老人的不幸遭遇，过渡到属于下一代的不幸。老人被抓去做慰安妇，逃跑回来却怀上了日本人的孩子，在思想斗争和周围人开导下，留下并艰难养大了孩子，但这个孩子的身世却又造就了一世新的苦难。</w:t>
      </w:r>
    </w:p>
    <w:p w14:paraId="37BB637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在镜头语言上，他们用镜头传递出了无尽的沧桑与悲凉，用各种特写镜头，展示贫困生活的各种细节，展示老人早已衰老的脸庞、双手，角落里的蛛网，空气中飘散的灰尘……将不起眼的地方放大展示，一点一点拼凑出老人贫困生活的全貌。在构图方面，突出一种压抑感与孤独感。印象最深的是老人独坐在门口的几个镜头，将整间屋子拍进镜头中，却只有门口是有光的，一个瘦小的老人独坐在有光的门口，身后是大片的阴暗，压抑感与孤独感一下子体现了出来。</w:t>
      </w:r>
    </w:p>
    <w:p w14:paraId="5B9F416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大量使用画外音，在展示日常平静生活的镜头下，讲述着最悲惨的故事，纪录片记录了一个人的故事，却是一群相同遭遇，乃至众多遭遇过战争苦难的人的缩影。</w:t>
      </w:r>
    </w:p>
    <w:p w14:paraId="2FEA9DC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华文仿宋"/>
          <w:b w:val="0"/>
          <w:bCs w:val="0"/>
          <w:color w:val="000000"/>
          <w:kern w:val="2"/>
          <w:sz w:val="24"/>
          <w:szCs w:val="24"/>
          <w:lang w:val="en-US" w:eastAsia="zh-Hans" w:bidi="ar-SA"/>
        </w:rPr>
      </w:pPr>
      <w:r>
        <w:rPr>
          <w:rFonts w:hint="eastAsia" w:ascii="华文仿宋" w:hAnsi="华文仿宋" w:eastAsia="华文仿宋" w:cs="华文仿宋"/>
          <w:b w:val="0"/>
          <w:bCs w:val="0"/>
          <w:color w:val="000000"/>
          <w:kern w:val="2"/>
          <w:sz w:val="24"/>
          <w:szCs w:val="24"/>
          <w:lang w:val="en-US" w:eastAsia="zh-Hans" w:bidi="ar-SA"/>
        </w:rPr>
        <w:t>好的纪录片往往是有意义的，用最朴实的手法，记录下最真实的世界，带你走进不同的故事。总有精彩之处等着我们去挖掘，所有人都有着自己的故事，只是看我们能不能挖掘到不同的闪光点。很想以记录的方式，展示世界，讲述故事，传达我们的思想。</w:t>
      </w:r>
    </w:p>
    <w:p w14:paraId="68C0F2DF"/>
    <w:p w14:paraId="4B13A2BF">
      <w:pPr>
        <w:widowControl/>
        <w:jc w:val="left"/>
        <w:rPr>
          <w:rFonts w:hint="eastAsia" w:ascii="黑体" w:hAnsi="黑体" w:eastAsia="黑体"/>
          <w:b/>
          <w:sz w:val="36"/>
          <w:szCs w:val="36"/>
        </w:rPr>
      </w:pPr>
    </w:p>
    <w:p w14:paraId="3F023467">
      <w:pPr>
        <w:numPr>
          <w:ilvl w:val="0"/>
          <w:numId w:val="0"/>
        </w:numPr>
        <w:jc w:val="center"/>
        <w:outlineLvl w:val="0"/>
        <w:rPr>
          <w:rFonts w:hint="eastAsia" w:ascii="黑体" w:hAnsi="黑体" w:eastAsia="黑体"/>
          <w:b/>
          <w:sz w:val="36"/>
          <w:szCs w:val="36"/>
        </w:rPr>
      </w:pPr>
      <w:bookmarkStart w:id="0" w:name="_GoBack"/>
      <w:bookmarkEnd w:id="0"/>
      <w:r>
        <w:rPr>
          <w:rFonts w:hint="eastAsia" w:ascii="黑体" w:hAnsi="黑体" w:eastAsia="黑体"/>
          <w:b/>
          <w:sz w:val="36"/>
          <w:szCs w:val="36"/>
          <w:lang w:val="en-US" w:eastAsia="zh-CN"/>
        </w:rPr>
        <w:t xml:space="preserve">第二部分 </w:t>
      </w:r>
      <w:r>
        <w:rPr>
          <w:rFonts w:hint="eastAsia" w:ascii="黑体" w:hAnsi="黑体" w:eastAsia="黑体"/>
          <w:b/>
          <w:sz w:val="36"/>
          <w:szCs w:val="36"/>
        </w:rPr>
        <w:t>电视片的创作</w:t>
      </w:r>
    </w:p>
    <w:p w14:paraId="601CA032">
      <w:pPr>
        <w:widowControl w:val="0"/>
        <w:numPr>
          <w:ilvl w:val="0"/>
          <w:numId w:val="0"/>
        </w:numPr>
        <w:jc w:val="center"/>
        <w:rPr>
          <w:rFonts w:hint="eastAsia" w:ascii="黑体" w:hAnsi="黑体" w:eastAsia="黑体"/>
          <w:b/>
          <w:sz w:val="36"/>
          <w:szCs w:val="36"/>
        </w:rPr>
      </w:pPr>
    </w:p>
    <w:p w14:paraId="6A487C56">
      <w:pPr>
        <w:ind w:firstLine="400" w:firstLineChars="200"/>
        <w:rPr>
          <w:rFonts w:hint="eastAsia" w:ascii="黑体" w:hAnsi="黑体" w:eastAsia="黑体" w:cs="黑体"/>
          <w:b/>
          <w:bCs w:val="0"/>
          <w:kern w:val="0"/>
          <w:sz w:val="24"/>
          <w:szCs w:val="24"/>
          <w:lang w:val="en-US" w:eastAsia="zh-CN"/>
        </w:rPr>
      </w:pPr>
      <w:r>
        <w:rPr>
          <w:rFonts w:hint="eastAsia" w:ascii="华文仿宋" w:hAnsi="华文仿宋" w:eastAsia="华文仿宋"/>
          <w:bCs/>
          <w:kern w:val="0"/>
          <w:sz w:val="20"/>
          <w:szCs w:val="21"/>
          <w:lang w:val="en-US" w:eastAsia="zh-CN"/>
        </w:rPr>
        <w:t xml:space="preserve">                </w:t>
      </w:r>
      <w:r>
        <w:rPr>
          <w:rFonts w:hint="eastAsia" w:ascii="黑体" w:hAnsi="黑体" w:eastAsia="黑体" w:cs="黑体"/>
          <w:b/>
          <w:bCs w:val="0"/>
          <w:kern w:val="0"/>
          <w:sz w:val="24"/>
          <w:szCs w:val="24"/>
          <w:lang w:val="en-US" w:eastAsia="zh-CN"/>
        </w:rPr>
        <w:t xml:space="preserve">        </w:t>
      </w:r>
      <w:r>
        <w:rPr>
          <w:rFonts w:hint="eastAsia" w:ascii="华文仿宋" w:hAnsi="华文仿宋" w:eastAsia="华文仿宋"/>
          <w:bCs/>
          <w:kern w:val="0"/>
          <w:sz w:val="20"/>
          <w:szCs w:val="21"/>
          <w:lang w:val="en-US" w:eastAsia="zh-CN"/>
        </w:rPr>
        <w:t xml:space="preserve"> </w:t>
      </w:r>
      <w:r>
        <w:rPr>
          <w:rFonts w:hint="eastAsia" w:ascii="华文仿宋" w:hAnsi="华文仿宋" w:eastAsia="华文仿宋"/>
          <w:b/>
          <w:bCs w:val="0"/>
          <w:kern w:val="0"/>
          <w:sz w:val="20"/>
          <w:szCs w:val="21"/>
          <w:lang w:val="en-US" w:eastAsia="zh-CN"/>
        </w:rPr>
        <w:t>作品创作的承诺书</w:t>
      </w:r>
    </w:p>
    <w:p w14:paraId="7E26B365">
      <w:pPr>
        <w:ind w:firstLine="400" w:firstLineChars="200"/>
        <w:rPr>
          <w:rFonts w:hint="eastAsia" w:ascii="华文仿宋" w:hAnsi="华文仿宋" w:eastAsia="华文仿宋"/>
          <w:bCs/>
          <w:kern w:val="0"/>
          <w:sz w:val="20"/>
          <w:szCs w:val="21"/>
          <w:lang w:eastAsia="zh-CN"/>
        </w:rPr>
      </w:pPr>
      <w:r>
        <w:rPr>
          <w:rFonts w:hint="eastAsia" w:ascii="华文仿宋" w:hAnsi="华文仿宋" w:eastAsia="华文仿宋"/>
          <w:bCs/>
          <w:kern w:val="0"/>
          <w:sz w:val="20"/>
          <w:szCs w:val="21"/>
          <w:lang w:eastAsia="zh-CN"/>
        </w:rPr>
        <w:t>本课程的作业（视听作品）不仅用于课程结课、案例研究与学科竞赛，还可以上传课程指定的在线平台进行公益展示或供学生交流学习。</w:t>
      </w:r>
    </w:p>
    <w:p w14:paraId="36588E9F">
      <w:pPr>
        <w:ind w:firstLine="400" w:firstLineChars="200"/>
        <w:rPr>
          <w:rFonts w:hint="eastAsia" w:ascii="华文仿宋" w:hAnsi="华文仿宋" w:eastAsia="华文仿宋"/>
          <w:bCs/>
          <w:kern w:val="0"/>
          <w:sz w:val="20"/>
          <w:szCs w:val="21"/>
          <w:lang w:eastAsia="zh-CN"/>
        </w:rPr>
      </w:pPr>
      <w:r>
        <w:rPr>
          <w:rFonts w:hint="eastAsia" w:ascii="华文仿宋" w:hAnsi="华文仿宋" w:eastAsia="华文仿宋"/>
          <w:bCs/>
          <w:kern w:val="0"/>
          <w:sz w:val="20"/>
          <w:szCs w:val="21"/>
          <w:lang w:eastAsia="zh-CN"/>
        </w:rPr>
        <w:t>《</w:t>
      </w:r>
      <w:r>
        <w:rPr>
          <w:rFonts w:hint="eastAsia" w:ascii="华文仿宋" w:hAnsi="华文仿宋" w:eastAsia="华文仿宋"/>
          <w:bCs/>
          <w:kern w:val="0"/>
          <w:sz w:val="20"/>
          <w:szCs w:val="21"/>
          <w:lang w:val="en-US" w:eastAsia="zh-CN"/>
        </w:rPr>
        <w:t>花火</w:t>
      </w:r>
      <w:r>
        <w:rPr>
          <w:rFonts w:hint="eastAsia" w:ascii="华文仿宋" w:hAnsi="华文仿宋" w:eastAsia="华文仿宋"/>
          <w:bCs/>
          <w:kern w:val="0"/>
          <w:sz w:val="20"/>
          <w:szCs w:val="21"/>
          <w:lang w:eastAsia="zh-CN"/>
        </w:rPr>
        <w:t>》拍摄小组承诺：本小组作业的素材（图像、音乐等）不存在版权纠纷，为课程原创；任何商业性质的拍摄，不作为课程作业；本课程作业也不用于商业用途。如有违反，后果自负！</w:t>
      </w:r>
    </w:p>
    <w:p w14:paraId="7218A371">
      <w:pPr>
        <w:ind w:firstLine="400" w:firstLineChars="200"/>
        <w:rPr>
          <w:rFonts w:hint="default" w:ascii="华文仿宋" w:hAnsi="华文仿宋" w:eastAsia="华文仿宋"/>
          <w:bCs/>
          <w:kern w:val="0"/>
          <w:sz w:val="20"/>
          <w:szCs w:val="21"/>
          <w:lang w:val="en-US" w:eastAsia="zh-CN"/>
        </w:rPr>
      </w:pPr>
      <w:r>
        <w:rPr>
          <w:rFonts w:hint="eastAsia" w:ascii="华文仿宋" w:hAnsi="华文仿宋" w:eastAsia="华文仿宋"/>
          <w:bCs/>
          <w:kern w:val="0"/>
          <w:sz w:val="20"/>
          <w:szCs w:val="21"/>
          <w:lang w:val="en-US" w:eastAsia="zh-CN"/>
        </w:rPr>
        <w:t xml:space="preserve">                  作品承诺人（</w:t>
      </w:r>
      <w:r>
        <w:rPr>
          <w:rFonts w:hint="eastAsia" w:ascii="华文仿宋" w:hAnsi="华文仿宋" w:eastAsia="华文仿宋"/>
          <w:b/>
          <w:bCs w:val="0"/>
          <w:kern w:val="0"/>
          <w:sz w:val="20"/>
          <w:szCs w:val="21"/>
          <w:lang w:val="en-US" w:eastAsia="zh-CN"/>
        </w:rPr>
        <w:t>小组全部成员</w:t>
      </w:r>
      <w:r>
        <w:rPr>
          <w:rFonts w:hint="eastAsia" w:ascii="华文仿宋" w:hAnsi="华文仿宋" w:eastAsia="华文仿宋"/>
          <w:bCs/>
          <w:kern w:val="0"/>
          <w:sz w:val="20"/>
          <w:szCs w:val="21"/>
          <w:lang w:val="en-US" w:eastAsia="zh-CN"/>
        </w:rPr>
        <w:t>）：强竟瑶 郭晓萱 周子翔 龚昊 蒋润宇</w:t>
      </w:r>
    </w:p>
    <w:p w14:paraId="5684266A">
      <w:pPr>
        <w:ind w:firstLine="400" w:firstLineChars="200"/>
        <w:rPr>
          <w:rFonts w:hint="eastAsia" w:ascii="华文仿宋" w:hAnsi="华文仿宋" w:eastAsia="华文仿宋"/>
          <w:bCs/>
          <w:kern w:val="0"/>
          <w:sz w:val="20"/>
          <w:szCs w:val="21"/>
          <w:lang w:val="en-US" w:eastAsia="zh-CN"/>
        </w:rPr>
      </w:pPr>
    </w:p>
    <w:p w14:paraId="1BFF8CD3">
      <w:pPr>
        <w:ind w:firstLine="400" w:firstLineChars="200"/>
        <w:rPr>
          <w:rFonts w:hint="default" w:ascii="华文仿宋" w:hAnsi="华文仿宋" w:eastAsia="华文仿宋"/>
          <w:bCs/>
          <w:kern w:val="0"/>
          <w:sz w:val="20"/>
          <w:szCs w:val="21"/>
          <w:lang w:val="en-US" w:eastAsia="zh-CN"/>
        </w:rPr>
      </w:pPr>
      <w:r>
        <w:rPr>
          <w:rFonts w:hint="eastAsia" w:ascii="华文仿宋" w:hAnsi="华文仿宋" w:eastAsia="华文仿宋"/>
          <w:bCs/>
          <w:kern w:val="0"/>
          <w:sz w:val="20"/>
          <w:szCs w:val="21"/>
          <w:lang w:val="en-US" w:eastAsia="zh-CN"/>
        </w:rPr>
        <w:t xml:space="preserve">                                            2023年11月16日</w:t>
      </w:r>
    </w:p>
    <w:p w14:paraId="4E63BAF4">
      <w:pPr>
        <w:ind w:firstLine="400" w:firstLineChars="200"/>
        <w:rPr>
          <w:rFonts w:hint="default" w:ascii="华文仿宋" w:hAnsi="华文仿宋" w:eastAsia="华文仿宋"/>
          <w:bCs/>
          <w:kern w:val="0"/>
          <w:sz w:val="20"/>
          <w:szCs w:val="21"/>
          <w:lang w:val="en-US" w:eastAsia="zh-CN"/>
        </w:rPr>
      </w:pPr>
      <w:r>
        <w:rPr>
          <w:rFonts w:hint="eastAsia" w:ascii="华文仿宋" w:hAnsi="华文仿宋" w:eastAsia="华文仿宋"/>
          <w:bCs/>
          <w:kern w:val="0"/>
          <w:sz w:val="20"/>
          <w:szCs w:val="21"/>
          <w:lang w:val="en-US" w:eastAsia="zh-CN"/>
        </w:rPr>
        <w:t xml:space="preserve"> </w:t>
      </w:r>
    </w:p>
    <w:p w14:paraId="19021648">
      <w:pPr>
        <w:ind w:firstLine="400" w:firstLineChars="200"/>
        <w:rPr>
          <w:rFonts w:hint="eastAsia" w:ascii="华文仿宋" w:hAnsi="华文仿宋" w:eastAsia="华文仿宋"/>
          <w:bCs/>
          <w:kern w:val="0"/>
          <w:sz w:val="20"/>
          <w:szCs w:val="21"/>
          <w:lang w:eastAsia="zh-CN"/>
        </w:rPr>
      </w:pPr>
    </w:p>
    <w:p w14:paraId="0B87743B">
      <w:pPr>
        <w:rPr>
          <w:rFonts w:hint="eastAsia" w:ascii="华文仿宋" w:hAnsi="华文仿宋" w:eastAsia="华文仿宋"/>
          <w:bCs/>
          <w:kern w:val="0"/>
          <w:sz w:val="20"/>
          <w:szCs w:val="21"/>
          <w:lang w:eastAsia="zh-CN"/>
        </w:rPr>
      </w:pPr>
    </w:p>
    <w:p w14:paraId="7EEC481F">
      <w:pPr>
        <w:rPr>
          <w:rFonts w:hint="eastAsia" w:ascii="华文仿宋" w:hAnsi="华文仿宋" w:eastAsia="华文仿宋"/>
          <w:bCs/>
          <w:kern w:val="0"/>
          <w:sz w:val="20"/>
          <w:szCs w:val="21"/>
          <w:lang w:eastAsia="zh-CN"/>
        </w:rPr>
      </w:pPr>
    </w:p>
    <w:p w14:paraId="05B02267">
      <w:pPr>
        <w:rPr>
          <w:rFonts w:hint="eastAsia" w:ascii="华文仿宋" w:hAnsi="华文仿宋" w:eastAsia="华文仿宋"/>
          <w:bCs/>
          <w:kern w:val="0"/>
          <w:sz w:val="20"/>
          <w:szCs w:val="21"/>
          <w:lang w:eastAsia="zh-CN"/>
        </w:rPr>
      </w:pPr>
    </w:p>
    <w:p w14:paraId="7036A1DE">
      <w:pPr>
        <w:jc w:val="center"/>
        <w:rPr>
          <w:rFonts w:hint="eastAsia"/>
          <w:b/>
          <w:bCs/>
          <w:sz w:val="32"/>
          <w:szCs w:val="32"/>
        </w:rPr>
      </w:pPr>
    </w:p>
    <w:p w14:paraId="4EC4361A">
      <w:pPr>
        <w:pStyle w:val="5"/>
        <w:ind w:firstLine="0" w:firstLineChars="0"/>
        <w:jc w:val="left"/>
        <w:outlineLvl w:val="1"/>
        <w:rPr>
          <w:rFonts w:hint="eastAsia" w:ascii="黑体" w:hAnsi="黑体" w:eastAsia="黑体"/>
          <w:b/>
          <w:sz w:val="28"/>
          <w:szCs w:val="28"/>
        </w:rPr>
      </w:pPr>
      <w:r>
        <w:rPr>
          <w:rFonts w:hint="eastAsia" w:ascii="黑体" w:hAnsi="黑体" w:eastAsia="黑体"/>
          <w:b/>
          <w:sz w:val="28"/>
          <w:szCs w:val="28"/>
        </w:rPr>
        <w:t>一、选题描述（策划方案）：电视片的创意结构及主题</w:t>
      </w:r>
    </w:p>
    <w:p w14:paraId="1B157D29">
      <w:pPr>
        <w:pStyle w:val="6"/>
        <w:numPr>
          <w:ilvl w:val="0"/>
          <w:numId w:val="4"/>
        </w:numPr>
        <w:ind w:firstLineChars="0"/>
        <w:rPr>
          <w:rFonts w:hint="eastAsia" w:ascii="华文仿宋" w:hAnsi="华文仿宋" w:eastAsia="华文仿宋"/>
          <w:bCs/>
          <w:color w:val="auto"/>
          <w:sz w:val="24"/>
          <w:szCs w:val="24"/>
        </w:rPr>
      </w:pPr>
      <w:r>
        <w:rPr>
          <w:rFonts w:hint="eastAsia" w:ascii="华文仿宋" w:hAnsi="华文仿宋" w:eastAsia="华文仿宋"/>
          <w:bCs/>
          <w:color w:val="auto"/>
          <w:sz w:val="24"/>
          <w:szCs w:val="24"/>
        </w:rPr>
        <w:t>名称：《</w:t>
      </w:r>
      <w:r>
        <w:rPr>
          <w:rFonts w:hint="eastAsia" w:ascii="华文仿宋" w:hAnsi="华文仿宋" w:eastAsia="华文仿宋"/>
          <w:bCs/>
          <w:color w:val="auto"/>
          <w:sz w:val="24"/>
          <w:szCs w:val="24"/>
          <w:lang w:val="en-US" w:eastAsia="zh-CN"/>
        </w:rPr>
        <w:t>花火</w:t>
      </w:r>
      <w:r>
        <w:rPr>
          <w:rFonts w:hint="eastAsia" w:ascii="华文仿宋" w:hAnsi="华文仿宋" w:eastAsia="华文仿宋"/>
          <w:bCs/>
          <w:color w:val="auto"/>
          <w:sz w:val="24"/>
          <w:szCs w:val="24"/>
        </w:rPr>
        <w:t>》</w:t>
      </w:r>
    </w:p>
    <w:p w14:paraId="364041D0">
      <w:pPr>
        <w:pStyle w:val="6"/>
        <w:numPr>
          <w:ilvl w:val="0"/>
          <w:numId w:val="4"/>
        </w:numPr>
        <w:ind w:firstLineChars="0"/>
        <w:rPr>
          <w:rFonts w:ascii="华文仿宋" w:hAnsi="华文仿宋" w:eastAsia="华文仿宋"/>
          <w:bCs/>
          <w:color w:val="auto"/>
          <w:sz w:val="24"/>
          <w:szCs w:val="24"/>
        </w:rPr>
      </w:pPr>
      <w:r>
        <w:rPr>
          <w:rFonts w:hint="eastAsia" w:ascii="华文仿宋" w:hAnsi="华文仿宋" w:eastAsia="华文仿宋"/>
          <w:bCs/>
          <w:color w:val="auto"/>
          <w:sz w:val="24"/>
          <w:szCs w:val="24"/>
        </w:rPr>
        <w:t>节目时长：</w:t>
      </w:r>
      <w:r>
        <w:rPr>
          <w:rFonts w:hint="eastAsia" w:ascii="华文仿宋" w:hAnsi="华文仿宋" w:eastAsia="华文仿宋"/>
          <w:bCs/>
          <w:color w:val="auto"/>
          <w:sz w:val="24"/>
          <w:szCs w:val="24"/>
          <w:lang w:val="en-US" w:eastAsia="zh-CN"/>
        </w:rPr>
        <w:t>13</w:t>
      </w:r>
      <w:r>
        <w:rPr>
          <w:rFonts w:ascii="华文仿宋" w:hAnsi="华文仿宋" w:eastAsia="华文仿宋"/>
          <w:bCs/>
          <w:color w:val="auto"/>
          <w:sz w:val="24"/>
          <w:szCs w:val="24"/>
        </w:rPr>
        <w:t>’</w:t>
      </w:r>
      <w:r>
        <w:rPr>
          <w:rFonts w:hint="eastAsia" w:ascii="华文仿宋" w:hAnsi="华文仿宋" w:eastAsia="华文仿宋"/>
          <w:bCs/>
          <w:color w:val="auto"/>
          <w:sz w:val="24"/>
          <w:szCs w:val="24"/>
          <w:lang w:val="en-US" w:eastAsia="zh-CN"/>
        </w:rPr>
        <w:t>14</w:t>
      </w:r>
      <w:r>
        <w:rPr>
          <w:rFonts w:ascii="华文仿宋" w:hAnsi="华文仿宋" w:eastAsia="华文仿宋"/>
          <w:bCs/>
          <w:color w:val="auto"/>
          <w:sz w:val="24"/>
          <w:szCs w:val="24"/>
        </w:rPr>
        <w:t>”</w:t>
      </w:r>
    </w:p>
    <w:p w14:paraId="3A982649">
      <w:pPr>
        <w:numPr>
          <w:ilvl w:val="0"/>
          <w:numId w:val="4"/>
        </w:numPr>
        <w:rPr>
          <w:rFonts w:hint="eastAsia" w:ascii="华文仿宋" w:hAnsi="华文仿宋" w:eastAsia="华文仿宋"/>
          <w:color w:val="auto"/>
          <w:sz w:val="24"/>
          <w:szCs w:val="24"/>
        </w:rPr>
      </w:pPr>
      <w:r>
        <w:rPr>
          <w:rFonts w:hint="eastAsia" w:ascii="华文仿宋" w:hAnsi="华文仿宋" w:eastAsia="华文仿宋"/>
          <w:color w:val="auto"/>
          <w:sz w:val="24"/>
          <w:szCs w:val="24"/>
        </w:rPr>
        <w:t>内容：</w:t>
      </w:r>
      <w:r>
        <w:rPr>
          <w:rFonts w:hint="eastAsia" w:ascii="华文仿宋" w:hAnsi="华文仿宋" w:eastAsia="华文仿宋"/>
          <w:color w:val="auto"/>
          <w:sz w:val="24"/>
          <w:szCs w:val="24"/>
          <w:lang w:val="en-US" w:eastAsia="zh-CN"/>
        </w:rPr>
        <w:t>一个即将解散的学生乐队如何延续它的生命</w:t>
      </w:r>
    </w:p>
    <w:p w14:paraId="128C47F3">
      <w:pPr>
        <w:pStyle w:val="6"/>
        <w:numPr>
          <w:ilvl w:val="0"/>
          <w:numId w:val="4"/>
        </w:numPr>
        <w:ind w:firstLineChars="0"/>
        <w:rPr>
          <w:rFonts w:hint="eastAsia" w:ascii="华文仿宋" w:hAnsi="华文仿宋" w:eastAsia="华文仿宋"/>
          <w:bCs/>
          <w:color w:val="auto"/>
          <w:sz w:val="24"/>
          <w:szCs w:val="24"/>
        </w:rPr>
      </w:pPr>
      <w:r>
        <w:rPr>
          <w:rFonts w:hint="eastAsia" w:ascii="华文仿宋" w:hAnsi="华文仿宋" w:eastAsia="华文仿宋"/>
          <w:bCs/>
          <w:color w:val="auto"/>
          <w:sz w:val="24"/>
          <w:szCs w:val="24"/>
        </w:rPr>
        <w:t>节目主题</w:t>
      </w:r>
      <w:r>
        <w:rPr>
          <w:rFonts w:hint="eastAsia" w:ascii="华文仿宋" w:hAnsi="华文仿宋" w:eastAsia="华文仿宋"/>
          <w:bCs/>
          <w:color w:val="auto"/>
          <w:sz w:val="24"/>
          <w:szCs w:val="24"/>
          <w:lang w:eastAsia="zh-CN"/>
        </w:rPr>
        <w:t>：</w:t>
      </w:r>
      <w:r>
        <w:rPr>
          <w:rFonts w:hint="eastAsia" w:ascii="华文仿宋" w:hAnsi="华文仿宋" w:eastAsia="华文仿宋"/>
          <w:bCs/>
          <w:color w:val="auto"/>
          <w:sz w:val="24"/>
          <w:szCs w:val="24"/>
          <w:lang w:val="en-US" w:eastAsia="zh-CN"/>
        </w:rPr>
        <w:t>不向生活妥协，反抗是生命运动的本身</w:t>
      </w:r>
    </w:p>
    <w:p w14:paraId="45050D0A">
      <w:pPr>
        <w:pStyle w:val="6"/>
        <w:numPr>
          <w:ilvl w:val="0"/>
          <w:numId w:val="4"/>
        </w:numPr>
        <w:ind w:firstLineChars="0"/>
        <w:rPr>
          <w:rFonts w:hint="eastAsia" w:ascii="华文仿宋" w:hAnsi="华文仿宋" w:eastAsia="华文仿宋"/>
          <w:bCs/>
          <w:color w:val="auto"/>
          <w:sz w:val="24"/>
          <w:szCs w:val="24"/>
        </w:rPr>
      </w:pPr>
      <w:r>
        <w:rPr>
          <w:rFonts w:hint="eastAsia" w:ascii="华文仿宋" w:hAnsi="华文仿宋" w:eastAsia="华文仿宋"/>
          <w:bCs/>
          <w:color w:val="auto"/>
          <w:sz w:val="24"/>
          <w:szCs w:val="24"/>
        </w:rPr>
        <w:t>创意结构</w:t>
      </w:r>
      <w:r>
        <w:rPr>
          <w:rFonts w:hint="eastAsia" w:ascii="华文仿宋" w:hAnsi="华文仿宋" w:eastAsia="华文仿宋"/>
          <w:bCs/>
          <w:color w:val="auto"/>
          <w:sz w:val="24"/>
          <w:szCs w:val="24"/>
          <w:lang w:eastAsia="zh-CN"/>
        </w:rPr>
        <w:t>：</w:t>
      </w:r>
      <w:r>
        <w:rPr>
          <w:rFonts w:hint="eastAsia" w:ascii="华文仿宋" w:hAnsi="华文仿宋" w:eastAsia="华文仿宋"/>
          <w:bCs/>
          <w:color w:val="auto"/>
          <w:sz w:val="24"/>
          <w:szCs w:val="24"/>
          <w:lang w:val="en-US" w:eastAsia="zh-CN"/>
        </w:rPr>
        <w:t>分段式叙事</w:t>
      </w:r>
    </w:p>
    <w:p w14:paraId="0537ECB0">
      <w:pPr>
        <w:pStyle w:val="6"/>
        <w:numPr>
          <w:ilvl w:val="0"/>
          <w:numId w:val="4"/>
        </w:numPr>
        <w:ind w:firstLineChars="0"/>
        <w:rPr>
          <w:rFonts w:hint="eastAsia" w:ascii="华文仿宋" w:hAnsi="华文仿宋" w:eastAsia="华文仿宋"/>
          <w:bCs/>
          <w:color w:val="auto"/>
          <w:sz w:val="24"/>
          <w:szCs w:val="24"/>
        </w:rPr>
      </w:pPr>
      <w:r>
        <w:rPr>
          <w:rFonts w:hint="eastAsia" w:ascii="华文仿宋" w:hAnsi="华文仿宋" w:eastAsia="华文仿宋"/>
          <w:bCs/>
          <w:color w:val="auto"/>
          <w:sz w:val="24"/>
          <w:szCs w:val="24"/>
        </w:rPr>
        <w:t>体裁：</w:t>
      </w:r>
      <w:r>
        <w:rPr>
          <w:rFonts w:hint="eastAsia" w:ascii="华文仿宋" w:hAnsi="华文仿宋" w:eastAsia="华文仿宋"/>
          <w:bCs/>
          <w:color w:val="auto"/>
          <w:sz w:val="24"/>
          <w:szCs w:val="24"/>
          <w:lang w:val="en-US" w:eastAsia="zh-CN"/>
        </w:rPr>
        <w:t>纪录片</w:t>
      </w:r>
    </w:p>
    <w:p w14:paraId="2CE52D58">
      <w:pPr>
        <w:pStyle w:val="6"/>
        <w:numPr>
          <w:ilvl w:val="0"/>
          <w:numId w:val="4"/>
        </w:numPr>
        <w:ind w:firstLineChars="0"/>
        <w:rPr>
          <w:rFonts w:hint="eastAsia" w:ascii="华文仿宋" w:hAnsi="华文仿宋" w:eastAsia="华文仿宋"/>
          <w:bCs/>
          <w:color w:val="auto"/>
          <w:sz w:val="24"/>
          <w:szCs w:val="24"/>
        </w:rPr>
      </w:pPr>
      <w:r>
        <w:rPr>
          <w:rFonts w:hint="eastAsia" w:ascii="华文仿宋" w:hAnsi="华文仿宋" w:eastAsia="华文仿宋"/>
          <w:bCs/>
          <w:color w:val="auto"/>
          <w:sz w:val="24"/>
          <w:szCs w:val="24"/>
        </w:rPr>
        <w:t>表现手法</w:t>
      </w:r>
      <w:r>
        <w:rPr>
          <w:rFonts w:hint="eastAsia" w:ascii="华文仿宋" w:hAnsi="华文仿宋" w:eastAsia="华文仿宋"/>
          <w:bCs/>
          <w:color w:val="auto"/>
          <w:sz w:val="24"/>
          <w:szCs w:val="24"/>
          <w:lang w:eastAsia="zh-CN"/>
        </w:rPr>
        <w:t>：</w:t>
      </w:r>
      <w:r>
        <w:rPr>
          <w:rFonts w:hint="eastAsia" w:ascii="华文仿宋" w:hAnsi="华文仿宋" w:eastAsia="华文仿宋"/>
          <w:bCs/>
          <w:color w:val="auto"/>
          <w:sz w:val="24"/>
          <w:szCs w:val="24"/>
          <w:lang w:val="en-US" w:eastAsia="zh-CN"/>
        </w:rPr>
        <w:t>人物采访与文字解说配合</w:t>
      </w:r>
    </w:p>
    <w:p w14:paraId="5CE55203">
      <w:pPr>
        <w:pStyle w:val="5"/>
        <w:ind w:firstLine="0" w:firstLineChars="0"/>
        <w:jc w:val="left"/>
        <w:outlineLvl w:val="1"/>
        <w:rPr>
          <w:rFonts w:hint="eastAsia" w:ascii="黑体" w:hAnsi="黑体" w:eastAsia="黑体"/>
          <w:b/>
          <w:sz w:val="28"/>
          <w:szCs w:val="28"/>
        </w:rPr>
      </w:pPr>
      <w:r>
        <w:rPr>
          <w:rFonts w:hint="eastAsia" w:ascii="黑体" w:hAnsi="黑体" w:eastAsia="黑体"/>
          <w:b/>
          <w:sz w:val="28"/>
          <w:szCs w:val="28"/>
        </w:rPr>
        <w:t>二、拍摄计划安排</w:t>
      </w:r>
    </w:p>
    <w:p w14:paraId="3057FFBA">
      <w:pPr>
        <w:pStyle w:val="6"/>
        <w:numPr>
          <w:ilvl w:val="0"/>
          <w:numId w:val="5"/>
        </w:numPr>
        <w:ind w:firstLineChars="0"/>
        <w:outlineLvl w:val="2"/>
        <w:rPr>
          <w:rFonts w:hint="eastAsia" w:ascii="华文仿宋" w:hAnsi="华文仿宋" w:eastAsia="华文仿宋"/>
          <w:b/>
          <w:bCs/>
          <w:sz w:val="24"/>
          <w:szCs w:val="24"/>
        </w:rPr>
      </w:pPr>
      <w:r>
        <w:rPr>
          <w:rFonts w:hint="eastAsia" w:ascii="华文仿宋" w:hAnsi="华文仿宋" w:eastAsia="华文仿宋"/>
          <w:b/>
          <w:bCs/>
          <w:sz w:val="24"/>
          <w:szCs w:val="24"/>
        </w:rPr>
        <w:t>组员分工安排及具体任务</w:t>
      </w:r>
    </w:p>
    <w:p w14:paraId="3FB04BBD">
      <w:pPr>
        <w:ind w:firstLine="720" w:firstLineChars="300"/>
        <w:rPr>
          <w:rFonts w:hint="eastAsia" w:ascii="华文仿宋" w:hAnsi="华文仿宋" w:eastAsia="华文仿宋"/>
          <w:color w:val="000000"/>
          <w:sz w:val="24"/>
          <w:szCs w:val="24"/>
          <w:lang w:val="en-US" w:eastAsia="zh-CN"/>
        </w:rPr>
      </w:pPr>
      <w:r>
        <w:rPr>
          <w:rFonts w:hint="eastAsia" w:ascii="华文仿宋" w:hAnsi="华文仿宋" w:eastAsia="华文仿宋"/>
          <w:color w:val="000000"/>
          <w:sz w:val="24"/>
          <w:szCs w:val="24"/>
        </w:rPr>
        <w:t>组员：</w:t>
      </w:r>
      <w:r>
        <w:rPr>
          <w:rFonts w:hint="eastAsia" w:ascii="华文仿宋" w:hAnsi="华文仿宋" w:eastAsia="华文仿宋"/>
          <w:color w:val="000000"/>
          <w:sz w:val="24"/>
          <w:szCs w:val="24"/>
          <w:lang w:val="en-US" w:eastAsia="zh-CN"/>
        </w:rPr>
        <w:t xml:space="preserve">播主强竟瑶（组长） 播主蒋润宇 </w:t>
      </w:r>
    </w:p>
    <w:p w14:paraId="26677CA0">
      <w:pPr>
        <w:ind w:firstLine="1440" w:firstLineChars="600"/>
        <w:rPr>
          <w:rFonts w:hint="default" w:ascii="华文仿宋" w:hAnsi="华文仿宋" w:eastAsia="华文仿宋"/>
          <w:color w:val="000000"/>
          <w:sz w:val="24"/>
          <w:szCs w:val="24"/>
          <w:lang w:val="en-US" w:eastAsia="zh-CN"/>
        </w:rPr>
      </w:pPr>
      <w:r>
        <w:rPr>
          <w:rFonts w:hint="eastAsia" w:ascii="华文仿宋" w:hAnsi="华文仿宋" w:eastAsia="华文仿宋"/>
          <w:color w:val="000000"/>
          <w:sz w:val="24"/>
          <w:szCs w:val="24"/>
          <w:lang w:val="en-US" w:eastAsia="zh-CN"/>
        </w:rPr>
        <w:t>广电龚昊   广电周子翔   广电郭晓萱</w:t>
      </w:r>
    </w:p>
    <w:p w14:paraId="5B6958DA">
      <w:pPr>
        <w:ind w:firstLine="720" w:firstLineChars="300"/>
        <w:rPr>
          <w:rFonts w:hint="default" w:ascii="华文仿宋" w:hAnsi="华文仿宋" w:eastAsia="华文仿宋"/>
          <w:color w:val="000000"/>
          <w:sz w:val="24"/>
          <w:szCs w:val="24"/>
          <w:lang w:val="en-US" w:eastAsia="zh-CN"/>
        </w:rPr>
      </w:pPr>
      <w:r>
        <w:rPr>
          <w:rFonts w:hint="eastAsia" w:ascii="华文仿宋" w:hAnsi="华文仿宋" w:eastAsia="华文仿宋"/>
          <w:color w:val="000000"/>
          <w:sz w:val="24"/>
          <w:szCs w:val="24"/>
        </w:rPr>
        <w:t>策划</w:t>
      </w:r>
      <w:r>
        <w:rPr>
          <w:rFonts w:hint="eastAsia" w:ascii="华文仿宋" w:hAnsi="华文仿宋" w:eastAsia="华文仿宋"/>
          <w:color w:val="000000"/>
          <w:sz w:val="24"/>
          <w:szCs w:val="24"/>
          <w:lang w:eastAsia="zh-CN"/>
        </w:rPr>
        <w:t>：</w:t>
      </w:r>
      <w:r>
        <w:rPr>
          <w:rFonts w:hint="eastAsia" w:ascii="华文仿宋" w:hAnsi="华文仿宋" w:eastAsia="华文仿宋"/>
          <w:color w:val="000000"/>
          <w:sz w:val="24"/>
          <w:szCs w:val="24"/>
          <w:lang w:val="en-US" w:eastAsia="zh-CN"/>
        </w:rPr>
        <w:t>强竟瑶 蒋润宇 龚昊 周子翔 郭晓萱</w:t>
      </w:r>
    </w:p>
    <w:p w14:paraId="48B0D2E3">
      <w:pPr>
        <w:ind w:firstLine="720" w:firstLineChars="300"/>
        <w:rPr>
          <w:rFonts w:hint="eastAsia" w:ascii="华文仿宋" w:hAnsi="华文仿宋" w:eastAsia="华文仿宋"/>
          <w:color w:val="000000"/>
          <w:sz w:val="24"/>
          <w:szCs w:val="24"/>
        </w:rPr>
      </w:pPr>
      <w:r>
        <w:rPr>
          <w:rFonts w:hint="eastAsia" w:ascii="华文仿宋" w:hAnsi="华文仿宋" w:eastAsia="华文仿宋"/>
          <w:color w:val="000000"/>
          <w:sz w:val="24"/>
          <w:szCs w:val="24"/>
        </w:rPr>
        <w:t>文案：</w:t>
      </w:r>
      <w:r>
        <w:rPr>
          <w:rFonts w:hint="eastAsia" w:ascii="华文仿宋" w:hAnsi="华文仿宋" w:eastAsia="华文仿宋"/>
          <w:color w:val="000000"/>
          <w:sz w:val="24"/>
          <w:szCs w:val="24"/>
          <w:lang w:val="en-US" w:eastAsia="zh-CN"/>
        </w:rPr>
        <w:t>强竟瑶 蒋润宇 龚昊 周子翔 郭晓萱</w:t>
      </w:r>
    </w:p>
    <w:p w14:paraId="4FDD2D26">
      <w:pPr>
        <w:ind w:firstLine="720" w:firstLineChars="300"/>
        <w:rPr>
          <w:rFonts w:hint="eastAsia" w:ascii="华文仿宋" w:hAnsi="华文仿宋" w:eastAsia="华文仿宋"/>
          <w:color w:val="000000"/>
          <w:sz w:val="24"/>
          <w:szCs w:val="24"/>
        </w:rPr>
      </w:pPr>
      <w:r>
        <w:rPr>
          <w:rFonts w:hint="eastAsia" w:ascii="华文仿宋" w:hAnsi="华文仿宋" w:eastAsia="华文仿宋"/>
          <w:color w:val="000000"/>
          <w:sz w:val="24"/>
          <w:szCs w:val="24"/>
        </w:rPr>
        <w:t>拍摄：</w:t>
      </w:r>
      <w:r>
        <w:rPr>
          <w:rFonts w:hint="eastAsia" w:ascii="华文仿宋" w:hAnsi="华文仿宋" w:eastAsia="华文仿宋"/>
          <w:color w:val="000000"/>
          <w:sz w:val="24"/>
          <w:szCs w:val="24"/>
          <w:lang w:val="en-US" w:eastAsia="zh-CN"/>
        </w:rPr>
        <w:t>蒋润宇（主）强竟瑶 龚昊 周子翔 郭晓萱</w:t>
      </w:r>
    </w:p>
    <w:p w14:paraId="26316A78">
      <w:pPr>
        <w:ind w:firstLine="720" w:firstLineChars="300"/>
        <w:rPr>
          <w:rFonts w:hint="default" w:ascii="华文仿宋" w:hAnsi="华文仿宋" w:eastAsia="华文仿宋"/>
          <w:color w:val="000000"/>
          <w:sz w:val="24"/>
          <w:szCs w:val="24"/>
          <w:lang w:val="en-US"/>
        </w:rPr>
      </w:pPr>
      <w:r>
        <w:rPr>
          <w:rFonts w:hint="eastAsia" w:ascii="华文仿宋" w:hAnsi="华文仿宋" w:eastAsia="华文仿宋"/>
          <w:color w:val="000000"/>
          <w:sz w:val="24"/>
          <w:szCs w:val="24"/>
        </w:rPr>
        <w:t>剪辑：</w:t>
      </w:r>
      <w:r>
        <w:rPr>
          <w:rFonts w:hint="eastAsia" w:ascii="华文仿宋" w:hAnsi="华文仿宋" w:eastAsia="华文仿宋"/>
          <w:color w:val="000000"/>
          <w:sz w:val="24"/>
          <w:szCs w:val="24"/>
          <w:lang w:val="en-US" w:eastAsia="zh-CN"/>
        </w:rPr>
        <w:t>龚昊 蒋润宇（主）周子翔 郭晓萱 强竟瑶</w:t>
      </w:r>
    </w:p>
    <w:p w14:paraId="7EF533EC">
      <w:pPr>
        <w:ind w:firstLine="720" w:firstLineChars="300"/>
        <w:rPr>
          <w:rFonts w:hint="eastAsia" w:ascii="华文仿宋" w:hAnsi="华文仿宋" w:eastAsia="华文仿宋"/>
          <w:color w:val="000000"/>
          <w:sz w:val="24"/>
          <w:szCs w:val="24"/>
        </w:rPr>
      </w:pPr>
      <w:r>
        <w:rPr>
          <w:rFonts w:hint="eastAsia" w:ascii="华文仿宋" w:hAnsi="华文仿宋" w:eastAsia="华文仿宋"/>
          <w:color w:val="000000"/>
          <w:sz w:val="24"/>
          <w:szCs w:val="24"/>
        </w:rPr>
        <w:t>后期：</w:t>
      </w:r>
      <w:r>
        <w:rPr>
          <w:rFonts w:hint="eastAsia" w:ascii="华文仿宋" w:hAnsi="华文仿宋" w:eastAsia="华文仿宋"/>
          <w:color w:val="000000"/>
          <w:sz w:val="24"/>
          <w:szCs w:val="24"/>
          <w:lang w:val="en-US" w:eastAsia="zh-CN"/>
        </w:rPr>
        <w:t xml:space="preserve">周子翔 郭晓萱 强竟瑶 蒋润宇 龚昊 </w:t>
      </w:r>
      <w:r>
        <w:rPr>
          <w:rFonts w:hint="eastAsia" w:ascii="华文仿宋" w:hAnsi="华文仿宋" w:eastAsia="华文仿宋"/>
          <w:color w:val="000000"/>
          <w:sz w:val="24"/>
          <w:szCs w:val="24"/>
        </w:rPr>
        <w:t xml:space="preserve"> </w:t>
      </w:r>
    </w:p>
    <w:p w14:paraId="7BEE80B5">
      <w:pPr>
        <w:ind w:firstLine="720" w:firstLineChars="300"/>
        <w:rPr>
          <w:rFonts w:hint="eastAsia" w:ascii="华文仿宋" w:hAnsi="华文仿宋" w:eastAsia="华文仿宋"/>
          <w:color w:val="000000"/>
          <w:sz w:val="24"/>
          <w:szCs w:val="24"/>
          <w:lang w:val="en-US" w:eastAsia="zh-CN"/>
        </w:rPr>
      </w:pPr>
      <w:r>
        <w:rPr>
          <w:rFonts w:hint="eastAsia" w:ascii="华文仿宋" w:hAnsi="华文仿宋" w:eastAsia="华文仿宋"/>
          <w:color w:val="000000"/>
          <w:sz w:val="24"/>
          <w:szCs w:val="24"/>
        </w:rPr>
        <w:t>海报：</w:t>
      </w:r>
      <w:r>
        <w:rPr>
          <w:rFonts w:hint="eastAsia" w:ascii="华文仿宋" w:hAnsi="华文仿宋" w:eastAsia="华文仿宋"/>
          <w:color w:val="000000"/>
          <w:sz w:val="24"/>
          <w:szCs w:val="24"/>
          <w:lang w:val="en-US" w:eastAsia="zh-CN"/>
        </w:rPr>
        <w:t>强竟瑶</w:t>
      </w:r>
    </w:p>
    <w:p w14:paraId="1BEE04A1">
      <w:pPr>
        <w:ind w:firstLine="720" w:firstLineChars="300"/>
        <w:rPr>
          <w:rFonts w:hint="eastAsia"/>
          <w:color w:val="000000"/>
          <w:sz w:val="24"/>
          <w:szCs w:val="24"/>
        </w:rPr>
      </w:pPr>
      <w:r>
        <w:rPr>
          <w:rFonts w:hint="eastAsia" w:ascii="华文仿宋" w:hAnsi="华文仿宋" w:eastAsia="华文仿宋"/>
          <w:color w:val="000000"/>
          <w:sz w:val="24"/>
          <w:szCs w:val="24"/>
        </w:rPr>
        <w:t>出镜采访：</w:t>
      </w:r>
      <w:r>
        <w:rPr>
          <w:rFonts w:hint="eastAsia" w:ascii="华文仿宋" w:hAnsi="华文仿宋" w:eastAsia="华文仿宋"/>
          <w:color w:val="000000"/>
          <w:sz w:val="24"/>
          <w:szCs w:val="24"/>
          <w:lang w:val="en-US" w:eastAsia="zh-CN"/>
        </w:rPr>
        <w:t>强竟瑶 蒋润宇 龚昊 周子翔 郭晓萱</w:t>
      </w:r>
      <w:r>
        <w:rPr>
          <w:rFonts w:hint="eastAsia" w:ascii="华文仿宋" w:hAnsi="华文仿宋" w:eastAsia="华文仿宋"/>
          <w:color w:val="000000"/>
          <w:sz w:val="24"/>
          <w:szCs w:val="24"/>
        </w:rPr>
        <w:t xml:space="preserve"> </w:t>
      </w:r>
      <w:r>
        <w:rPr>
          <w:rFonts w:hint="eastAsia"/>
          <w:color w:val="000000"/>
          <w:sz w:val="24"/>
          <w:szCs w:val="24"/>
        </w:rPr>
        <w:t xml:space="preserve"> </w:t>
      </w:r>
    </w:p>
    <w:p w14:paraId="3A9C3A40">
      <w:pPr>
        <w:ind w:firstLine="720" w:firstLineChars="300"/>
        <w:rPr>
          <w:rFonts w:hint="eastAsia" w:eastAsia="宋体"/>
          <w:color w:val="000000"/>
          <w:sz w:val="24"/>
          <w:szCs w:val="24"/>
          <w:lang w:eastAsia="zh-CN"/>
        </w:rPr>
      </w:pPr>
      <w:r>
        <w:rPr>
          <w:rFonts w:hint="eastAsia"/>
          <w:color w:val="000000"/>
          <w:sz w:val="24"/>
          <w:szCs w:val="24"/>
          <w:lang w:eastAsia="zh-CN"/>
        </w:rPr>
        <w:t>（</w:t>
      </w:r>
      <w:r>
        <w:rPr>
          <w:rFonts w:hint="eastAsia"/>
          <w:color w:val="000000"/>
          <w:sz w:val="24"/>
          <w:szCs w:val="24"/>
          <w:lang w:val="en-US" w:eastAsia="zh-CN"/>
        </w:rPr>
        <w:t>排序不分先后</w:t>
      </w:r>
      <w:r>
        <w:rPr>
          <w:rFonts w:hint="eastAsia"/>
          <w:color w:val="000000"/>
          <w:sz w:val="24"/>
          <w:szCs w:val="24"/>
          <w:lang w:eastAsia="zh-CN"/>
        </w:rPr>
        <w:t>）</w:t>
      </w:r>
    </w:p>
    <w:p w14:paraId="789853C0">
      <w:pPr>
        <w:pStyle w:val="6"/>
        <w:numPr>
          <w:ilvl w:val="0"/>
          <w:numId w:val="5"/>
        </w:numPr>
        <w:ind w:firstLineChars="0"/>
        <w:outlineLvl w:val="2"/>
        <w:rPr>
          <w:rFonts w:hint="eastAsia" w:ascii="华文仿宋" w:hAnsi="华文仿宋" w:eastAsia="华文仿宋"/>
          <w:sz w:val="24"/>
          <w:szCs w:val="24"/>
        </w:rPr>
      </w:pPr>
      <w:r>
        <w:rPr>
          <w:rFonts w:hint="eastAsia" w:ascii="华文仿宋" w:hAnsi="华文仿宋" w:eastAsia="华文仿宋"/>
          <w:b/>
          <w:bCs/>
          <w:sz w:val="24"/>
          <w:szCs w:val="24"/>
        </w:rPr>
        <w:t>采访对象联系安排、拍摄前交流、</w:t>
      </w:r>
      <w:r>
        <w:rPr>
          <w:rFonts w:hint="eastAsia" w:ascii="华文仿宋" w:hAnsi="华文仿宋" w:eastAsia="华文仿宋"/>
          <w:b/>
          <w:bCs/>
          <w:sz w:val="24"/>
          <w:szCs w:val="24"/>
          <w:lang w:val="en-US" w:eastAsia="zh-CN"/>
        </w:rPr>
        <w:t>场地预定</w:t>
      </w:r>
    </w:p>
    <w:p w14:paraId="2676D802">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采访对象联系主要采取线上联系的方式，派出具体人员（强竟瑶）负责联系沟通事宜，沟通确定个人采访以及跟拍的可拍摄时间，联系补拍等事宜。此外建立用来沟通的群聊，方便集体性进行沟通，以及联络与被拍摄者的感情，提高拍摄配合度。</w:t>
      </w:r>
    </w:p>
    <w:p w14:paraId="746FF72B">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 xml:space="preserve">拍摄前交流分为线上线下两部分 </w:t>
      </w:r>
    </w:p>
    <w:p w14:paraId="05A729F3">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线上交流主要联系被拍摄者并确定拍摄意向。</w:t>
      </w:r>
    </w:p>
    <w:p w14:paraId="52C1BAB6">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线下交流以进行初次采访的形式展开，进行较为深层的交流了解被拍摄者的经历与故事。</w:t>
      </w:r>
    </w:p>
    <w:p w14:paraId="6A9DB1E5">
      <w:pPr>
        <w:pStyle w:val="7"/>
        <w:numPr>
          <w:ilvl w:val="0"/>
          <w:numId w:val="5"/>
        </w:numPr>
        <w:ind w:firstLineChars="0"/>
        <w:outlineLvl w:val="2"/>
        <w:rPr>
          <w:rFonts w:ascii="华文仿宋" w:hAnsi="华文仿宋" w:eastAsia="华文仿宋"/>
          <w:b/>
          <w:bCs/>
          <w:sz w:val="24"/>
          <w:szCs w:val="24"/>
        </w:rPr>
      </w:pPr>
      <w:r>
        <w:rPr>
          <w:rFonts w:hint="eastAsia" w:ascii="华文仿宋" w:hAnsi="华文仿宋" w:eastAsia="华文仿宋"/>
          <w:b/>
          <w:bCs/>
          <w:sz w:val="24"/>
          <w:szCs w:val="24"/>
        </w:rPr>
        <w:t>拍摄场地、现场调查</w:t>
      </w:r>
    </w:p>
    <w:p w14:paraId="6317264C">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default" w:ascii="Calibri" w:hAnsi="Calibri" w:eastAsia="华文仿宋" w:cs="Calibri"/>
          <w:color w:val="000000"/>
          <w:kern w:val="2"/>
          <w:sz w:val="24"/>
          <w:szCs w:val="24"/>
          <w:lang w:val="en-US" w:eastAsia="zh-CN" w:bidi="ar-SA"/>
        </w:rPr>
        <w:t>①</w:t>
      </w:r>
      <w:r>
        <w:rPr>
          <w:rFonts w:hint="eastAsia" w:ascii="华文仿宋" w:hAnsi="华文仿宋" w:eastAsia="华文仿宋" w:cs="Times New Roman"/>
          <w:color w:val="000000"/>
          <w:kern w:val="2"/>
          <w:sz w:val="24"/>
          <w:szCs w:val="24"/>
          <w:lang w:val="en-US" w:eastAsia="zh-CN" w:bidi="ar-SA"/>
        </w:rPr>
        <w:t>拍摄场地</w:t>
      </w:r>
    </w:p>
    <w:p w14:paraId="173BB36E">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排练室：拍摄采访场景与排练场景。</w:t>
      </w:r>
    </w:p>
    <w:p w14:paraId="36513C1F">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乐队鼓手家中：拍摄鼓手、主唱单人采访、乐队整体及鼓手个人的生活镜头。</w:t>
      </w:r>
    </w:p>
    <w:p w14:paraId="66FEFDBF">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武汉工程科技学院校内：拍摄键盘单人采访，以及乐队校内生活镜头。</w:t>
      </w:r>
    </w:p>
    <w:p w14:paraId="1B180454">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云旗航空运动营地：拍摄乐队表演镜头。</w:t>
      </w:r>
    </w:p>
    <w:p w14:paraId="29CEF326">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default" w:ascii="Calibri" w:hAnsi="Calibri" w:eastAsia="华文仿宋" w:cs="Calibri"/>
          <w:color w:val="000000"/>
          <w:kern w:val="2"/>
          <w:sz w:val="24"/>
          <w:szCs w:val="24"/>
          <w:lang w:val="en-US" w:eastAsia="zh-CN" w:bidi="ar-SA"/>
        </w:rPr>
        <w:t>②</w:t>
      </w:r>
      <w:r>
        <w:rPr>
          <w:rFonts w:hint="eastAsia" w:ascii="华文仿宋" w:hAnsi="华文仿宋" w:eastAsia="华文仿宋" w:cs="Times New Roman"/>
          <w:color w:val="000000"/>
          <w:kern w:val="2"/>
          <w:sz w:val="24"/>
          <w:szCs w:val="24"/>
          <w:lang w:val="en-US" w:eastAsia="zh-CN" w:bidi="ar-SA"/>
        </w:rPr>
        <w:t>现场调查</w:t>
      </w:r>
    </w:p>
    <w:p w14:paraId="0B08FC20">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主要拍摄地点在拍摄前进行踩点，看能否满足拍摄要求。室内场地根据现场光线条件决定是否进行打光。室外场地提前确定路线并去现场考察拍摄环境，并考虑是否扰民的问题。</w:t>
      </w:r>
    </w:p>
    <w:p w14:paraId="424E1759">
      <w:pPr>
        <w:pStyle w:val="7"/>
        <w:numPr>
          <w:ilvl w:val="0"/>
          <w:numId w:val="5"/>
        </w:numPr>
        <w:ind w:firstLineChars="0"/>
        <w:outlineLvl w:val="2"/>
        <w:rPr>
          <w:rFonts w:ascii="华文仿宋" w:hAnsi="华文仿宋" w:eastAsia="华文仿宋"/>
          <w:b/>
          <w:bCs/>
          <w:sz w:val="24"/>
          <w:szCs w:val="24"/>
        </w:rPr>
      </w:pPr>
      <w:r>
        <w:rPr>
          <w:rFonts w:hint="eastAsia" w:ascii="华文仿宋" w:hAnsi="华文仿宋" w:eastAsia="华文仿宋"/>
          <w:b/>
          <w:bCs/>
          <w:sz w:val="24"/>
          <w:szCs w:val="24"/>
        </w:rPr>
        <w:t>敲定拍摄计划</w:t>
      </w:r>
    </w:p>
    <w:p w14:paraId="772DDECD">
      <w:pPr>
        <w:ind w:firstLine="480"/>
        <w:rPr>
          <w:rFonts w:ascii="华文仿宋" w:hAnsi="华文仿宋" w:eastAsia="华文仿宋"/>
          <w:sz w:val="24"/>
          <w:szCs w:val="24"/>
        </w:rPr>
      </w:pPr>
      <w:r>
        <w:rPr>
          <w:rFonts w:hint="eastAsia" w:ascii="华文仿宋" w:hAnsi="华文仿宋" w:eastAsia="华文仿宋"/>
          <w:sz w:val="24"/>
          <w:szCs w:val="24"/>
        </w:rPr>
        <w:t>根据前期和被拍摄对象的交流和现场实地踩点，我们定下了为期</w:t>
      </w:r>
      <w:r>
        <w:rPr>
          <w:rFonts w:hint="eastAsia" w:ascii="华文仿宋" w:hAnsi="华文仿宋" w:eastAsia="华文仿宋"/>
          <w:sz w:val="24"/>
          <w:szCs w:val="24"/>
          <w:lang w:val="en-US" w:eastAsia="zh-CN"/>
        </w:rPr>
        <w:t>一个月</w:t>
      </w:r>
      <w:r>
        <w:rPr>
          <w:rFonts w:hint="eastAsia" w:ascii="华文仿宋" w:hAnsi="华文仿宋" w:eastAsia="华文仿宋"/>
          <w:sz w:val="24"/>
          <w:szCs w:val="24"/>
        </w:rPr>
        <w:t>的拍摄计划，具体时间和内容安排如下表所示：</w:t>
      </w:r>
    </w:p>
    <w:p w14:paraId="53DE5895">
      <w:pPr>
        <w:pStyle w:val="7"/>
        <w:ind w:left="420" w:firstLine="0" w:firstLineChars="0"/>
        <w:rPr>
          <w:rFonts w:ascii="华文仿宋" w:hAnsi="华文仿宋" w:eastAsia="华文仿宋"/>
          <w:sz w:val="24"/>
          <w:szCs w:val="24"/>
        </w:rPr>
      </w:pPr>
      <w:r>
        <w:rPr>
          <w:rFonts w:hint="eastAsia" w:ascii="华文仿宋" w:hAnsi="华文仿宋" w:eastAsia="华文仿宋"/>
          <w:sz w:val="24"/>
          <w:szCs w:val="24"/>
        </w:rPr>
        <w:t xml:space="preserve"> （1）拍摄内容</w:t>
      </w:r>
    </w:p>
    <w:tbl>
      <w:tblPr>
        <w:tblStyle w:val="2"/>
        <w:tblW w:w="0" w:type="auto"/>
        <w:tblInd w:w="1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
        <w:gridCol w:w="1821"/>
        <w:gridCol w:w="1623"/>
        <w:gridCol w:w="2532"/>
        <w:gridCol w:w="988"/>
        <w:gridCol w:w="810"/>
      </w:tblGrid>
      <w:tr w14:paraId="78D33F16">
        <w:trPr>
          <w:trHeight w:val="317" w:hRule="atLeast"/>
        </w:trPr>
        <w:tc>
          <w:tcPr>
            <w:tcW w:w="396" w:type="dxa"/>
            <w:tcBorders>
              <w:top w:val="single" w:color="4F81BD" w:sz="8" w:space="0"/>
              <w:left w:val="single" w:color="4F81BD" w:sz="8" w:space="0"/>
              <w:bottom w:val="single" w:color="FFFFFF" w:sz="4" w:space="0"/>
              <w:right w:val="single" w:color="4F81BD" w:sz="8" w:space="0"/>
            </w:tcBorders>
            <w:shd w:val="clear" w:color="auto" w:fill="4F81BD"/>
            <w:vAlign w:val="center"/>
          </w:tcPr>
          <w:p w14:paraId="390AACC2">
            <w:pPr>
              <w:pStyle w:val="7"/>
              <w:ind w:firstLine="0" w:firstLineChars="0"/>
              <w:jc w:val="center"/>
              <w:rPr>
                <w:rFonts w:ascii="华文仿宋" w:hAnsi="华文仿宋" w:eastAsia="华文仿宋"/>
                <w:color w:val="FFFFFF"/>
                <w:szCs w:val="21"/>
              </w:rPr>
            </w:pPr>
            <w:r>
              <w:rPr>
                <w:rFonts w:hint="eastAsia" w:ascii="华文仿宋" w:hAnsi="华文仿宋" w:eastAsia="华文仿宋"/>
                <w:color w:val="FFFFFF"/>
                <w:szCs w:val="21"/>
              </w:rPr>
              <w:t>序号</w:t>
            </w:r>
          </w:p>
        </w:tc>
        <w:tc>
          <w:tcPr>
            <w:tcW w:w="1821" w:type="dxa"/>
            <w:tcBorders>
              <w:top w:val="single" w:color="4F81BD" w:sz="8" w:space="0"/>
              <w:left w:val="single" w:color="4F81BD" w:sz="8" w:space="0"/>
              <w:bottom w:val="single" w:color="FFFFFF" w:sz="4" w:space="0"/>
              <w:right w:val="single" w:color="4F81BD" w:sz="8" w:space="0"/>
            </w:tcBorders>
            <w:shd w:val="clear" w:color="auto" w:fill="4F81BD"/>
            <w:vAlign w:val="center"/>
          </w:tcPr>
          <w:p w14:paraId="204FCCDD">
            <w:pPr>
              <w:pStyle w:val="7"/>
              <w:ind w:firstLine="0" w:firstLineChars="0"/>
              <w:jc w:val="center"/>
              <w:rPr>
                <w:rFonts w:ascii="华文仿宋" w:hAnsi="华文仿宋" w:eastAsia="华文仿宋"/>
                <w:color w:val="FFFFFF"/>
                <w:szCs w:val="21"/>
              </w:rPr>
            </w:pPr>
            <w:r>
              <w:rPr>
                <w:rFonts w:hint="eastAsia" w:ascii="华文仿宋" w:hAnsi="华文仿宋" w:eastAsia="华文仿宋"/>
                <w:color w:val="FFFFFF"/>
                <w:szCs w:val="21"/>
              </w:rPr>
              <w:t>拍摄时间</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center"/>
          </w:tcPr>
          <w:p w14:paraId="65E34549">
            <w:pPr>
              <w:pStyle w:val="7"/>
              <w:ind w:firstLine="0" w:firstLineChars="0"/>
              <w:jc w:val="center"/>
              <w:rPr>
                <w:rFonts w:ascii="华文仿宋" w:hAnsi="华文仿宋" w:eastAsia="华文仿宋"/>
                <w:color w:val="FFFFFF"/>
                <w:szCs w:val="21"/>
              </w:rPr>
            </w:pPr>
            <w:r>
              <w:rPr>
                <w:rFonts w:hint="eastAsia" w:ascii="华文仿宋" w:hAnsi="华文仿宋" w:eastAsia="华文仿宋"/>
                <w:color w:val="FFFFFF"/>
                <w:szCs w:val="21"/>
              </w:rPr>
              <w:t>拍摄地点</w:t>
            </w:r>
          </w:p>
        </w:tc>
        <w:tc>
          <w:tcPr>
            <w:tcW w:w="2532" w:type="dxa"/>
            <w:tcBorders>
              <w:top w:val="single" w:color="4F81BD" w:sz="8" w:space="0"/>
              <w:left w:val="single" w:color="4F81BD" w:sz="8" w:space="0"/>
              <w:bottom w:val="single" w:color="FFFFFF" w:sz="4" w:space="0"/>
              <w:right w:val="single" w:color="4F81BD" w:sz="8" w:space="0"/>
            </w:tcBorders>
            <w:shd w:val="clear" w:color="auto" w:fill="4F81BD"/>
            <w:vAlign w:val="center"/>
          </w:tcPr>
          <w:p w14:paraId="38C1BFE6">
            <w:pPr>
              <w:pStyle w:val="7"/>
              <w:ind w:firstLine="0" w:firstLineChars="0"/>
              <w:jc w:val="center"/>
              <w:rPr>
                <w:rFonts w:ascii="华文仿宋" w:hAnsi="华文仿宋" w:eastAsia="华文仿宋"/>
                <w:color w:val="FFFFFF"/>
                <w:szCs w:val="21"/>
              </w:rPr>
            </w:pPr>
            <w:r>
              <w:rPr>
                <w:rFonts w:hint="eastAsia" w:ascii="华文仿宋" w:hAnsi="华文仿宋" w:eastAsia="华文仿宋"/>
                <w:color w:val="FFFFFF"/>
                <w:szCs w:val="21"/>
              </w:rPr>
              <w:t>拍摄内容</w:t>
            </w:r>
          </w:p>
        </w:tc>
        <w:tc>
          <w:tcPr>
            <w:tcW w:w="988" w:type="dxa"/>
            <w:tcBorders>
              <w:top w:val="single" w:color="4F81BD" w:sz="8" w:space="0"/>
              <w:left w:val="single" w:color="4F81BD" w:sz="8" w:space="0"/>
              <w:bottom w:val="single" w:color="FFFFFF" w:sz="4" w:space="0"/>
              <w:right w:val="single" w:color="4F81BD" w:sz="8" w:space="0"/>
            </w:tcBorders>
            <w:shd w:val="clear" w:color="auto" w:fill="4F81BD"/>
            <w:vAlign w:val="center"/>
          </w:tcPr>
          <w:p w14:paraId="6C960855">
            <w:pPr>
              <w:pStyle w:val="7"/>
              <w:ind w:firstLine="0" w:firstLineChars="0"/>
              <w:jc w:val="center"/>
              <w:rPr>
                <w:rFonts w:ascii="华文仿宋" w:hAnsi="华文仿宋" w:eastAsia="华文仿宋"/>
                <w:color w:val="FFFFFF"/>
                <w:szCs w:val="21"/>
              </w:rPr>
            </w:pPr>
            <w:r>
              <w:rPr>
                <w:rFonts w:hint="eastAsia" w:ascii="华文仿宋" w:hAnsi="华文仿宋" w:eastAsia="华文仿宋"/>
                <w:color w:val="FFFFFF"/>
                <w:szCs w:val="21"/>
              </w:rPr>
              <w:t>参与人员</w:t>
            </w:r>
          </w:p>
        </w:tc>
        <w:tc>
          <w:tcPr>
            <w:tcW w:w="810" w:type="dxa"/>
            <w:tcBorders>
              <w:top w:val="single" w:color="4F81BD" w:sz="8" w:space="0"/>
              <w:left w:val="single" w:color="4F81BD" w:sz="8" w:space="0"/>
              <w:bottom w:val="single" w:color="FFFFFF" w:sz="4" w:space="0"/>
              <w:right w:val="single" w:color="4F81BD" w:sz="8" w:space="0"/>
            </w:tcBorders>
            <w:shd w:val="clear" w:color="auto" w:fill="4F81BD"/>
            <w:vAlign w:val="center"/>
          </w:tcPr>
          <w:p w14:paraId="55A17E17">
            <w:pPr>
              <w:pStyle w:val="7"/>
              <w:ind w:firstLine="0" w:firstLineChars="0"/>
              <w:jc w:val="center"/>
              <w:rPr>
                <w:rFonts w:ascii="华文仿宋" w:hAnsi="华文仿宋" w:eastAsia="华文仿宋"/>
                <w:color w:val="FFFFFF"/>
                <w:szCs w:val="21"/>
              </w:rPr>
            </w:pPr>
            <w:r>
              <w:rPr>
                <w:rFonts w:hint="eastAsia" w:ascii="华文仿宋" w:hAnsi="华文仿宋" w:eastAsia="华文仿宋"/>
                <w:color w:val="FFFFFF"/>
                <w:szCs w:val="21"/>
              </w:rPr>
              <w:t>备注</w:t>
            </w:r>
          </w:p>
        </w:tc>
      </w:tr>
      <w:tr w14:paraId="1EBFE851">
        <w:tc>
          <w:tcPr>
            <w:tcW w:w="396"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28A300A9">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1</w:t>
            </w:r>
          </w:p>
        </w:tc>
        <w:tc>
          <w:tcPr>
            <w:tcW w:w="1821"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2D261D9D">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w:t>
            </w:r>
            <w:r>
              <w:rPr>
                <w:rFonts w:hint="eastAsia" w:ascii="华文仿宋" w:hAnsi="华文仿宋" w:eastAsia="华文仿宋"/>
                <w:color w:val="000000"/>
                <w:sz w:val="21"/>
                <w:szCs w:val="21"/>
                <w:lang w:val="en-US" w:eastAsia="zh-CN"/>
              </w:rPr>
              <w:t>9</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2</w:t>
            </w:r>
            <w:r>
              <w:rPr>
                <w:rFonts w:hint="eastAsia" w:ascii="华文仿宋" w:hAnsi="华文仿宋" w:eastAsia="华文仿宋"/>
                <w:color w:val="000000"/>
                <w:sz w:val="21"/>
                <w:szCs w:val="21"/>
              </w:rPr>
              <w:t>3日</w:t>
            </w: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6FD07296">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武汉科技学院</w:t>
            </w:r>
          </w:p>
          <w:p w14:paraId="4AEDAF32">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乐队排练室</w:t>
            </w:r>
          </w:p>
        </w:tc>
        <w:tc>
          <w:tcPr>
            <w:tcW w:w="2532"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648F29AB">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乐队所有成员</w:t>
            </w:r>
            <w:r>
              <w:rPr>
                <w:rFonts w:hint="eastAsia" w:ascii="华文仿宋" w:hAnsi="华文仿宋" w:eastAsia="华文仿宋"/>
                <w:color w:val="000000"/>
                <w:sz w:val="21"/>
                <w:szCs w:val="21"/>
              </w:rPr>
              <w:t>的采访</w:t>
            </w:r>
          </w:p>
        </w:tc>
        <w:tc>
          <w:tcPr>
            <w:tcW w:w="988"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26AF9128">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强竟瑶 蒋润宇 郭晓萱</w:t>
            </w:r>
          </w:p>
        </w:tc>
        <w:tc>
          <w:tcPr>
            <w:tcW w:w="810"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5324C9C2">
            <w:pPr>
              <w:pStyle w:val="7"/>
              <w:ind w:firstLine="0" w:firstLineChars="0"/>
              <w:jc w:val="center"/>
              <w:rPr>
                <w:rFonts w:ascii="华文仿宋" w:hAnsi="华文仿宋" w:eastAsia="华文仿宋"/>
                <w:color w:val="000000"/>
                <w:sz w:val="21"/>
                <w:szCs w:val="21"/>
              </w:rPr>
            </w:pPr>
          </w:p>
        </w:tc>
      </w:tr>
      <w:tr w14:paraId="31FBC66D">
        <w:tc>
          <w:tcPr>
            <w:tcW w:w="39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342561F">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w:t>
            </w:r>
          </w:p>
        </w:tc>
        <w:tc>
          <w:tcPr>
            <w:tcW w:w="182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7C9455D">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w:t>
            </w:r>
            <w:r>
              <w:rPr>
                <w:rFonts w:hint="eastAsia" w:ascii="华文仿宋" w:hAnsi="华文仿宋" w:eastAsia="华文仿宋"/>
                <w:color w:val="000000"/>
                <w:sz w:val="21"/>
                <w:szCs w:val="21"/>
                <w:lang w:val="en-US" w:eastAsia="zh-CN"/>
              </w:rPr>
              <w:t>9</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26</w:t>
            </w:r>
            <w:r>
              <w:rPr>
                <w:rFonts w:hint="eastAsia" w:ascii="华文仿宋" w:hAnsi="华文仿宋" w:eastAsia="华文仿宋"/>
                <w:color w:val="000000"/>
                <w:sz w:val="21"/>
                <w:szCs w:val="21"/>
              </w:rPr>
              <w:t>日</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DD150AA">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武汉科技学院</w:t>
            </w:r>
          </w:p>
        </w:tc>
        <w:tc>
          <w:tcPr>
            <w:tcW w:w="253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F670589">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空镜头</w:t>
            </w:r>
          </w:p>
          <w:p w14:paraId="4C946BF4">
            <w:pPr>
              <w:pStyle w:val="7"/>
              <w:ind w:firstLine="0" w:firstLineChars="0"/>
              <w:jc w:val="center"/>
              <w:rPr>
                <w:rFonts w:hint="eastAsia" w:ascii="华文仿宋" w:hAnsi="华文仿宋" w:eastAsia="华文仿宋"/>
                <w:color w:val="000000"/>
                <w:sz w:val="21"/>
                <w:szCs w:val="21"/>
                <w:lang w:eastAsia="zh-CN"/>
              </w:rPr>
            </w:pPr>
            <w:r>
              <w:rPr>
                <w:rFonts w:hint="eastAsia" w:ascii="华文仿宋" w:hAnsi="华文仿宋" w:eastAsia="华文仿宋"/>
                <w:color w:val="000000"/>
                <w:sz w:val="21"/>
                <w:szCs w:val="21"/>
                <w:lang w:val="en-US" w:eastAsia="zh-CN"/>
              </w:rPr>
              <w:t>贝斯手的采访</w:t>
            </w:r>
          </w:p>
        </w:tc>
        <w:tc>
          <w:tcPr>
            <w:tcW w:w="98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D3D0EDE">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蒋润宇 周子翔</w:t>
            </w:r>
          </w:p>
        </w:tc>
        <w:tc>
          <w:tcPr>
            <w:tcW w:w="81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8D7A04A">
            <w:pPr>
              <w:pStyle w:val="7"/>
              <w:ind w:firstLine="0" w:firstLineChars="0"/>
              <w:jc w:val="center"/>
              <w:rPr>
                <w:rFonts w:ascii="华文仿宋" w:hAnsi="华文仿宋" w:eastAsia="华文仿宋"/>
                <w:color w:val="000000"/>
                <w:sz w:val="21"/>
                <w:szCs w:val="21"/>
              </w:rPr>
            </w:pPr>
          </w:p>
        </w:tc>
      </w:tr>
      <w:tr w14:paraId="7FC4DD64">
        <w:tc>
          <w:tcPr>
            <w:tcW w:w="39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6809C60">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3</w:t>
            </w:r>
          </w:p>
        </w:tc>
        <w:tc>
          <w:tcPr>
            <w:tcW w:w="182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A37138F">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w:t>
            </w:r>
            <w:r>
              <w:rPr>
                <w:rFonts w:hint="eastAsia" w:ascii="华文仿宋" w:hAnsi="华文仿宋" w:eastAsia="华文仿宋"/>
                <w:color w:val="000000"/>
                <w:sz w:val="21"/>
                <w:szCs w:val="21"/>
                <w:lang w:val="en-US" w:eastAsia="zh-CN"/>
              </w:rPr>
              <w:t>10</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3</w:t>
            </w:r>
            <w:r>
              <w:rPr>
                <w:rFonts w:hint="eastAsia" w:ascii="华文仿宋" w:hAnsi="华文仿宋" w:eastAsia="华文仿宋"/>
                <w:color w:val="000000"/>
                <w:sz w:val="21"/>
                <w:szCs w:val="21"/>
              </w:rPr>
              <w:t>日</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3BA240E">
            <w:pPr>
              <w:pStyle w:val="7"/>
              <w:ind w:firstLine="0" w:firstLineChars="0"/>
              <w:jc w:val="center"/>
              <w:rPr>
                <w:rFonts w:hint="eastAsia" w:ascii="华文仿宋" w:hAnsi="华文仿宋" w:eastAsia="华文仿宋"/>
                <w:color w:val="000000"/>
                <w:sz w:val="21"/>
                <w:szCs w:val="21"/>
                <w:lang w:eastAsia="zh-CN"/>
              </w:rPr>
            </w:pPr>
            <w:r>
              <w:rPr>
                <w:rFonts w:hint="eastAsia" w:ascii="华文仿宋" w:hAnsi="华文仿宋" w:eastAsia="华文仿宋"/>
                <w:color w:val="000000"/>
                <w:sz w:val="21"/>
                <w:szCs w:val="21"/>
                <w:lang w:val="en-US" w:eastAsia="zh-CN"/>
              </w:rPr>
              <w:t>鼓手的家</w:t>
            </w:r>
          </w:p>
        </w:tc>
        <w:tc>
          <w:tcPr>
            <w:tcW w:w="253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6716823">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空镜头</w:t>
            </w:r>
          </w:p>
          <w:p w14:paraId="3BA78C52">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鼓手的采访</w:t>
            </w:r>
          </w:p>
        </w:tc>
        <w:tc>
          <w:tcPr>
            <w:tcW w:w="9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A43DD0F">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蒋润宇 龚昊</w:t>
            </w:r>
          </w:p>
        </w:tc>
        <w:tc>
          <w:tcPr>
            <w:tcW w:w="81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9FE4FDD">
            <w:pPr>
              <w:pStyle w:val="7"/>
              <w:ind w:firstLine="0" w:firstLineChars="0"/>
              <w:jc w:val="center"/>
              <w:rPr>
                <w:rFonts w:ascii="华文仿宋" w:hAnsi="华文仿宋" w:eastAsia="华文仿宋"/>
                <w:color w:val="000000"/>
                <w:sz w:val="21"/>
                <w:szCs w:val="21"/>
              </w:rPr>
            </w:pPr>
          </w:p>
        </w:tc>
      </w:tr>
      <w:tr w14:paraId="6690659F">
        <w:tc>
          <w:tcPr>
            <w:tcW w:w="39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1520A3B">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4</w:t>
            </w:r>
          </w:p>
        </w:tc>
        <w:tc>
          <w:tcPr>
            <w:tcW w:w="182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14ACE3B">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年1</w:t>
            </w:r>
            <w:r>
              <w:rPr>
                <w:rFonts w:hint="eastAsia" w:ascii="华文仿宋" w:hAnsi="华文仿宋" w:eastAsia="华文仿宋"/>
                <w:color w:val="000000"/>
                <w:sz w:val="21"/>
                <w:szCs w:val="21"/>
                <w:lang w:val="en-US" w:eastAsia="zh-CN"/>
              </w:rPr>
              <w:t>0</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12</w:t>
            </w:r>
            <w:r>
              <w:rPr>
                <w:rFonts w:hint="eastAsia" w:ascii="华文仿宋" w:hAnsi="华文仿宋" w:eastAsia="华文仿宋"/>
                <w:color w:val="000000"/>
                <w:sz w:val="21"/>
                <w:szCs w:val="21"/>
              </w:rPr>
              <w:t>日</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ACAA27A">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武汉科技学院</w:t>
            </w:r>
          </w:p>
          <w:p w14:paraId="197BAA56">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乐队排练室</w:t>
            </w:r>
          </w:p>
        </w:tc>
        <w:tc>
          <w:tcPr>
            <w:tcW w:w="253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3EB5A31">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乐队排练画面</w:t>
            </w:r>
          </w:p>
          <w:p w14:paraId="4A60CD97">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乐队面试新成员</w:t>
            </w:r>
          </w:p>
          <w:p w14:paraId="70355F2C">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键盘手的采访</w:t>
            </w:r>
          </w:p>
          <w:p w14:paraId="238D3939">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空镜头</w:t>
            </w:r>
          </w:p>
        </w:tc>
        <w:tc>
          <w:tcPr>
            <w:tcW w:w="98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182F95C">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强竟瑶 蒋润宇</w:t>
            </w:r>
          </w:p>
        </w:tc>
        <w:tc>
          <w:tcPr>
            <w:tcW w:w="81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E965E8">
            <w:pPr>
              <w:pStyle w:val="7"/>
              <w:ind w:firstLine="0" w:firstLineChars="0"/>
              <w:jc w:val="center"/>
              <w:rPr>
                <w:rFonts w:ascii="华文仿宋" w:hAnsi="华文仿宋" w:eastAsia="华文仿宋"/>
                <w:color w:val="000000"/>
                <w:sz w:val="21"/>
                <w:szCs w:val="21"/>
              </w:rPr>
            </w:pPr>
          </w:p>
        </w:tc>
      </w:tr>
      <w:tr w14:paraId="50159919">
        <w:tc>
          <w:tcPr>
            <w:tcW w:w="39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94D1481">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5</w:t>
            </w:r>
          </w:p>
        </w:tc>
        <w:tc>
          <w:tcPr>
            <w:tcW w:w="182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107E8E1">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年1</w:t>
            </w:r>
            <w:r>
              <w:rPr>
                <w:rFonts w:hint="eastAsia" w:ascii="华文仿宋" w:hAnsi="华文仿宋" w:eastAsia="华文仿宋"/>
                <w:color w:val="000000"/>
                <w:sz w:val="21"/>
                <w:szCs w:val="21"/>
                <w:lang w:val="en-US" w:eastAsia="zh-CN"/>
              </w:rPr>
              <w:t>0</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15</w:t>
            </w:r>
            <w:r>
              <w:rPr>
                <w:rFonts w:hint="eastAsia" w:ascii="华文仿宋" w:hAnsi="华文仿宋" w:eastAsia="华文仿宋"/>
                <w:color w:val="000000"/>
                <w:sz w:val="21"/>
                <w:szCs w:val="21"/>
              </w:rPr>
              <w:t>日</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2C9FCF8">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云旗航空</w:t>
            </w:r>
          </w:p>
          <w:p w14:paraId="52723B69">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运动营地</w:t>
            </w:r>
          </w:p>
        </w:tc>
        <w:tc>
          <w:tcPr>
            <w:tcW w:w="253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93EF5C8">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乐队所有成员以及朋友玩乐场景</w:t>
            </w:r>
          </w:p>
          <w:p w14:paraId="0459B5F3">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乐队排练的场景</w:t>
            </w:r>
          </w:p>
        </w:tc>
        <w:tc>
          <w:tcPr>
            <w:tcW w:w="9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1E010F">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蒋润宇 周子翔</w:t>
            </w:r>
          </w:p>
        </w:tc>
        <w:tc>
          <w:tcPr>
            <w:tcW w:w="81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445C681">
            <w:pPr>
              <w:pStyle w:val="7"/>
              <w:ind w:firstLine="0" w:firstLineChars="0"/>
              <w:jc w:val="center"/>
              <w:rPr>
                <w:rFonts w:ascii="华文仿宋" w:hAnsi="华文仿宋" w:eastAsia="华文仿宋"/>
                <w:color w:val="000000"/>
                <w:sz w:val="21"/>
                <w:szCs w:val="21"/>
              </w:rPr>
            </w:pPr>
          </w:p>
        </w:tc>
      </w:tr>
      <w:tr w14:paraId="65FB1E9B">
        <w:tc>
          <w:tcPr>
            <w:tcW w:w="39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B57EC13">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6</w:t>
            </w:r>
          </w:p>
        </w:tc>
        <w:tc>
          <w:tcPr>
            <w:tcW w:w="182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0585813">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w:t>
            </w:r>
            <w:r>
              <w:rPr>
                <w:rFonts w:hint="eastAsia" w:ascii="华文仿宋" w:hAnsi="华文仿宋" w:eastAsia="华文仿宋"/>
                <w:color w:val="000000"/>
                <w:sz w:val="21"/>
                <w:szCs w:val="21"/>
                <w:lang w:val="en-US" w:eastAsia="zh-CN"/>
              </w:rPr>
              <w:t>10</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16</w:t>
            </w:r>
            <w:r>
              <w:rPr>
                <w:rFonts w:hint="eastAsia" w:ascii="华文仿宋" w:hAnsi="华文仿宋" w:eastAsia="华文仿宋"/>
                <w:color w:val="000000"/>
                <w:sz w:val="21"/>
                <w:szCs w:val="21"/>
              </w:rPr>
              <w:t>日</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2ED970E">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云旗航空</w:t>
            </w:r>
          </w:p>
          <w:p w14:paraId="5F2CC47B">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运动营地</w:t>
            </w:r>
          </w:p>
        </w:tc>
        <w:tc>
          <w:tcPr>
            <w:tcW w:w="253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499DF75">
            <w:pPr>
              <w:pStyle w:val="7"/>
              <w:ind w:firstLine="0" w:firstLineChars="0"/>
              <w:jc w:val="center"/>
              <w:rPr>
                <w:rFonts w:hint="eastAsia" w:ascii="华文仿宋" w:hAnsi="华文仿宋" w:eastAsia="华文仿宋"/>
                <w:color w:val="000000"/>
                <w:sz w:val="21"/>
                <w:szCs w:val="21"/>
                <w:lang w:eastAsia="zh-CN"/>
              </w:rPr>
            </w:pPr>
            <w:r>
              <w:rPr>
                <w:rFonts w:hint="eastAsia" w:ascii="华文仿宋" w:hAnsi="华文仿宋" w:eastAsia="华文仿宋"/>
                <w:color w:val="000000"/>
                <w:sz w:val="21"/>
                <w:szCs w:val="21"/>
                <w:lang w:val="en-US" w:eastAsia="zh-CN"/>
              </w:rPr>
              <w:t>乐队表演画面</w:t>
            </w:r>
          </w:p>
        </w:tc>
        <w:tc>
          <w:tcPr>
            <w:tcW w:w="98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518E2CF">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蒋润宇 周子翔</w:t>
            </w:r>
          </w:p>
        </w:tc>
        <w:tc>
          <w:tcPr>
            <w:tcW w:w="81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673E827">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需提前踩点</w:t>
            </w:r>
          </w:p>
        </w:tc>
      </w:tr>
      <w:tr w14:paraId="10661AD1">
        <w:tc>
          <w:tcPr>
            <w:tcW w:w="39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11855E4">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7</w:t>
            </w:r>
          </w:p>
        </w:tc>
        <w:tc>
          <w:tcPr>
            <w:tcW w:w="182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F30A341">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年1</w:t>
            </w:r>
            <w:r>
              <w:rPr>
                <w:rFonts w:hint="eastAsia" w:ascii="华文仿宋" w:hAnsi="华文仿宋" w:eastAsia="华文仿宋"/>
                <w:color w:val="000000"/>
                <w:sz w:val="21"/>
                <w:szCs w:val="21"/>
                <w:lang w:val="en-US" w:eastAsia="zh-CN"/>
              </w:rPr>
              <w:t>0</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25</w:t>
            </w:r>
            <w:r>
              <w:rPr>
                <w:rFonts w:hint="eastAsia" w:ascii="华文仿宋" w:hAnsi="华文仿宋" w:eastAsia="华文仿宋"/>
                <w:color w:val="000000"/>
                <w:sz w:val="21"/>
                <w:szCs w:val="21"/>
              </w:rPr>
              <w:t>日</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5713956">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地铁站</w:t>
            </w:r>
          </w:p>
        </w:tc>
        <w:tc>
          <w:tcPr>
            <w:tcW w:w="253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D6E2E9">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空镜头</w:t>
            </w:r>
          </w:p>
        </w:tc>
        <w:tc>
          <w:tcPr>
            <w:tcW w:w="9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8595DB5">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强竟瑶</w:t>
            </w:r>
          </w:p>
          <w:p w14:paraId="53BB5B95">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郭晓萱</w:t>
            </w:r>
          </w:p>
        </w:tc>
        <w:tc>
          <w:tcPr>
            <w:tcW w:w="81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BBB444D">
            <w:pPr>
              <w:pStyle w:val="7"/>
              <w:ind w:firstLine="0" w:firstLineChars="0"/>
              <w:jc w:val="center"/>
              <w:rPr>
                <w:rFonts w:ascii="华文仿宋" w:hAnsi="华文仿宋" w:eastAsia="华文仿宋"/>
                <w:color w:val="000000"/>
                <w:sz w:val="21"/>
                <w:szCs w:val="21"/>
              </w:rPr>
            </w:pPr>
          </w:p>
        </w:tc>
      </w:tr>
      <w:tr w14:paraId="0753D457">
        <w:tc>
          <w:tcPr>
            <w:tcW w:w="39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ED0EDFB">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8</w:t>
            </w:r>
          </w:p>
        </w:tc>
        <w:tc>
          <w:tcPr>
            <w:tcW w:w="182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B03AF32">
            <w:pPr>
              <w:pStyle w:val="7"/>
              <w:ind w:firstLine="0" w:firstLineChars="0"/>
              <w:jc w:val="center"/>
              <w:rPr>
                <w:rFonts w:hint="eastAsia" w:ascii="华文仿宋" w:hAnsi="华文仿宋" w:eastAsia="华文仿宋"/>
                <w:color w:val="000000"/>
                <w:sz w:val="21"/>
                <w:szCs w:val="21"/>
              </w:rPr>
            </w:pPr>
            <w:r>
              <w:rPr>
                <w:rFonts w:hint="eastAsia" w:ascii="华文仿宋" w:hAnsi="华文仿宋" w:eastAsia="华文仿宋"/>
                <w:color w:val="000000"/>
                <w:sz w:val="21"/>
                <w:szCs w:val="21"/>
              </w:rPr>
              <w:t>20</w:t>
            </w:r>
            <w:r>
              <w:rPr>
                <w:rFonts w:hint="eastAsia" w:ascii="华文仿宋" w:hAnsi="华文仿宋" w:eastAsia="华文仿宋"/>
                <w:color w:val="000000"/>
                <w:sz w:val="21"/>
                <w:szCs w:val="21"/>
                <w:lang w:val="en-US" w:eastAsia="zh-CN"/>
              </w:rPr>
              <w:t>23</w:t>
            </w:r>
            <w:r>
              <w:rPr>
                <w:rFonts w:hint="eastAsia" w:ascii="华文仿宋" w:hAnsi="华文仿宋" w:eastAsia="华文仿宋"/>
                <w:color w:val="000000"/>
                <w:sz w:val="21"/>
                <w:szCs w:val="21"/>
              </w:rPr>
              <w:t>年1</w:t>
            </w:r>
            <w:r>
              <w:rPr>
                <w:rFonts w:hint="eastAsia" w:ascii="华文仿宋" w:hAnsi="华文仿宋" w:eastAsia="华文仿宋"/>
                <w:color w:val="000000"/>
                <w:sz w:val="21"/>
                <w:szCs w:val="21"/>
                <w:lang w:val="en-US" w:eastAsia="zh-CN"/>
              </w:rPr>
              <w:t>0</w:t>
            </w:r>
            <w:r>
              <w:rPr>
                <w:rFonts w:hint="eastAsia" w:ascii="华文仿宋" w:hAnsi="华文仿宋" w:eastAsia="华文仿宋"/>
                <w:color w:val="000000"/>
                <w:sz w:val="21"/>
                <w:szCs w:val="21"/>
              </w:rPr>
              <w:t>月</w:t>
            </w:r>
            <w:r>
              <w:rPr>
                <w:rFonts w:hint="eastAsia" w:ascii="华文仿宋" w:hAnsi="华文仿宋" w:eastAsia="华文仿宋"/>
                <w:color w:val="000000"/>
                <w:sz w:val="21"/>
                <w:szCs w:val="21"/>
                <w:lang w:val="en-US" w:eastAsia="zh-CN"/>
              </w:rPr>
              <w:t>29</w:t>
            </w:r>
            <w:r>
              <w:rPr>
                <w:rFonts w:hint="eastAsia" w:ascii="华文仿宋" w:hAnsi="华文仿宋" w:eastAsia="华文仿宋"/>
                <w:color w:val="000000"/>
                <w:sz w:val="21"/>
                <w:szCs w:val="21"/>
              </w:rPr>
              <w:t>日</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40D69E">
            <w:pPr>
              <w:pStyle w:val="7"/>
              <w:ind w:firstLine="0" w:firstLineChars="0"/>
              <w:jc w:val="center"/>
              <w:rPr>
                <w:rFonts w:ascii="华文仿宋" w:hAnsi="华文仿宋" w:eastAsia="华文仿宋"/>
                <w:color w:val="000000"/>
                <w:sz w:val="21"/>
                <w:szCs w:val="21"/>
              </w:rPr>
            </w:pPr>
            <w:r>
              <w:rPr>
                <w:rFonts w:hint="eastAsia" w:ascii="华文仿宋" w:hAnsi="华文仿宋" w:eastAsia="华文仿宋"/>
                <w:color w:val="000000"/>
                <w:sz w:val="21"/>
                <w:szCs w:val="21"/>
                <w:lang w:val="en-US" w:eastAsia="zh-CN"/>
              </w:rPr>
              <w:t>武汉科技学院</w:t>
            </w:r>
          </w:p>
        </w:tc>
        <w:tc>
          <w:tcPr>
            <w:tcW w:w="253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A4A665C">
            <w:pPr>
              <w:pStyle w:val="7"/>
              <w:ind w:firstLine="0" w:firstLineChars="0"/>
              <w:jc w:val="center"/>
              <w:rPr>
                <w:rFonts w:hint="default"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特写镜头补拍</w:t>
            </w:r>
          </w:p>
        </w:tc>
        <w:tc>
          <w:tcPr>
            <w:tcW w:w="9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7549426">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郭晓萱</w:t>
            </w:r>
          </w:p>
          <w:p w14:paraId="5D923338">
            <w:pPr>
              <w:pStyle w:val="7"/>
              <w:ind w:firstLine="0" w:firstLineChars="0"/>
              <w:jc w:val="center"/>
              <w:rPr>
                <w:rFonts w:hint="eastAsia" w:ascii="华文仿宋" w:hAnsi="华文仿宋" w:eastAsia="华文仿宋"/>
                <w:color w:val="000000"/>
                <w:sz w:val="21"/>
                <w:szCs w:val="21"/>
                <w:lang w:val="en-US" w:eastAsia="zh-CN"/>
              </w:rPr>
            </w:pPr>
            <w:r>
              <w:rPr>
                <w:rFonts w:hint="eastAsia" w:ascii="华文仿宋" w:hAnsi="华文仿宋" w:eastAsia="华文仿宋"/>
                <w:color w:val="000000"/>
                <w:sz w:val="21"/>
                <w:szCs w:val="21"/>
                <w:lang w:val="en-US" w:eastAsia="zh-CN"/>
              </w:rPr>
              <w:t>周子翔</w:t>
            </w:r>
          </w:p>
        </w:tc>
        <w:tc>
          <w:tcPr>
            <w:tcW w:w="81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2DAE32E">
            <w:pPr>
              <w:pStyle w:val="7"/>
              <w:ind w:firstLine="0" w:firstLineChars="0"/>
              <w:jc w:val="center"/>
              <w:rPr>
                <w:rFonts w:ascii="华文仿宋" w:hAnsi="华文仿宋" w:eastAsia="华文仿宋"/>
                <w:color w:val="000000"/>
                <w:sz w:val="21"/>
                <w:szCs w:val="21"/>
              </w:rPr>
            </w:pPr>
          </w:p>
        </w:tc>
      </w:tr>
    </w:tbl>
    <w:p w14:paraId="39DB5728">
      <w:pPr>
        <w:pStyle w:val="6"/>
        <w:ind w:left="900" w:firstLine="0" w:firstLineChars="0"/>
        <w:rPr>
          <w:rFonts w:hint="eastAsia" w:ascii="华文仿宋" w:hAnsi="华文仿宋" w:eastAsia="华文仿宋"/>
          <w:sz w:val="24"/>
          <w:szCs w:val="24"/>
        </w:rPr>
      </w:pPr>
    </w:p>
    <w:p w14:paraId="356FC83E">
      <w:pPr>
        <w:pStyle w:val="6"/>
        <w:ind w:left="900" w:firstLine="0" w:firstLineChars="0"/>
        <w:rPr>
          <w:rFonts w:hint="eastAsia" w:ascii="华文仿宋" w:hAnsi="华文仿宋" w:eastAsia="华文仿宋"/>
          <w:sz w:val="24"/>
          <w:szCs w:val="24"/>
        </w:rPr>
      </w:pPr>
    </w:p>
    <w:p w14:paraId="77D24590">
      <w:pPr>
        <w:pStyle w:val="6"/>
        <w:ind w:left="900" w:firstLine="0" w:firstLineChars="0"/>
        <w:rPr>
          <w:rFonts w:hint="eastAsia" w:ascii="华文仿宋" w:hAnsi="华文仿宋" w:eastAsia="华文仿宋"/>
          <w:sz w:val="24"/>
          <w:szCs w:val="24"/>
        </w:rPr>
      </w:pPr>
    </w:p>
    <w:p w14:paraId="1A8409ED">
      <w:pPr>
        <w:pStyle w:val="6"/>
        <w:ind w:left="900" w:firstLine="0" w:firstLineChars="0"/>
        <w:rPr>
          <w:rFonts w:hint="eastAsia" w:ascii="华文仿宋" w:hAnsi="华文仿宋" w:eastAsia="华文仿宋"/>
          <w:sz w:val="24"/>
          <w:szCs w:val="24"/>
        </w:rPr>
      </w:pPr>
      <w:r>
        <w:rPr>
          <w:rFonts w:hint="eastAsia" w:ascii="华文仿宋" w:hAnsi="华文仿宋" w:eastAsia="华文仿宋"/>
          <w:sz w:val="24"/>
          <w:szCs w:val="24"/>
        </w:rPr>
        <w:t>（2）制片时间安排</w:t>
      </w:r>
    </w:p>
    <w:tbl>
      <w:tblPr>
        <w:tblStyle w:val="3"/>
        <w:tblW w:w="0" w:type="auto"/>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8"/>
        <w:gridCol w:w="4261"/>
      </w:tblGrid>
      <w:tr w14:paraId="2D925E27">
        <w:tc>
          <w:tcPr>
            <w:tcW w:w="3918" w:type="dxa"/>
          </w:tcPr>
          <w:p w14:paraId="4BD9FB0F">
            <w:pPr>
              <w:jc w:val="center"/>
              <w:rPr>
                <w:rFonts w:ascii="华文仿宋" w:hAnsi="华文仿宋" w:eastAsia="华文仿宋"/>
                <w:b/>
                <w:kern w:val="0"/>
                <w:sz w:val="21"/>
                <w:szCs w:val="21"/>
              </w:rPr>
            </w:pPr>
            <w:r>
              <w:rPr>
                <w:rFonts w:hint="eastAsia" w:ascii="华文仿宋" w:hAnsi="华文仿宋" w:eastAsia="华文仿宋"/>
                <w:b/>
                <w:kern w:val="0"/>
                <w:sz w:val="21"/>
                <w:szCs w:val="21"/>
              </w:rPr>
              <w:t>时间</w:t>
            </w:r>
          </w:p>
        </w:tc>
        <w:tc>
          <w:tcPr>
            <w:tcW w:w="4261" w:type="dxa"/>
          </w:tcPr>
          <w:p w14:paraId="077E370E">
            <w:pPr>
              <w:jc w:val="center"/>
              <w:rPr>
                <w:rFonts w:ascii="华文仿宋" w:hAnsi="华文仿宋" w:eastAsia="华文仿宋"/>
                <w:b/>
                <w:kern w:val="0"/>
                <w:sz w:val="21"/>
                <w:szCs w:val="21"/>
              </w:rPr>
            </w:pPr>
            <w:r>
              <w:rPr>
                <w:rFonts w:hint="eastAsia" w:ascii="华文仿宋" w:hAnsi="华文仿宋" w:eastAsia="华文仿宋"/>
                <w:b/>
                <w:kern w:val="0"/>
                <w:sz w:val="21"/>
                <w:szCs w:val="21"/>
              </w:rPr>
              <w:t>任务</w:t>
            </w:r>
          </w:p>
        </w:tc>
      </w:tr>
      <w:tr w14:paraId="2A50CE81">
        <w:tc>
          <w:tcPr>
            <w:tcW w:w="3918" w:type="dxa"/>
          </w:tcPr>
          <w:p w14:paraId="59DDB7A9">
            <w:pPr>
              <w:rPr>
                <w:rFonts w:ascii="华文仿宋" w:hAnsi="华文仿宋" w:eastAsia="华文仿宋"/>
                <w:kern w:val="0"/>
                <w:sz w:val="21"/>
                <w:szCs w:val="21"/>
              </w:rPr>
            </w:pPr>
            <w:r>
              <w:rPr>
                <w:rFonts w:hint="eastAsia" w:ascii="华文仿宋" w:hAnsi="华文仿宋" w:eastAsia="华文仿宋"/>
                <w:kern w:val="0"/>
                <w:sz w:val="21"/>
                <w:szCs w:val="21"/>
              </w:rPr>
              <w:t>3-4周</w:t>
            </w:r>
          </w:p>
        </w:tc>
        <w:tc>
          <w:tcPr>
            <w:tcW w:w="4261" w:type="dxa"/>
          </w:tcPr>
          <w:p w14:paraId="04E4DC38">
            <w:pPr>
              <w:rPr>
                <w:rFonts w:hint="eastAsia" w:ascii="华文仿宋" w:hAnsi="华文仿宋" w:eastAsia="华文仿宋"/>
                <w:kern w:val="0"/>
                <w:sz w:val="21"/>
                <w:szCs w:val="21"/>
                <w:lang w:val="en-US" w:eastAsia="zh-CN"/>
              </w:rPr>
            </w:pPr>
            <w:r>
              <w:rPr>
                <w:rFonts w:hint="eastAsia" w:ascii="华文仿宋" w:hAnsi="华文仿宋" w:eastAsia="华文仿宋"/>
                <w:kern w:val="0"/>
                <w:sz w:val="21"/>
                <w:szCs w:val="21"/>
                <w:lang w:val="en-US" w:eastAsia="zh-CN"/>
              </w:rPr>
              <w:t>确定选题</w:t>
            </w:r>
          </w:p>
        </w:tc>
      </w:tr>
      <w:tr w14:paraId="079ED502">
        <w:tc>
          <w:tcPr>
            <w:tcW w:w="3918" w:type="dxa"/>
          </w:tcPr>
          <w:p w14:paraId="3E457E14">
            <w:pPr>
              <w:rPr>
                <w:rFonts w:ascii="华文仿宋" w:hAnsi="华文仿宋" w:eastAsia="华文仿宋"/>
                <w:kern w:val="0"/>
                <w:sz w:val="21"/>
                <w:szCs w:val="21"/>
              </w:rPr>
            </w:pPr>
            <w:r>
              <w:rPr>
                <w:rFonts w:hint="eastAsia" w:ascii="华文仿宋" w:hAnsi="华文仿宋" w:eastAsia="华文仿宋"/>
                <w:kern w:val="0"/>
                <w:sz w:val="21"/>
                <w:szCs w:val="21"/>
              </w:rPr>
              <w:t>5-6周</w:t>
            </w:r>
          </w:p>
        </w:tc>
        <w:tc>
          <w:tcPr>
            <w:tcW w:w="4261" w:type="dxa"/>
          </w:tcPr>
          <w:p w14:paraId="5B370417">
            <w:pPr>
              <w:rPr>
                <w:rFonts w:hint="default" w:ascii="华文仿宋" w:hAnsi="华文仿宋" w:eastAsia="华文仿宋"/>
                <w:kern w:val="0"/>
                <w:sz w:val="21"/>
                <w:szCs w:val="21"/>
                <w:lang w:val="en-US" w:eastAsia="zh-CN"/>
              </w:rPr>
            </w:pPr>
            <w:r>
              <w:rPr>
                <w:rFonts w:hint="eastAsia" w:ascii="华文仿宋" w:hAnsi="华文仿宋" w:eastAsia="华文仿宋"/>
                <w:kern w:val="0"/>
                <w:sz w:val="21"/>
                <w:szCs w:val="21"/>
                <w:lang w:val="en-US" w:eastAsia="zh-CN"/>
              </w:rPr>
              <w:t>联系拍摄对象、拍摄场地</w:t>
            </w:r>
          </w:p>
        </w:tc>
      </w:tr>
      <w:tr w14:paraId="35000B4D">
        <w:tc>
          <w:tcPr>
            <w:tcW w:w="3918" w:type="dxa"/>
          </w:tcPr>
          <w:p w14:paraId="5B473996">
            <w:pPr>
              <w:rPr>
                <w:rFonts w:ascii="华文仿宋" w:hAnsi="华文仿宋" w:eastAsia="华文仿宋"/>
                <w:kern w:val="0"/>
                <w:sz w:val="21"/>
                <w:szCs w:val="21"/>
              </w:rPr>
            </w:pPr>
            <w:r>
              <w:rPr>
                <w:rFonts w:hint="eastAsia" w:ascii="华文仿宋" w:hAnsi="华文仿宋" w:eastAsia="华文仿宋"/>
                <w:kern w:val="0"/>
                <w:sz w:val="21"/>
                <w:szCs w:val="21"/>
              </w:rPr>
              <w:t>7-9周</w:t>
            </w:r>
          </w:p>
        </w:tc>
        <w:tc>
          <w:tcPr>
            <w:tcW w:w="4261" w:type="dxa"/>
          </w:tcPr>
          <w:p w14:paraId="5075A71E">
            <w:pPr>
              <w:rPr>
                <w:rFonts w:hint="eastAsia" w:ascii="华文仿宋" w:hAnsi="华文仿宋" w:eastAsia="华文仿宋"/>
                <w:kern w:val="0"/>
                <w:sz w:val="21"/>
                <w:szCs w:val="21"/>
                <w:lang w:val="en-US" w:eastAsia="zh-CN"/>
              </w:rPr>
            </w:pPr>
            <w:r>
              <w:rPr>
                <w:rFonts w:hint="eastAsia" w:ascii="华文仿宋" w:hAnsi="华文仿宋" w:eastAsia="华文仿宋"/>
                <w:kern w:val="0"/>
                <w:sz w:val="21"/>
                <w:szCs w:val="21"/>
                <w:lang w:val="en-US" w:eastAsia="zh-CN"/>
              </w:rPr>
              <w:t>拍摄</w:t>
            </w:r>
          </w:p>
        </w:tc>
      </w:tr>
      <w:tr w14:paraId="4B1F8D5E">
        <w:tc>
          <w:tcPr>
            <w:tcW w:w="3918" w:type="dxa"/>
          </w:tcPr>
          <w:p w14:paraId="406C21B5">
            <w:pPr>
              <w:rPr>
                <w:rFonts w:ascii="华文仿宋" w:hAnsi="华文仿宋" w:eastAsia="华文仿宋"/>
                <w:kern w:val="0"/>
                <w:sz w:val="21"/>
                <w:szCs w:val="21"/>
              </w:rPr>
            </w:pPr>
            <w:r>
              <w:rPr>
                <w:rFonts w:hint="eastAsia" w:ascii="华文仿宋" w:hAnsi="华文仿宋" w:eastAsia="华文仿宋"/>
                <w:kern w:val="0"/>
                <w:sz w:val="21"/>
                <w:szCs w:val="21"/>
              </w:rPr>
              <w:t>9-10周</w:t>
            </w:r>
          </w:p>
        </w:tc>
        <w:tc>
          <w:tcPr>
            <w:tcW w:w="4261" w:type="dxa"/>
          </w:tcPr>
          <w:p w14:paraId="231578C3">
            <w:pPr>
              <w:rPr>
                <w:rFonts w:hint="eastAsia" w:ascii="华文仿宋" w:hAnsi="华文仿宋" w:eastAsia="华文仿宋"/>
                <w:kern w:val="0"/>
                <w:sz w:val="21"/>
                <w:szCs w:val="21"/>
                <w:lang w:val="en-US" w:eastAsia="zh-CN"/>
              </w:rPr>
            </w:pPr>
            <w:r>
              <w:rPr>
                <w:rFonts w:hint="eastAsia" w:ascii="华文仿宋" w:hAnsi="华文仿宋" w:eastAsia="华文仿宋"/>
                <w:kern w:val="0"/>
                <w:sz w:val="21"/>
                <w:szCs w:val="21"/>
                <w:lang w:val="en-US" w:eastAsia="zh-CN"/>
              </w:rPr>
              <w:t>剪辑</w:t>
            </w:r>
          </w:p>
        </w:tc>
      </w:tr>
      <w:tr w14:paraId="2D6949B2">
        <w:tc>
          <w:tcPr>
            <w:tcW w:w="3918" w:type="dxa"/>
          </w:tcPr>
          <w:p w14:paraId="6093BEFC">
            <w:pPr>
              <w:rPr>
                <w:rFonts w:ascii="华文仿宋" w:hAnsi="华文仿宋" w:eastAsia="华文仿宋"/>
                <w:kern w:val="0"/>
                <w:sz w:val="21"/>
                <w:szCs w:val="21"/>
              </w:rPr>
            </w:pPr>
            <w:r>
              <w:rPr>
                <w:rFonts w:hint="eastAsia" w:ascii="华文仿宋" w:hAnsi="华文仿宋" w:eastAsia="华文仿宋"/>
                <w:kern w:val="0"/>
                <w:sz w:val="21"/>
                <w:szCs w:val="21"/>
              </w:rPr>
              <w:t>10周</w:t>
            </w:r>
          </w:p>
        </w:tc>
        <w:tc>
          <w:tcPr>
            <w:tcW w:w="4261" w:type="dxa"/>
          </w:tcPr>
          <w:p w14:paraId="0C9B0060">
            <w:pPr>
              <w:rPr>
                <w:rFonts w:hint="default" w:ascii="华文仿宋" w:hAnsi="华文仿宋" w:eastAsia="华文仿宋"/>
                <w:kern w:val="0"/>
                <w:sz w:val="21"/>
                <w:szCs w:val="21"/>
                <w:lang w:val="en-US" w:eastAsia="zh-CN"/>
              </w:rPr>
            </w:pPr>
            <w:r>
              <w:rPr>
                <w:rFonts w:hint="eastAsia" w:ascii="华文仿宋" w:hAnsi="华文仿宋" w:eastAsia="华文仿宋"/>
                <w:kern w:val="0"/>
                <w:sz w:val="21"/>
                <w:szCs w:val="21"/>
                <w:lang w:val="en-US" w:eastAsia="zh-CN"/>
              </w:rPr>
              <w:t>补拍镜头、审核</w:t>
            </w:r>
          </w:p>
        </w:tc>
      </w:tr>
      <w:tr w14:paraId="0B5DC6D1">
        <w:tc>
          <w:tcPr>
            <w:tcW w:w="3918" w:type="dxa"/>
          </w:tcPr>
          <w:p w14:paraId="509C4D08">
            <w:pPr>
              <w:rPr>
                <w:rFonts w:ascii="华文仿宋" w:hAnsi="华文仿宋" w:eastAsia="华文仿宋"/>
                <w:kern w:val="0"/>
                <w:sz w:val="21"/>
                <w:szCs w:val="21"/>
              </w:rPr>
            </w:pPr>
            <w:r>
              <w:rPr>
                <w:rFonts w:hint="eastAsia" w:ascii="华文仿宋" w:hAnsi="华文仿宋" w:eastAsia="华文仿宋"/>
                <w:kern w:val="0"/>
                <w:sz w:val="21"/>
                <w:szCs w:val="21"/>
              </w:rPr>
              <w:t>10-1</w:t>
            </w:r>
            <w:r>
              <w:rPr>
                <w:rFonts w:hint="eastAsia" w:ascii="华文仿宋" w:hAnsi="华文仿宋" w:eastAsia="华文仿宋"/>
                <w:kern w:val="0"/>
                <w:sz w:val="21"/>
                <w:szCs w:val="21"/>
                <w:lang w:val="en-US" w:eastAsia="zh-CN"/>
              </w:rPr>
              <w:t>2</w:t>
            </w:r>
            <w:r>
              <w:rPr>
                <w:rFonts w:hint="eastAsia" w:ascii="华文仿宋" w:hAnsi="华文仿宋" w:eastAsia="华文仿宋"/>
                <w:kern w:val="0"/>
                <w:sz w:val="21"/>
                <w:szCs w:val="21"/>
              </w:rPr>
              <w:t>周</w:t>
            </w:r>
          </w:p>
        </w:tc>
        <w:tc>
          <w:tcPr>
            <w:tcW w:w="4261" w:type="dxa"/>
          </w:tcPr>
          <w:p w14:paraId="63589E4C">
            <w:pPr>
              <w:rPr>
                <w:rFonts w:hint="eastAsia" w:ascii="华文仿宋" w:hAnsi="华文仿宋" w:eastAsia="华文仿宋"/>
                <w:kern w:val="0"/>
                <w:sz w:val="21"/>
                <w:szCs w:val="21"/>
                <w:lang w:val="en-US" w:eastAsia="zh-CN"/>
              </w:rPr>
            </w:pPr>
            <w:r>
              <w:rPr>
                <w:rFonts w:hint="eastAsia" w:ascii="华文仿宋" w:hAnsi="华文仿宋" w:eastAsia="华文仿宋"/>
                <w:kern w:val="0"/>
                <w:sz w:val="21"/>
                <w:szCs w:val="21"/>
                <w:lang w:val="en-US" w:eastAsia="zh-CN"/>
              </w:rPr>
              <w:t>二次完善、提交</w:t>
            </w:r>
          </w:p>
        </w:tc>
      </w:tr>
    </w:tbl>
    <w:p w14:paraId="0A50A27C">
      <w:pPr>
        <w:pStyle w:val="6"/>
        <w:numPr>
          <w:ilvl w:val="0"/>
          <w:numId w:val="5"/>
        </w:numPr>
        <w:ind w:firstLineChars="0"/>
        <w:outlineLvl w:val="2"/>
        <w:rPr>
          <w:rFonts w:hint="eastAsia" w:ascii="华文仿宋" w:hAnsi="华文仿宋" w:eastAsia="华文仿宋"/>
          <w:b/>
          <w:bCs/>
          <w:sz w:val="24"/>
          <w:szCs w:val="24"/>
        </w:rPr>
      </w:pPr>
      <w:r>
        <w:rPr>
          <w:rFonts w:hint="eastAsia" w:ascii="华文仿宋" w:hAnsi="华文仿宋" w:eastAsia="华文仿宋"/>
          <w:b/>
          <w:bCs/>
          <w:sz w:val="24"/>
          <w:szCs w:val="24"/>
        </w:rPr>
        <w:t>设备需求</w:t>
      </w:r>
    </w:p>
    <w:p w14:paraId="6E22956E">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拍摄设备以可拍摄4k30p为最低参数要求，同时ISO范围最高不低于12800.并且还具有防抖和音频增益功能。采样率方式为最低为4:2:0、色深最低为10bit。具备人眼识别自动对焦功能，同时具备H.265编码格式。机身具有三防能力。</w:t>
      </w:r>
    </w:p>
    <w:p w14:paraId="17BE5AD2">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使用设备</w:t>
      </w:r>
    </w:p>
    <w:p w14:paraId="45FB8C3C">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机身：Lumix S1R、Lumix S1H、Sony A7R4</w:t>
      </w:r>
    </w:p>
    <w:p w14:paraId="2EDDC7A7">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镜头：Sigma 24-70 f2.8 Art DG DN、Lumix 24-105 f4 OSS、Helios 58/2 44-2、Zenit 135/3.5、Tarmon 35/2.8 E</w:t>
      </w:r>
    </w:p>
    <w:p w14:paraId="6A6E18D0">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剪辑设备以能稳定使用DaVinCi剪辑4k60p素材为最低要求，同时具有良好的续航与显示性能。</w:t>
      </w:r>
    </w:p>
    <w:p w14:paraId="7BF7A312">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使用设备</w:t>
      </w:r>
    </w:p>
    <w:p w14:paraId="460F51DC">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MacBook Air M1 8+512、MacBook Pro M1 8+512、MacBook Pro M1Pro 16+1t</w:t>
      </w:r>
    </w:p>
    <w:p w14:paraId="3737094A">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附件以三脚架和灯光配件为主</w:t>
      </w:r>
    </w:p>
    <w:p w14:paraId="79ECB818">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ascii="华文仿宋" w:hAnsi="华文仿宋" w:eastAsia="华文仿宋"/>
          <w:sz w:val="24"/>
          <w:szCs w:val="24"/>
        </w:rPr>
      </w:pPr>
      <w:r>
        <w:rPr>
          <w:rFonts w:hint="eastAsia" w:ascii="华文仿宋" w:hAnsi="华文仿宋" w:eastAsia="华文仿宋"/>
          <w:sz w:val="24"/>
          <w:szCs w:val="24"/>
        </w:rPr>
        <w:t>富图宝 空气三号脚架 优篮子 40W补光灯 通奕 100W补光灯</w:t>
      </w:r>
    </w:p>
    <w:p w14:paraId="4BB704BB">
      <w:pPr>
        <w:pStyle w:val="6"/>
        <w:numPr>
          <w:ilvl w:val="0"/>
          <w:numId w:val="5"/>
        </w:numPr>
        <w:ind w:firstLineChars="0"/>
        <w:outlineLvl w:val="2"/>
        <w:rPr>
          <w:rFonts w:hint="eastAsia" w:ascii="华文仿宋" w:hAnsi="华文仿宋" w:eastAsia="华文仿宋"/>
          <w:b/>
          <w:bCs/>
          <w:sz w:val="24"/>
          <w:szCs w:val="24"/>
        </w:rPr>
      </w:pPr>
      <w:r>
        <w:rPr>
          <w:rFonts w:hint="eastAsia" w:ascii="华文仿宋" w:hAnsi="华文仿宋" w:eastAsia="华文仿宋"/>
          <w:b/>
          <w:bCs/>
          <w:sz w:val="24"/>
          <w:szCs w:val="24"/>
        </w:rPr>
        <w:t>影响现场拍摄因素的克服安排</w:t>
      </w:r>
    </w:p>
    <w:p w14:paraId="7B7414B9">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实际拍摄中影响最大的是焦段覆盖不完全，虽然说主力设备从24mm到70mm有完整的焦段覆盖，但是广角不足长焦不够的现象仍然会出现。但是焦段覆盖不全换来的优势是相较于大型DV机而言极强的夜景拍摄能力，和后期范围极大的拍摄格式。在全片最低4k的分辨率素材下，可以通过裁切实现无损数码变焦与数码运镜。</w:t>
      </w:r>
    </w:p>
    <w:p w14:paraId="01388CCE">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同时由于拍摄环境很多处于室内，对拍摄的灵活性有很高要求，故而选择小型化的微单作为主力拍摄设备，其本身具有的防抖功能可以摆脱三脚架与稳定器的束缚，进而实现抬手即用。</w:t>
      </w:r>
    </w:p>
    <w:p w14:paraId="11446A4D">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由于对乐队进行拍摄，对收音设备的动态范围有很高的要求，我们舍弃了保真率而转向尽可能大的动态范围收录。</w:t>
      </w:r>
    </w:p>
    <w:p w14:paraId="7BBA80B3">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本次使用器材均为FF规格的传感器，带来的特点之一便是相较于DV机而言极浅的景深，这对我们的对焦提出了巨大的考验，尤其是自动对焦会出现不可靠的问题，同时也因为资金的缘故选用的设备也是市面上自动对焦有劣势的机身，故而在拍摄过程中多次使用手动对焦进行辅助修正。</w:t>
      </w:r>
    </w:p>
    <w:p w14:paraId="72A77129">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气候上拍摄期间正值武汉的雨季，对摄影师来说并不算是个难事，但是对设备的防水性能提出了一定的考验，使用了全三防的机身和镜头来进行应对。</w:t>
      </w:r>
    </w:p>
    <w:p w14:paraId="71BFBC40">
      <w:pPr>
        <w:pStyle w:val="6"/>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摄影师人手不够是一个影响的重要因素，一个摄影师至少要有一个人跟随进行辅助，而团队中确实不存在第二个对设备熟悉的摄影师，只能靠摄影师和辅助的同学配合来完成一些多机位的拍摄。</w:t>
      </w:r>
    </w:p>
    <w:p w14:paraId="66061507">
      <w:pPr>
        <w:pStyle w:val="7"/>
        <w:numPr>
          <w:ilvl w:val="0"/>
          <w:numId w:val="5"/>
        </w:numPr>
        <w:ind w:firstLineChars="0"/>
        <w:outlineLvl w:val="2"/>
        <w:rPr>
          <w:rFonts w:ascii="华文仿宋" w:hAnsi="华文仿宋" w:eastAsia="华文仿宋"/>
          <w:b/>
          <w:bCs/>
          <w:sz w:val="24"/>
          <w:szCs w:val="24"/>
        </w:rPr>
      </w:pPr>
      <w:r>
        <w:rPr>
          <w:rFonts w:hint="eastAsia" w:ascii="华文仿宋" w:hAnsi="华文仿宋" w:eastAsia="华文仿宋"/>
          <w:b/>
          <w:bCs/>
          <w:sz w:val="24"/>
          <w:szCs w:val="24"/>
        </w:rPr>
        <w:t>主要拍摄手法</w:t>
      </w:r>
    </w:p>
    <w:p w14:paraId="0482276C">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拍摄手法还是以纪实手法为主，因地制宜，画面中还是以中景与特写为主。</w:t>
      </w:r>
    </w:p>
    <w:p w14:paraId="0C613BE5">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景深上以浅景深为主，尽可能使用大光圈进行拍摄。</w:t>
      </w:r>
    </w:p>
    <w:p w14:paraId="54AB2DE4">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hint="eastAsia" w:ascii="华文仿宋" w:hAnsi="华文仿宋" w:eastAsia="华文仿宋"/>
          <w:sz w:val="24"/>
          <w:szCs w:val="24"/>
        </w:rPr>
      </w:pPr>
      <w:r>
        <w:rPr>
          <w:rFonts w:hint="eastAsia" w:ascii="华文仿宋" w:hAnsi="华文仿宋" w:eastAsia="华文仿宋"/>
          <w:sz w:val="24"/>
          <w:szCs w:val="24"/>
        </w:rPr>
        <w:t>部分镜头使用了慢门拍摄手法，营造特殊的氛围。</w:t>
      </w:r>
    </w:p>
    <w:p w14:paraId="0B0C7670">
      <w:pPr>
        <w:pStyle w:val="7"/>
        <w:keepNext w:val="0"/>
        <w:keepLines w:val="0"/>
        <w:pageBreakBefore w:val="0"/>
        <w:widowControl w:val="0"/>
        <w:numPr>
          <w:ilvl w:val="0"/>
          <w:numId w:val="0"/>
        </w:numPr>
        <w:kinsoku/>
        <w:wordWrap/>
        <w:overflowPunct/>
        <w:topLinePunct w:val="0"/>
        <w:autoSpaceDE/>
        <w:autoSpaceDN/>
        <w:bidi w:val="0"/>
        <w:adjustRightInd/>
        <w:snapToGrid/>
        <w:ind w:left="482" w:leftChars="0" w:firstLine="480" w:firstLineChars="200"/>
        <w:textAlignment w:val="auto"/>
        <w:rPr>
          <w:rFonts w:ascii="华文仿宋" w:hAnsi="华文仿宋" w:eastAsia="华文仿宋"/>
          <w:sz w:val="24"/>
          <w:szCs w:val="24"/>
        </w:rPr>
      </w:pPr>
      <w:r>
        <w:rPr>
          <w:rFonts w:hint="eastAsia" w:ascii="华文仿宋" w:hAnsi="华文仿宋" w:eastAsia="华文仿宋"/>
          <w:sz w:val="24"/>
          <w:szCs w:val="24"/>
        </w:rPr>
        <w:t>总体上要塑造出一种平等的氛围，故而所有镜头都是尽可能的水平拍摄，尽量减少镜头角度带来的影响。</w:t>
      </w:r>
    </w:p>
    <w:p w14:paraId="5A71C8BD">
      <w:pPr>
        <w:widowControl w:val="0"/>
        <w:ind w:firstLine="0" w:firstLineChars="0"/>
        <w:jc w:val="left"/>
        <w:outlineLvl w:val="1"/>
        <w:rPr>
          <w:rFonts w:hint="eastAsia" w:ascii="黑体" w:hAnsi="黑体" w:eastAsia="黑体" w:cs="Times New Roman"/>
          <w:b/>
          <w:kern w:val="2"/>
          <w:sz w:val="28"/>
          <w:szCs w:val="28"/>
          <w:lang w:val="en-US" w:eastAsia="zh-CN" w:bidi="ar-SA"/>
        </w:rPr>
      </w:pPr>
      <w:r>
        <w:rPr>
          <w:rFonts w:hint="eastAsia" w:ascii="黑体" w:hAnsi="黑体" w:eastAsia="黑体" w:cs="Times New Roman"/>
          <w:b/>
          <w:kern w:val="2"/>
          <w:sz w:val="28"/>
          <w:szCs w:val="28"/>
          <w:lang w:val="en-US" w:eastAsia="zh-CN" w:bidi="ar-SA"/>
        </w:rPr>
        <w:t>三、拍摄与采访</w:t>
      </w:r>
    </w:p>
    <w:p w14:paraId="39E68AF2">
      <w:pPr>
        <w:widowControl w:val="0"/>
        <w:ind w:firstLine="0" w:firstLineChars="0"/>
        <w:jc w:val="left"/>
        <w:outlineLvl w:val="2"/>
        <w:rPr>
          <w:rFonts w:hint="default" w:ascii="黑体" w:hAnsi="黑体" w:eastAsia="黑体" w:cs="Times New Roman"/>
          <w:b/>
          <w:bCs w:val="0"/>
          <w:kern w:val="2"/>
          <w:sz w:val="24"/>
          <w:szCs w:val="24"/>
          <w:lang w:val="en-US" w:eastAsia="zh-CN" w:bidi="ar-SA"/>
        </w:rPr>
      </w:pPr>
      <w:r>
        <w:rPr>
          <w:rFonts w:hint="eastAsia" w:ascii="黑体" w:hAnsi="黑体" w:eastAsia="黑体" w:cs="Times New Roman"/>
          <w:b/>
          <w:bCs w:val="0"/>
          <w:kern w:val="2"/>
          <w:sz w:val="24"/>
          <w:szCs w:val="24"/>
          <w:lang w:val="en-US" w:eastAsia="zh-CN" w:bidi="ar-SA"/>
        </w:rPr>
        <w:t>（一）第一阶段全面采访</w:t>
      </w:r>
    </w:p>
    <w:p w14:paraId="3AEDB08E">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1.采访对象</w:t>
      </w:r>
    </w:p>
    <w:p w14:paraId="5229C87B">
      <w:pPr>
        <w:ind w:firstLine="480" w:firstLineChars="200"/>
        <w:rPr>
          <w:rFonts w:hint="default"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GC乐队的五名初创成员，包括鼓手黄震、键盘手王畏主、贝斯手耿旭辉、节奏吉他手王伟坤和电音吉他手朱布尔。</w:t>
      </w:r>
    </w:p>
    <w:p w14:paraId="2146FBAC">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2.采访提纲</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04F498">
        <w:tc>
          <w:tcPr>
            <w:tcW w:w="8522" w:type="dxa"/>
          </w:tcPr>
          <w:p w14:paraId="40EE32B6">
            <w:pPr>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一、自我介绍和热身部分</w:t>
            </w:r>
          </w:p>
          <w:p w14:paraId="61CF0A2D">
            <w:pPr>
              <w:pStyle w:val="6"/>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①请你做个自我介绍or三句话简单介绍一下自己。（年龄、地域、专业、乐器、性格等）为什么要加入乐队呢？自己主动加入还是别人拉你进来呢？</w:t>
            </w:r>
          </w:p>
          <w:p w14:paraId="067ED5C2">
            <w:pPr>
              <w:pStyle w:val="6"/>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为什么要组建乐队呢？（如果被访者是乐队的最初组建者就问这个问题，如果不是就不问）你们五个人是怎么走到一起的呢？</w:t>
            </w:r>
          </w:p>
          <w:p w14:paraId="5CEEED42">
            <w:pPr>
              <w:pStyle w:val="6"/>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华文仿宋" w:hAnsi="华文仿宋" w:eastAsia="华文仿宋" w:cs="Times New Roman"/>
                <w:kern w:val="2"/>
                <w:sz w:val="24"/>
                <w:szCs w:val="24"/>
                <w:vertAlign w:val="baseline"/>
                <w:lang w:val="en-US" w:eastAsia="zh-CN" w:bidi="ar-SA"/>
              </w:rPr>
            </w:pPr>
            <w:r>
              <w:rPr>
                <w:rFonts w:hint="eastAsia" w:ascii="华文仿宋" w:hAnsi="华文仿宋" w:eastAsia="华文仿宋" w:cs="Times New Roman"/>
                <w:color w:val="000000"/>
                <w:kern w:val="2"/>
                <w:sz w:val="22"/>
                <w:szCs w:val="22"/>
                <w:lang w:val="en-US" w:eastAsia="zh-CN" w:bidi="ar-SA"/>
              </w:rPr>
              <w:t>②加入乐队前，你预想中的乐队是什么样的？加入乐队后，你有什么感觉呢？和你预想中一样吗？当时的乐队和现在有什么不一样呢？</w:t>
            </w:r>
          </w:p>
        </w:tc>
      </w:tr>
      <w:tr w14:paraId="225161B3">
        <w:tc>
          <w:tcPr>
            <w:tcW w:w="8522" w:type="dxa"/>
          </w:tcPr>
          <w:p w14:paraId="333C421B">
            <w:pPr>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二、回忆过往排练和演出部分</w:t>
            </w:r>
          </w:p>
          <w:p w14:paraId="2C34DE9A">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③你还记得第一次演出的场景吗？第一次演出是怎么筹备的？从筹备到演出，你们遇到过什么困难吗？又是怎么克服的呢？</w:t>
            </w:r>
          </w:p>
          <w:p w14:paraId="42212FF4">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第一次站上舞台，和这些人一起表演，你有什么感受呢？你们第一次演出有收入吗？多少钱？这些钱用来干什么了？</w:t>
            </w:r>
          </w:p>
          <w:p w14:paraId="213B466D">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④你们平时排练在哪里？多久排练一次？每次排练都有哪些内容？</w:t>
            </w:r>
          </w:p>
          <w:p w14:paraId="356F69F2">
            <w:pPr>
              <w:rPr>
                <w:rFonts w:hint="eastAsia" w:ascii="华文仿宋" w:hAnsi="华文仿宋" w:eastAsia="华文仿宋" w:cs="Times New Roman"/>
                <w:kern w:val="2"/>
                <w:sz w:val="24"/>
                <w:szCs w:val="24"/>
                <w:vertAlign w:val="baseline"/>
                <w:lang w:val="en-US" w:eastAsia="zh-CN" w:bidi="ar-SA"/>
              </w:rPr>
            </w:pPr>
            <w:r>
              <w:rPr>
                <w:rFonts w:hint="eastAsia" w:ascii="华文仿宋" w:hAnsi="华文仿宋" w:eastAsia="华文仿宋" w:cs="Times New Roman"/>
                <w:color w:val="000000"/>
                <w:kern w:val="2"/>
                <w:sz w:val="22"/>
                <w:szCs w:val="22"/>
                <w:lang w:val="en-US" w:eastAsia="zh-CN" w:bidi="ar-SA"/>
              </w:rPr>
              <w:t>在乐队的磨合期，你们几个人之间发生过什么有意思的事吗？有没有产生矛盾呢？后来这些矛盾被解决了吗？怎么解决的？</w:t>
            </w:r>
          </w:p>
        </w:tc>
      </w:tr>
      <w:tr w14:paraId="6274204F">
        <w:tc>
          <w:tcPr>
            <w:tcW w:w="8522" w:type="dxa"/>
          </w:tcPr>
          <w:p w14:paraId="70ABCBA2">
            <w:pPr>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三、乐队和个人变化部分</w:t>
            </w:r>
          </w:p>
          <w:p w14:paraId="2FC0FB93">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⑤你觉得你印象最深刻的一场演出是什么？为什么让你印象深刻呢？</w:t>
            </w:r>
          </w:p>
          <w:p w14:paraId="187DD0B8">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这几年你觉得自己有什么变化呢？（身体或者心理都可以）这些变化和乐队有什么关系吗？</w:t>
            </w:r>
          </w:p>
          <w:p w14:paraId="514FC088">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⑥你觉得乐队里哪个成员最让你记忆深刻？你们之间发生了什么？你觉得你们以后的关系会发生改变吗？会是怎样的变化呢？</w:t>
            </w:r>
          </w:p>
          <w:p w14:paraId="2931466B">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⑦你觉得乐队以后会怎样发展？最终会走向什么？</w:t>
            </w:r>
          </w:p>
          <w:p w14:paraId="2E3B65FA">
            <w:pP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color w:val="000000"/>
                <w:kern w:val="2"/>
                <w:sz w:val="22"/>
                <w:szCs w:val="22"/>
                <w:lang w:val="en-US" w:eastAsia="zh-CN" w:bidi="ar-SA"/>
              </w:rPr>
              <w:t>你觉得你自己以后会走向什么？对未来有什么打算呢？</w:t>
            </w:r>
          </w:p>
        </w:tc>
      </w:tr>
      <w:tr w14:paraId="0AFE6437">
        <w:tc>
          <w:tcPr>
            <w:tcW w:w="8522" w:type="dxa"/>
          </w:tcPr>
          <w:p w14:paraId="0B4B884F">
            <w:pP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撰写人：周子翔</w:t>
            </w:r>
          </w:p>
        </w:tc>
      </w:tr>
    </w:tbl>
    <w:p w14:paraId="342E2AF4">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3.采访场地及机位等客观条件</w:t>
      </w:r>
    </w:p>
    <w:p w14:paraId="5D26F60D">
      <w:pPr>
        <w:ind w:firstLine="480" w:firstLineChars="200"/>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采访场地在武汉工程科技学院乐队排练室。拍摄机位是一正一侧两个固定机位，其中正面机位是中近景，侧面机位是近景和特写。背景是暖色调的墙纸和杂乱摆放的乐器。</w:t>
      </w:r>
    </w:p>
    <w:p w14:paraId="24C2D6F4">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4.实地拍摄</w:t>
      </w:r>
    </w:p>
    <w:p w14:paraId="08FCB773">
      <w:pPr>
        <w:ind w:firstLine="480" w:firstLineChars="200"/>
        <w:rPr>
          <w:rFonts w:hint="default"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蒋润宇、龚昊掌机，强竟瑶、郭晓萱采访。</w:t>
      </w:r>
    </w:p>
    <w:p w14:paraId="578EE218">
      <w:pPr>
        <w:ind w:firstLine="480" w:firstLineChars="200"/>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编导统一指挥，各工种通力合作与协调，做好场记掌握好拍摄进度；每次拍摄后及时总结观片，检查漏拍内容，以便下次补上。</w:t>
      </w:r>
    </w:p>
    <w:p w14:paraId="7AEB906F">
      <w:pPr>
        <w:widowControl w:val="0"/>
        <w:ind w:firstLine="0" w:firstLineChars="0"/>
        <w:jc w:val="left"/>
        <w:outlineLvl w:val="2"/>
        <w:rPr>
          <w:rFonts w:hint="default" w:ascii="黑体" w:hAnsi="黑体" w:eastAsia="黑体" w:cs="Times New Roman"/>
          <w:b/>
          <w:bCs w:val="0"/>
          <w:kern w:val="2"/>
          <w:sz w:val="24"/>
          <w:szCs w:val="24"/>
          <w:lang w:val="en-US" w:eastAsia="zh-CN" w:bidi="ar-SA"/>
        </w:rPr>
      </w:pPr>
      <w:r>
        <w:rPr>
          <w:rFonts w:hint="eastAsia" w:ascii="黑体" w:hAnsi="黑体" w:eastAsia="黑体" w:cs="Times New Roman"/>
          <w:b/>
          <w:bCs w:val="0"/>
          <w:kern w:val="2"/>
          <w:sz w:val="24"/>
          <w:szCs w:val="24"/>
          <w:lang w:val="en-US" w:eastAsia="zh-CN" w:bidi="ar-SA"/>
        </w:rPr>
        <w:t>（二）第二阶段深度采访</w:t>
      </w:r>
    </w:p>
    <w:p w14:paraId="5EEA2555">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1.采访对象</w:t>
      </w:r>
    </w:p>
    <w:p w14:paraId="59E769CD">
      <w:pPr>
        <w:ind w:firstLine="480" w:firstLineChars="200"/>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GC乐队的组建者鼓手黄震、乐队主唱李睿祺、键盘手王畏主。</w:t>
      </w:r>
    </w:p>
    <w:p w14:paraId="7BA980CA">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2.采访提纲</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7716C8">
        <w:tc>
          <w:tcPr>
            <w:tcW w:w="8522" w:type="dxa"/>
          </w:tcPr>
          <w:p w14:paraId="4A2496C0">
            <w:pPr>
              <w:rPr>
                <w:rFonts w:hint="default"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一、采访提纲——鼓手黄震和主唱李睿祺</w:t>
            </w:r>
          </w:p>
          <w:p w14:paraId="26B479C0">
            <w:pPr>
              <w:rPr>
                <w:rFonts w:hint="default"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1、你觉得你对架子鼓的喜爱最初源自哪里？当时看到架子鼓演奏是什么感觉呢？现在自己成为乐队成员，可以打鼓给别人看，你觉得前后你的心境有变化吗？</w:t>
            </w:r>
          </w:p>
          <w:p w14:paraId="26D4C3EE">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2、你能介绍一下去年的那场比赛吗？当时你为什么想着要参加这样一场比赛呢？你觉得这场比赛对于你来说有什么意义？对于乐队呢？</w:t>
            </w:r>
          </w:p>
          <w:p w14:paraId="4F065898">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3、在对乐队其他人的采访中，每个人都提到了“酒”，你觉得酒在乐队中发挥着怎样的作用？你本身爱喝酒吗？为什么？</w:t>
            </w:r>
          </w:p>
          <w:p w14:paraId="2A5958C7">
            <w:pPr>
              <w:rPr>
                <w:rFonts w:hint="default"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4、你觉得乐队以后会怎样发展？（插着问一句为什么要把乐队传承下去）你现在找到合适的接班人了吗？怎么才能把乐队更好地传承下去？</w:t>
            </w:r>
          </w:p>
          <w:p w14:paraId="3AEBC1CB">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5、之前的采访中，你提到以后可能会考研，你现在是怎么打算的？目标院校在哪里？准备好考研的资料了吗？现在有多少上岸的把握？</w:t>
            </w:r>
          </w:p>
          <w:p w14:paraId="1555F3AE">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6、你期待在考研前有一场演出吗？为什么？</w:t>
            </w:r>
          </w:p>
          <w:p w14:paraId="5E674F9D">
            <w:pPr>
              <w:rPr>
                <w:rFonts w:hint="eastAsia" w:ascii="华文仿宋" w:hAnsi="华文仿宋" w:eastAsia="华文仿宋" w:cs="Times New Roman"/>
                <w:kern w:val="2"/>
                <w:sz w:val="24"/>
                <w:szCs w:val="24"/>
                <w:vertAlign w:val="baseline"/>
                <w:lang w:val="en-US" w:eastAsia="zh-CN" w:bidi="ar-SA"/>
              </w:rPr>
            </w:pPr>
            <w:r>
              <w:rPr>
                <w:rFonts w:hint="eastAsia" w:ascii="华文仿宋" w:hAnsi="华文仿宋" w:eastAsia="华文仿宋" w:cs="Times New Roman"/>
                <w:color w:val="000000"/>
                <w:kern w:val="2"/>
                <w:sz w:val="22"/>
                <w:szCs w:val="22"/>
                <w:lang w:val="en-US" w:eastAsia="zh-CN" w:bidi="ar-SA"/>
              </w:rPr>
              <w:t>7、对于后面要拍摄的MV你现在有什么打算？你预想中的MV是什么样的？这个MV有着怎样的意义？</w:t>
            </w:r>
          </w:p>
        </w:tc>
      </w:tr>
      <w:tr w14:paraId="7D8366AA">
        <w:tc>
          <w:tcPr>
            <w:tcW w:w="8522" w:type="dxa"/>
          </w:tcPr>
          <w:p w14:paraId="56370E8E">
            <w:pP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二、采访提纲——键盘手王畏主</w:t>
            </w:r>
          </w:p>
          <w:p w14:paraId="47C7FA43">
            <w:pP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（一）心路历程板块</w:t>
            </w:r>
          </w:p>
          <w:p w14:paraId="08510244">
            <w:pPr>
              <w:rPr>
                <w:rFonts w:hint="default"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1、在上一次采访中，你曾提到说小时候不喜欢摇滚，那个时候你为什么不喜欢摇滚呢？是觉得它太吵了吗？后来又是怎么接触到摇滚并且喜欢上的？你觉得站上台表演摇滚带给你怎样的感受？（王的回答大概率会提到大二时有点抑郁）</w:t>
            </w:r>
          </w:p>
          <w:p w14:paraId="3BA875AE">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2、你说在大二时有点抑郁，当时是为什么抑郁呢？现在抑郁好些了吗？</w:t>
            </w:r>
          </w:p>
          <w:p w14:paraId="0F2C2600">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3、在当下这个社会，好多人都有些抑郁，甚至患有抑郁症，你有什么好的建议可以帮助人们走出抑郁呢？</w:t>
            </w:r>
          </w:p>
          <w:p w14:paraId="7FA57E0E">
            <w:pP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（二）从古典到摇滚板块</w:t>
            </w:r>
          </w:p>
          <w:p w14:paraId="755FB30C">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4、你觉得摇滚或者说音乐，对于你有什么意义呢？在乐队里，你为什么会选择演奏键盘呢？你觉得这个乐器和其他的有什么不一样？</w:t>
            </w:r>
          </w:p>
          <w:p w14:paraId="44C644B5">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5、上次采访你提到说，小时候在俄罗斯学习古典音乐，当时为什么会选择出国学习音乐呢？而且还是古典音乐？后来是什么时候回来的？为什么又选择回国呢？</w:t>
            </w:r>
          </w:p>
          <w:p w14:paraId="2D0099BA">
            <w:pP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color w:val="000000"/>
                <w:kern w:val="2"/>
                <w:sz w:val="22"/>
                <w:szCs w:val="22"/>
                <w:lang w:val="en-US" w:eastAsia="zh-CN" w:bidi="ar-SA"/>
              </w:rPr>
              <w:t>6、在我看来古典音乐和摇滚几乎是天差地别，你觉得从古典音乐到摇滚，自己对音乐的感受和认知有没有改变？自己的人生是不是也有所变化？</w:t>
            </w:r>
          </w:p>
          <w:p w14:paraId="3F51C6D5">
            <w:pP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（三）乐队和个人板块</w:t>
            </w:r>
          </w:p>
          <w:p w14:paraId="6B310934">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7、据我们的了解，（鼓手的名字）是乐队的组建者，你是乐队的元老之一，你当时是怎么想着要组建乐队呢？单纯为了南门的那场比赛吗？</w:t>
            </w:r>
          </w:p>
          <w:p w14:paraId="43428A75">
            <w:pPr>
              <w:rPr>
                <w:rFonts w:hint="default"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8、就目前而言，你觉得这个乐队和你最开始预想的是一样的吗？（如果回答“是”）你觉得乐队给你带来了什么？（如果回答“不是”）你预想中的乐队应该是什么样的？现实和理想有什么差距？</w:t>
            </w:r>
          </w:p>
          <w:p w14:paraId="59B5A330">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9、你觉得乐队最终会走向哪里？你觉得自己对摇滚的热爱还会持续多久？</w:t>
            </w:r>
          </w:p>
          <w:p w14:paraId="4153BB00">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10、自己对未来有规划吗，是考研、出国、还是直接工作？为什么这样选择？家里人对你喜欢摇滚有什么看法吗？对你未来有什么规划吗？</w:t>
            </w:r>
          </w:p>
          <w:p w14:paraId="567B7E04">
            <w:pP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（四）结尾部分</w:t>
            </w:r>
          </w:p>
          <w:p w14:paraId="08F19FCC">
            <w:pPr>
              <w:rPr>
                <w:rFonts w:hint="eastAsia" w:ascii="华文仿宋" w:hAnsi="华文仿宋" w:eastAsia="华文仿宋" w:cs="Times New Roman"/>
                <w:color w:val="000000"/>
                <w:kern w:val="2"/>
                <w:sz w:val="22"/>
                <w:szCs w:val="22"/>
                <w:lang w:val="en-US" w:eastAsia="zh-CN" w:bidi="ar-SA"/>
              </w:rPr>
            </w:pPr>
            <w:r>
              <w:rPr>
                <w:rFonts w:hint="eastAsia" w:ascii="华文仿宋" w:hAnsi="华文仿宋" w:eastAsia="华文仿宋" w:cs="Times New Roman"/>
                <w:color w:val="000000"/>
                <w:kern w:val="2"/>
                <w:sz w:val="22"/>
                <w:szCs w:val="22"/>
                <w:lang w:val="en-US" w:eastAsia="zh-CN" w:bidi="ar-SA"/>
              </w:rPr>
              <w:t>11、在对乐队其他人的采访中，每个人都提到了“酒”，你觉得酒在乐队中发挥着怎样的作用？你本身爱喝酒吗？为什么？</w:t>
            </w:r>
          </w:p>
          <w:p w14:paraId="68794FA6">
            <w:pPr>
              <w:rPr>
                <w:rFonts w:hint="eastAsia" w:ascii="华文仿宋" w:hAnsi="华文仿宋" w:eastAsia="华文仿宋" w:cs="Times New Roman"/>
                <w:kern w:val="2"/>
                <w:sz w:val="24"/>
                <w:szCs w:val="24"/>
                <w:vertAlign w:val="baseline"/>
                <w:lang w:val="en-US" w:eastAsia="zh-CN" w:bidi="ar-SA"/>
              </w:rPr>
            </w:pPr>
            <w:r>
              <w:rPr>
                <w:rFonts w:hint="eastAsia" w:ascii="华文仿宋" w:hAnsi="华文仿宋" w:eastAsia="华文仿宋" w:cs="Times New Roman"/>
                <w:color w:val="000000"/>
                <w:kern w:val="2"/>
                <w:sz w:val="22"/>
                <w:szCs w:val="22"/>
                <w:lang w:val="en-US" w:eastAsia="zh-CN" w:bidi="ar-SA"/>
              </w:rPr>
              <w:t>12、在我们第一次采访的时候，我们问到过你的名字，当时你说不方便透露，现在我们已经很熟悉了，我想再问一遍，你的名字感觉很有故事，可以和我们讲讲吗？（不讲也没关系）</w:t>
            </w:r>
          </w:p>
        </w:tc>
      </w:tr>
      <w:tr w14:paraId="28100F1E">
        <w:tc>
          <w:tcPr>
            <w:tcW w:w="8522" w:type="dxa"/>
          </w:tcPr>
          <w:p w14:paraId="1739B8F5">
            <w:pP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color w:val="000000"/>
                <w:kern w:val="2"/>
                <w:sz w:val="22"/>
                <w:szCs w:val="22"/>
                <w:lang w:val="en-US" w:eastAsia="zh-CN" w:bidi="ar-SA"/>
              </w:rPr>
              <w:t>撰写人：周子翔</w:t>
            </w:r>
          </w:p>
        </w:tc>
      </w:tr>
    </w:tbl>
    <w:p w14:paraId="64A9362E">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3.采访场地及机位等客观条件</w:t>
      </w:r>
    </w:p>
    <w:p w14:paraId="73FAB9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采访鼓手黄震和主唱李睿祺的场地在他们的校外租房里。拍摄机位是一正一侧两个固定机位，其中正面机位的景别是近景和特写，侧面机位是中近景。背景是空白明亮的幕布。</w:t>
      </w:r>
    </w:p>
    <w:p w14:paraId="56DDD4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采访键盘手王畏主在武汉工程科技学院里。拍摄机位是正面固定机位，景别为中近景，背景是昏暗杂乱的环境。</w:t>
      </w:r>
    </w:p>
    <w:p w14:paraId="623AB712">
      <w:pPr>
        <w:ind w:firstLine="480" w:firstLineChars="200"/>
        <w:outlineLvl w:val="3"/>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4.实地拍摄</w:t>
      </w:r>
    </w:p>
    <w:p w14:paraId="07CA1B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拍摄鼓手黄震和主唱李睿祺的采访，龚昊掌机，蒋润宇采访。</w:t>
      </w:r>
    </w:p>
    <w:p w14:paraId="7E1DBD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CN" w:bidi="ar-SA"/>
        </w:rPr>
      </w:pPr>
      <w:r>
        <w:rPr>
          <w:rFonts w:hint="eastAsia" w:ascii="华文仿宋" w:hAnsi="华文仿宋" w:eastAsia="华文仿宋" w:cs="Times New Roman"/>
          <w:color w:val="000000"/>
          <w:kern w:val="2"/>
          <w:sz w:val="24"/>
          <w:szCs w:val="24"/>
          <w:lang w:val="en-US" w:eastAsia="zh-CN" w:bidi="ar-SA"/>
        </w:rPr>
        <w:t>拍摄键盘手王畏主的采访，蒋润宇掌机，强竟瑶采访。</w:t>
      </w:r>
    </w:p>
    <w:p w14:paraId="2DABD7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微软雅黑" w:hAnsi="微软雅黑" w:eastAsia="微软雅黑" w:cs="微软雅黑"/>
          <w:sz w:val="24"/>
          <w:szCs w:val="24"/>
          <w:lang w:val="en-US" w:eastAsia="zh-CN"/>
        </w:rPr>
      </w:pPr>
      <w:r>
        <w:rPr>
          <w:rFonts w:hint="eastAsia" w:ascii="华文仿宋" w:hAnsi="华文仿宋" w:eastAsia="华文仿宋" w:cs="Times New Roman"/>
          <w:color w:val="000000"/>
          <w:kern w:val="2"/>
          <w:sz w:val="24"/>
          <w:szCs w:val="24"/>
          <w:lang w:val="en-US" w:eastAsia="zh-CN" w:bidi="ar-SA"/>
        </w:rPr>
        <w:t>编导统一指挥，各工种通力合作与协调，做好场记掌握好拍摄进度；每次拍摄后及时总结观片，检查漏拍内容，以便下次补上。</w:t>
      </w:r>
    </w:p>
    <w:p w14:paraId="7B51BA6B">
      <w:pPr>
        <w:pStyle w:val="5"/>
        <w:ind w:firstLine="0" w:firstLineChars="0"/>
        <w:jc w:val="left"/>
        <w:outlineLvl w:val="1"/>
        <w:rPr>
          <w:rFonts w:hint="eastAsia"/>
          <w:b/>
          <w:bCs/>
          <w:sz w:val="28"/>
          <w:szCs w:val="28"/>
          <w:lang w:val="en-US" w:eastAsia="zh-Hans"/>
        </w:rPr>
      </w:pPr>
      <w:r>
        <w:rPr>
          <w:rFonts w:hint="eastAsia" w:ascii="黑体" w:hAnsi="黑体" w:eastAsia="黑体"/>
          <w:b/>
          <w:sz w:val="28"/>
          <w:szCs w:val="28"/>
        </w:rPr>
        <w:t>四、后期编辑安排</w:t>
      </w:r>
    </w:p>
    <w:p w14:paraId="1A78274F">
      <w:pPr>
        <w:ind w:firstLine="480" w:firstLineChars="200"/>
        <w:outlineLvl w:val="2"/>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1、</w:t>
      </w:r>
      <w:r>
        <w:rPr>
          <w:rFonts w:hint="eastAsia" w:ascii="华文仿宋" w:hAnsi="华文仿宋" w:eastAsia="华文仿宋" w:cs="Times New Roman"/>
          <w:b/>
          <w:bCs/>
          <w:kern w:val="2"/>
          <w:sz w:val="24"/>
          <w:szCs w:val="24"/>
          <w:lang w:val="en-US" w:eastAsia="zh-Hans" w:bidi="ar-SA"/>
        </w:rPr>
        <w:t>编辑进度安排</w:t>
      </w:r>
    </w:p>
    <w:p w14:paraId="657EDD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我们在国庆节后的一周完成了第一轮素材拍摄工作</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于</w:t>
      </w:r>
      <w:r>
        <w:rPr>
          <w:rFonts w:hint="default" w:ascii="华文仿宋" w:hAnsi="华文仿宋" w:eastAsia="华文仿宋" w:cs="Times New Roman"/>
          <w:color w:val="000000"/>
          <w:kern w:val="2"/>
          <w:sz w:val="24"/>
          <w:szCs w:val="24"/>
          <w:lang w:val="en-US" w:eastAsia="zh-Hans" w:bidi="ar-SA"/>
        </w:rPr>
        <w:t>10</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13</w:t>
      </w:r>
      <w:r>
        <w:rPr>
          <w:rFonts w:hint="eastAsia" w:ascii="华文仿宋" w:hAnsi="华文仿宋" w:eastAsia="华文仿宋" w:cs="Times New Roman"/>
          <w:color w:val="000000"/>
          <w:kern w:val="2"/>
          <w:sz w:val="24"/>
          <w:szCs w:val="24"/>
          <w:lang w:val="en-US" w:eastAsia="zh-Hans" w:bidi="ar-SA"/>
        </w:rPr>
        <w:t>日完成了素材的整理</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并于</w:t>
      </w:r>
      <w:r>
        <w:rPr>
          <w:rFonts w:hint="default" w:ascii="华文仿宋" w:hAnsi="华文仿宋" w:eastAsia="华文仿宋" w:cs="Times New Roman"/>
          <w:color w:val="000000"/>
          <w:kern w:val="2"/>
          <w:sz w:val="24"/>
          <w:szCs w:val="24"/>
          <w:lang w:val="en-US" w:eastAsia="zh-Hans" w:bidi="ar-SA"/>
        </w:rPr>
        <w:t>10</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14</w:t>
      </w:r>
      <w:r>
        <w:rPr>
          <w:rFonts w:hint="eastAsia" w:ascii="华文仿宋" w:hAnsi="华文仿宋" w:eastAsia="华文仿宋" w:cs="Times New Roman"/>
          <w:color w:val="000000"/>
          <w:kern w:val="2"/>
          <w:sz w:val="24"/>
          <w:szCs w:val="24"/>
          <w:lang w:val="en-US" w:eastAsia="zh-Hans" w:bidi="ar-SA"/>
        </w:rPr>
        <w:t>日正式开启了剪辑工作</w:t>
      </w:r>
      <w:r>
        <w:rPr>
          <w:rFonts w:hint="default" w:ascii="华文仿宋" w:hAnsi="华文仿宋" w:eastAsia="华文仿宋" w:cs="Times New Roman"/>
          <w:color w:val="000000"/>
          <w:kern w:val="2"/>
          <w:sz w:val="24"/>
          <w:szCs w:val="24"/>
          <w:lang w:val="en-US" w:eastAsia="zh-Hans" w:bidi="ar-SA"/>
        </w:rPr>
        <w:t>。10</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14</w:t>
      </w:r>
      <w:r>
        <w:rPr>
          <w:rFonts w:hint="eastAsia" w:ascii="华文仿宋" w:hAnsi="华文仿宋" w:eastAsia="华文仿宋" w:cs="Times New Roman"/>
          <w:color w:val="000000"/>
          <w:kern w:val="2"/>
          <w:sz w:val="24"/>
          <w:szCs w:val="24"/>
          <w:lang w:val="en-US" w:eastAsia="zh-Hans" w:bidi="ar-SA"/>
        </w:rPr>
        <w:t>日至</w:t>
      </w:r>
      <w:r>
        <w:rPr>
          <w:rFonts w:hint="default" w:ascii="华文仿宋" w:hAnsi="华文仿宋" w:eastAsia="华文仿宋" w:cs="Times New Roman"/>
          <w:color w:val="000000"/>
          <w:kern w:val="2"/>
          <w:sz w:val="24"/>
          <w:szCs w:val="24"/>
          <w:lang w:val="en-US" w:eastAsia="zh-Hans" w:bidi="ar-SA"/>
        </w:rPr>
        <w:t>10</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20</w:t>
      </w:r>
      <w:r>
        <w:rPr>
          <w:rFonts w:hint="eastAsia" w:ascii="华文仿宋" w:hAnsi="华文仿宋" w:eastAsia="华文仿宋" w:cs="Times New Roman"/>
          <w:color w:val="000000"/>
          <w:kern w:val="2"/>
          <w:sz w:val="24"/>
          <w:szCs w:val="24"/>
          <w:lang w:val="en-US" w:eastAsia="zh-Hans" w:bidi="ar-SA"/>
        </w:rPr>
        <w:t>日期间</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我们按照第一版的设计思路进行剪辑</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但其中出现了不少不顺畅的地方</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于是</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我们于</w:t>
      </w:r>
      <w:r>
        <w:rPr>
          <w:rFonts w:hint="default" w:ascii="华文仿宋" w:hAnsi="华文仿宋" w:eastAsia="华文仿宋" w:cs="Times New Roman"/>
          <w:color w:val="000000"/>
          <w:kern w:val="2"/>
          <w:sz w:val="24"/>
          <w:szCs w:val="24"/>
          <w:lang w:val="en-US" w:eastAsia="zh-Hans" w:bidi="ar-SA"/>
        </w:rPr>
        <w:t>10</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20</w:t>
      </w:r>
      <w:r>
        <w:rPr>
          <w:rFonts w:hint="eastAsia" w:ascii="华文仿宋" w:hAnsi="华文仿宋" w:eastAsia="华文仿宋" w:cs="Times New Roman"/>
          <w:color w:val="000000"/>
          <w:kern w:val="2"/>
          <w:sz w:val="24"/>
          <w:szCs w:val="24"/>
          <w:lang w:val="en-US" w:eastAsia="zh-Hans" w:bidi="ar-SA"/>
        </w:rPr>
        <w:t>日晚决定放弃这一版的剪辑</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并于</w:t>
      </w:r>
      <w:r>
        <w:rPr>
          <w:rFonts w:hint="default" w:ascii="华文仿宋" w:hAnsi="华文仿宋" w:eastAsia="华文仿宋" w:cs="Times New Roman"/>
          <w:color w:val="000000"/>
          <w:kern w:val="2"/>
          <w:sz w:val="24"/>
          <w:szCs w:val="24"/>
          <w:lang w:val="en-US" w:eastAsia="zh-Hans" w:bidi="ar-SA"/>
        </w:rPr>
        <w:t>10</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21</w:t>
      </w:r>
      <w:r>
        <w:rPr>
          <w:rFonts w:hint="eastAsia" w:ascii="华文仿宋" w:hAnsi="华文仿宋" w:eastAsia="华文仿宋" w:cs="Times New Roman"/>
          <w:color w:val="000000"/>
          <w:kern w:val="2"/>
          <w:sz w:val="24"/>
          <w:szCs w:val="24"/>
          <w:lang w:val="en-US" w:eastAsia="zh-Hans" w:bidi="ar-SA"/>
        </w:rPr>
        <w:t>日凌晨剪辑出新一版的初稿</w:t>
      </w:r>
      <w:r>
        <w:rPr>
          <w:rFonts w:hint="default" w:ascii="华文仿宋" w:hAnsi="华文仿宋" w:eastAsia="华文仿宋" w:cs="Times New Roman"/>
          <w:color w:val="000000"/>
          <w:kern w:val="2"/>
          <w:sz w:val="24"/>
          <w:szCs w:val="24"/>
          <w:lang w:val="en-US" w:eastAsia="zh-Hans" w:bidi="ar-SA"/>
        </w:rPr>
        <w:t>。10</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22</w:t>
      </w:r>
      <w:r>
        <w:rPr>
          <w:rFonts w:hint="eastAsia" w:ascii="华文仿宋" w:hAnsi="华文仿宋" w:eastAsia="华文仿宋" w:cs="Times New Roman"/>
          <w:color w:val="000000"/>
          <w:kern w:val="2"/>
          <w:sz w:val="24"/>
          <w:szCs w:val="24"/>
          <w:lang w:val="en-US" w:eastAsia="zh-Hans" w:bidi="ar-SA"/>
        </w:rPr>
        <w:t>日至</w:t>
      </w:r>
      <w:r>
        <w:rPr>
          <w:rFonts w:hint="default" w:ascii="华文仿宋" w:hAnsi="华文仿宋" w:eastAsia="华文仿宋" w:cs="Times New Roman"/>
          <w:color w:val="000000"/>
          <w:kern w:val="2"/>
          <w:sz w:val="24"/>
          <w:szCs w:val="24"/>
          <w:lang w:val="en-US" w:eastAsia="zh-Hans" w:bidi="ar-SA"/>
        </w:rPr>
        <w:t>23</w:t>
      </w:r>
      <w:r>
        <w:rPr>
          <w:rFonts w:hint="eastAsia" w:ascii="华文仿宋" w:hAnsi="华文仿宋" w:eastAsia="华文仿宋" w:cs="Times New Roman"/>
          <w:color w:val="000000"/>
          <w:kern w:val="2"/>
          <w:sz w:val="24"/>
          <w:szCs w:val="24"/>
          <w:lang w:val="en-US" w:eastAsia="zh-Hans" w:bidi="ar-SA"/>
        </w:rPr>
        <w:t>日</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团队进行了素材的补拍</w:t>
      </w:r>
      <w:r>
        <w:rPr>
          <w:rFonts w:hint="default" w:ascii="华文仿宋" w:hAnsi="华文仿宋" w:eastAsia="华文仿宋" w:cs="Times New Roman"/>
          <w:color w:val="000000"/>
          <w:kern w:val="2"/>
          <w:sz w:val="24"/>
          <w:szCs w:val="24"/>
          <w:lang w:val="en-US" w:eastAsia="zh-Hans" w:bidi="ar-SA"/>
        </w:rPr>
        <w:t>，11</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3</w:t>
      </w:r>
      <w:r>
        <w:rPr>
          <w:rFonts w:hint="eastAsia" w:ascii="华文仿宋" w:hAnsi="华文仿宋" w:eastAsia="华文仿宋" w:cs="Times New Roman"/>
          <w:color w:val="000000"/>
          <w:kern w:val="2"/>
          <w:sz w:val="24"/>
          <w:szCs w:val="24"/>
          <w:lang w:val="en-US" w:eastAsia="zh-Hans" w:bidi="ar-SA"/>
        </w:rPr>
        <w:t>日</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对于初稿进行了完善和修改</w:t>
      </w:r>
      <w:r>
        <w:rPr>
          <w:rFonts w:hint="default" w:ascii="华文仿宋" w:hAnsi="华文仿宋" w:eastAsia="华文仿宋" w:cs="Times New Roman"/>
          <w:color w:val="000000"/>
          <w:kern w:val="2"/>
          <w:sz w:val="24"/>
          <w:szCs w:val="24"/>
          <w:lang w:val="en-US" w:eastAsia="zh-Hans" w:bidi="ar-SA"/>
        </w:rPr>
        <w:t>。11</w:t>
      </w:r>
      <w:r>
        <w:rPr>
          <w:rFonts w:hint="eastAsia" w:ascii="华文仿宋" w:hAnsi="华文仿宋" w:eastAsia="华文仿宋" w:cs="Times New Roman"/>
          <w:color w:val="000000"/>
          <w:kern w:val="2"/>
          <w:sz w:val="24"/>
          <w:szCs w:val="24"/>
          <w:lang w:val="en-US" w:eastAsia="zh-Hans" w:bidi="ar-SA"/>
        </w:rPr>
        <w:t>月</w:t>
      </w:r>
      <w:r>
        <w:rPr>
          <w:rFonts w:hint="default" w:ascii="华文仿宋" w:hAnsi="华文仿宋" w:eastAsia="华文仿宋" w:cs="Times New Roman"/>
          <w:color w:val="000000"/>
          <w:kern w:val="2"/>
          <w:sz w:val="24"/>
          <w:szCs w:val="24"/>
          <w:lang w:val="en-US" w:eastAsia="zh-Hans" w:bidi="ar-SA"/>
        </w:rPr>
        <w:t>8</w:t>
      </w:r>
      <w:r>
        <w:rPr>
          <w:rFonts w:hint="eastAsia" w:ascii="华文仿宋" w:hAnsi="华文仿宋" w:eastAsia="华文仿宋" w:cs="Times New Roman"/>
          <w:color w:val="000000"/>
          <w:kern w:val="2"/>
          <w:sz w:val="24"/>
          <w:szCs w:val="24"/>
          <w:lang w:val="en-US" w:eastAsia="zh-Hans" w:bidi="ar-SA"/>
        </w:rPr>
        <w:t>日</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完成了作品的后期包装</w:t>
      </w:r>
      <w:r>
        <w:rPr>
          <w:rFonts w:hint="default" w:ascii="华文仿宋" w:hAnsi="华文仿宋" w:eastAsia="华文仿宋" w:cs="Times New Roman"/>
          <w:color w:val="000000"/>
          <w:kern w:val="2"/>
          <w:sz w:val="24"/>
          <w:szCs w:val="24"/>
          <w:lang w:val="en-US" w:eastAsia="zh-Hans" w:bidi="ar-SA"/>
        </w:rPr>
        <w:t>。</w:t>
      </w:r>
    </w:p>
    <w:p w14:paraId="7C308A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在整个剪辑进度中</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有两大版</w:t>
      </w:r>
      <w:r>
        <w:rPr>
          <w:rFonts w:hint="default" w:ascii="华文仿宋" w:hAnsi="华文仿宋" w:eastAsia="华文仿宋" w:cs="Times New Roman"/>
          <w:color w:val="000000"/>
          <w:kern w:val="2"/>
          <w:sz w:val="24"/>
          <w:szCs w:val="24"/>
          <w:lang w:val="en-US" w:eastAsia="zh-Hans" w:bidi="ar-SA"/>
        </w:rPr>
        <w:t>，12</w:t>
      </w:r>
      <w:r>
        <w:rPr>
          <w:rFonts w:hint="eastAsia" w:ascii="华文仿宋" w:hAnsi="华文仿宋" w:eastAsia="华文仿宋" w:cs="Times New Roman"/>
          <w:color w:val="000000"/>
          <w:kern w:val="2"/>
          <w:sz w:val="24"/>
          <w:szCs w:val="24"/>
          <w:lang w:val="en-US" w:eastAsia="zh-Hans" w:bidi="ar-SA"/>
        </w:rPr>
        <w:t>小版的剪辑版本</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最终完成了现在的成品</w:t>
      </w:r>
      <w:r>
        <w:rPr>
          <w:rFonts w:hint="default" w:ascii="华文仿宋" w:hAnsi="华文仿宋" w:eastAsia="华文仿宋" w:cs="Times New Roman"/>
          <w:color w:val="000000"/>
          <w:kern w:val="2"/>
          <w:sz w:val="24"/>
          <w:szCs w:val="24"/>
          <w:lang w:val="en-US" w:eastAsia="zh-Hans" w:bidi="ar-SA"/>
        </w:rPr>
        <w:t>。</w:t>
      </w:r>
    </w:p>
    <w:p w14:paraId="6B0E7275">
      <w:pPr>
        <w:ind w:firstLine="480" w:firstLineChars="200"/>
        <w:outlineLvl w:val="2"/>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2、</w:t>
      </w:r>
      <w:r>
        <w:rPr>
          <w:rFonts w:hint="eastAsia" w:ascii="华文仿宋" w:hAnsi="华文仿宋" w:eastAsia="华文仿宋" w:cs="Times New Roman"/>
          <w:b/>
          <w:bCs/>
          <w:kern w:val="2"/>
          <w:sz w:val="24"/>
          <w:szCs w:val="24"/>
          <w:lang w:val="en-US" w:eastAsia="zh-Hans" w:bidi="ar-SA"/>
        </w:rPr>
        <w:t>片子的结构框架</w:t>
      </w:r>
    </w:p>
    <w:p w14:paraId="523283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本片主体分为三个部分</w:t>
      </w:r>
      <w:r>
        <w:rPr>
          <w:rFonts w:hint="default" w:ascii="华文仿宋" w:hAnsi="华文仿宋" w:eastAsia="华文仿宋" w:cs="Times New Roman"/>
          <w:color w:val="000000"/>
          <w:kern w:val="2"/>
          <w:sz w:val="24"/>
          <w:szCs w:val="24"/>
          <w:lang w:val="en-US" w:eastAsia="zh-Hans" w:bidi="ar-SA"/>
        </w:rPr>
        <w:t>：</w:t>
      </w:r>
    </w:p>
    <w:p w14:paraId="665511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第一部分以乐队队长</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鼓手黄振的视角进行引入</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交代了乐队队长即将面临考研</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升学的这一背景</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是对于乐队解散命运的暗示</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也交代了黄振为什么要组建这一乐队</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在这一部分的最后</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交代了乐队在组建之初就获得了南门音乐节冠军这一事实</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并借此引出了乐队其他的成员</w:t>
      </w:r>
      <w:r>
        <w:rPr>
          <w:rFonts w:hint="default" w:ascii="华文仿宋" w:hAnsi="华文仿宋" w:eastAsia="华文仿宋" w:cs="Times New Roman"/>
          <w:color w:val="000000"/>
          <w:kern w:val="2"/>
          <w:sz w:val="24"/>
          <w:szCs w:val="24"/>
          <w:lang w:val="en-US" w:eastAsia="zh-Hans" w:bidi="ar-SA"/>
        </w:rPr>
        <w:t>。</w:t>
      </w:r>
    </w:p>
    <w:p w14:paraId="6347B3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第二部分以乐队键盘手王畏主的视角进行讲述</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借酒这一意象</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表达出摇滚对于这一批年轻人来说宣泄的作用</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表达出了宣泄过后还是要面对生活这一核心思想</w:t>
      </w:r>
      <w:r>
        <w:rPr>
          <w:rFonts w:hint="default" w:ascii="华文仿宋" w:hAnsi="华文仿宋" w:eastAsia="华文仿宋" w:cs="Times New Roman"/>
          <w:color w:val="000000"/>
          <w:kern w:val="2"/>
          <w:sz w:val="24"/>
          <w:szCs w:val="24"/>
          <w:lang w:val="en-US" w:eastAsia="zh-Hans" w:bidi="ar-SA"/>
        </w:rPr>
        <w:t>。</w:t>
      </w:r>
    </w:p>
    <w:p w14:paraId="00556D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第三部分讲乐队的解散与传承</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乐队的成员们希望乐队的精神能够传承下去</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希望摇滚能够继续给自己</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给身边的人们带去积极的力量</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“热情但要有礼貌</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反叛但要有秩序”</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在片子的最后</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乐队以一场毫无保留的演出作结</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而这场演出</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也是他们走向新的人生阶段的一个全新开始</w:t>
      </w:r>
      <w:r>
        <w:rPr>
          <w:rFonts w:hint="default" w:ascii="华文仿宋" w:hAnsi="华文仿宋" w:eastAsia="华文仿宋" w:cs="Times New Roman"/>
          <w:color w:val="000000"/>
          <w:kern w:val="2"/>
          <w:sz w:val="24"/>
          <w:szCs w:val="24"/>
          <w:lang w:val="en-US" w:eastAsia="zh-Hans" w:bidi="ar-SA"/>
        </w:rPr>
        <w:t>。</w:t>
      </w:r>
    </w:p>
    <w:p w14:paraId="4E5B0B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在三个部分之间</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我们采用了混剪的形式进行叙事</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第一段混剪既是将乐队成员捏合在一起统一亮相</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也是为第二部分的“宣泄”做铺垫</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第二段混剪则是讲述他们奔赴那场演出</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同时也是对乐队解散的又一次暗示</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这两段混剪是本片叙事的精华</w:t>
      </w:r>
      <w:r>
        <w:rPr>
          <w:rFonts w:hint="default" w:ascii="华文仿宋" w:hAnsi="华文仿宋" w:eastAsia="华文仿宋" w:cs="Times New Roman"/>
          <w:color w:val="000000"/>
          <w:kern w:val="2"/>
          <w:sz w:val="24"/>
          <w:szCs w:val="24"/>
          <w:lang w:val="en-US" w:eastAsia="zh-Hans" w:bidi="ar-SA"/>
        </w:rPr>
        <w:t>。</w:t>
      </w:r>
    </w:p>
    <w:p w14:paraId="5560CDA3">
      <w:pPr>
        <w:keepNext w:val="0"/>
        <w:keepLines w:val="0"/>
        <w:pageBreakBefore w:val="0"/>
        <w:widowControl w:val="0"/>
        <w:kinsoku/>
        <w:wordWrap/>
        <w:overflowPunct/>
        <w:topLinePunct w:val="0"/>
        <w:autoSpaceDE/>
        <w:autoSpaceDN/>
        <w:bidi w:val="0"/>
        <w:adjustRightInd/>
        <w:snapToGrid/>
        <w:ind w:firstLine="480" w:firstLineChars="200"/>
        <w:textAlignment w:val="auto"/>
        <w:outlineLvl w:val="2"/>
        <w:rPr>
          <w:rFonts w:hint="eastAsia" w:ascii="华文仿宋" w:hAnsi="华文仿宋" w:eastAsia="华文仿宋" w:cs="Times New Roman"/>
          <w:b/>
          <w:bCs/>
          <w:color w:val="000000"/>
          <w:kern w:val="2"/>
          <w:sz w:val="24"/>
          <w:szCs w:val="24"/>
          <w:lang w:val="en-US" w:eastAsia="zh-Hans" w:bidi="ar-SA"/>
        </w:rPr>
      </w:pPr>
      <w:r>
        <w:rPr>
          <w:rFonts w:hint="eastAsia" w:ascii="华文仿宋" w:hAnsi="华文仿宋" w:eastAsia="华文仿宋" w:cs="Times New Roman"/>
          <w:b/>
          <w:bCs/>
          <w:color w:val="000000"/>
          <w:kern w:val="2"/>
          <w:sz w:val="24"/>
          <w:szCs w:val="24"/>
          <w:lang w:val="en-US" w:eastAsia="zh-CN" w:bidi="ar-SA"/>
        </w:rPr>
        <w:t>3、</w:t>
      </w:r>
      <w:r>
        <w:rPr>
          <w:rFonts w:hint="eastAsia" w:ascii="华文仿宋" w:hAnsi="华文仿宋" w:eastAsia="华文仿宋" w:cs="Times New Roman"/>
          <w:b/>
          <w:bCs/>
          <w:color w:val="000000"/>
          <w:kern w:val="2"/>
          <w:sz w:val="24"/>
          <w:szCs w:val="24"/>
          <w:lang w:val="en-US" w:eastAsia="zh-Hans" w:bidi="ar-SA"/>
        </w:rPr>
        <w:t>符号运用</w:t>
      </w:r>
    </w:p>
    <w:p w14:paraId="6B8B8E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CN" w:bidi="ar-SA"/>
        </w:rPr>
        <w:t>（1）</w:t>
      </w:r>
      <w:r>
        <w:rPr>
          <w:rFonts w:hint="eastAsia" w:ascii="华文仿宋" w:hAnsi="华文仿宋" w:eastAsia="华文仿宋" w:cs="Times New Roman"/>
          <w:color w:val="000000"/>
          <w:kern w:val="2"/>
          <w:sz w:val="24"/>
          <w:szCs w:val="24"/>
          <w:lang w:val="en-US" w:eastAsia="zh-Hans" w:bidi="ar-SA"/>
        </w:rPr>
        <w:t>黑场字幕</w:t>
      </w:r>
    </w:p>
    <w:p w14:paraId="78673A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本片有两处分别加缪和尼采的文字</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这两段文字对于本片的思想表达有重要的意义</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同时</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这两段文字的字幕风格是较为统一的</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在一定程度上压抑了本片的基调</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确保了即使在高潮部分</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本片情感也不会表现得过于激昂</w:t>
      </w:r>
      <w:r>
        <w:rPr>
          <w:rFonts w:hint="default" w:ascii="华文仿宋" w:hAnsi="华文仿宋" w:eastAsia="华文仿宋" w:cs="Times New Roman"/>
          <w:color w:val="000000"/>
          <w:kern w:val="2"/>
          <w:sz w:val="24"/>
          <w:szCs w:val="24"/>
          <w:lang w:val="en-US" w:eastAsia="zh-Hans" w:bidi="ar-SA"/>
        </w:rPr>
        <w:t>。</w:t>
      </w:r>
    </w:p>
    <w:p w14:paraId="29B34484">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ascii="华文仿宋" w:hAnsi="华文仿宋" w:eastAsia="华文仿宋" w:cs="Times New Roman"/>
          <w:color w:val="000000"/>
          <w:kern w:val="2"/>
          <w:sz w:val="22"/>
          <w:szCs w:val="22"/>
          <w:lang w:val="en-US" w:eastAsia="zh-Hans" w:bidi="ar-SA"/>
        </w:rPr>
      </w:pPr>
    </w:p>
    <w:p w14:paraId="09BA745D">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ascii="华文仿宋" w:hAnsi="华文仿宋" w:eastAsia="华文仿宋" w:cs="Times New Roman"/>
          <w:color w:val="000000"/>
          <w:kern w:val="2"/>
          <w:sz w:val="22"/>
          <w:szCs w:val="22"/>
          <w:lang w:val="en-US" w:eastAsia="zh-Hans" w:bidi="ar-SA"/>
        </w:rPr>
      </w:pPr>
      <w:r>
        <w:rPr>
          <w:rFonts w:hint="eastAsia" w:ascii="华文仿宋" w:hAnsi="华文仿宋" w:eastAsia="华文仿宋" w:cs="Times New Roman"/>
          <w:color w:val="000000"/>
          <w:kern w:val="2"/>
          <w:sz w:val="22"/>
          <w:szCs w:val="22"/>
          <w:lang w:val="en-US" w:eastAsia="zh-Hans" w:bidi="ar-SA"/>
        </w:rPr>
        <w:drawing>
          <wp:inline distT="0" distB="0" distL="114300" distR="114300">
            <wp:extent cx="4400550" cy="1766570"/>
            <wp:effectExtent l="0" t="0" r="19050" b="11430"/>
            <wp:docPr id="1" name="图片 1" descr="截屏2023-11-10 20.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3-11-10 20.06.36"/>
                    <pic:cNvPicPr>
                      <a:picLocks noChangeAspect="1"/>
                    </pic:cNvPicPr>
                  </pic:nvPicPr>
                  <pic:blipFill>
                    <a:blip r:embed="rId4"/>
                    <a:stretch>
                      <a:fillRect/>
                    </a:stretch>
                  </pic:blipFill>
                  <pic:spPr>
                    <a:xfrm>
                      <a:off x="0" y="0"/>
                      <a:ext cx="4400550" cy="1766570"/>
                    </a:xfrm>
                    <a:prstGeom prst="rect">
                      <a:avLst/>
                    </a:prstGeom>
                  </pic:spPr>
                </pic:pic>
              </a:graphicData>
            </a:graphic>
          </wp:inline>
        </w:drawing>
      </w:r>
    </w:p>
    <w:p w14:paraId="422F372B">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ascii="华文仿宋" w:hAnsi="华文仿宋" w:eastAsia="华文仿宋" w:cs="Times New Roman"/>
          <w:color w:val="000000"/>
          <w:kern w:val="2"/>
          <w:sz w:val="22"/>
          <w:szCs w:val="22"/>
          <w:lang w:val="en-US" w:eastAsia="zh-Hans" w:bidi="ar-SA"/>
        </w:rPr>
      </w:pPr>
    </w:p>
    <w:p w14:paraId="2EAE6A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CN" w:bidi="ar-SA"/>
        </w:rPr>
        <w:t>（2）</w:t>
      </w:r>
      <w:r>
        <w:rPr>
          <w:rFonts w:hint="eastAsia" w:ascii="华文仿宋" w:hAnsi="华文仿宋" w:eastAsia="华文仿宋" w:cs="Times New Roman"/>
          <w:color w:val="000000"/>
          <w:kern w:val="2"/>
          <w:sz w:val="24"/>
          <w:szCs w:val="24"/>
          <w:lang w:val="en-US" w:eastAsia="zh-Hans" w:bidi="ar-SA"/>
        </w:rPr>
        <w:t>全片未使用解说词</w:t>
      </w:r>
    </w:p>
    <w:p w14:paraId="47D382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本片全片都由乐队成员自己的讲述以及画面去进行叙事</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尽可能地保证了观众的沉浸感</w:t>
      </w:r>
      <w:r>
        <w:rPr>
          <w:rFonts w:hint="default" w:ascii="华文仿宋" w:hAnsi="华文仿宋" w:eastAsia="华文仿宋" w:cs="Times New Roman"/>
          <w:color w:val="000000"/>
          <w:kern w:val="2"/>
          <w:sz w:val="24"/>
          <w:szCs w:val="24"/>
          <w:lang w:val="en-US" w:eastAsia="zh-Hans" w:bidi="ar-SA"/>
        </w:rPr>
        <w:t>。</w:t>
      </w:r>
    </w:p>
    <w:p w14:paraId="3A64C0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CN" w:bidi="ar-SA"/>
        </w:rPr>
        <w:t>（3）</w:t>
      </w:r>
      <w:r>
        <w:rPr>
          <w:rFonts w:hint="eastAsia" w:ascii="华文仿宋" w:hAnsi="华文仿宋" w:eastAsia="华文仿宋" w:cs="Times New Roman"/>
          <w:color w:val="000000"/>
          <w:kern w:val="2"/>
          <w:sz w:val="24"/>
          <w:szCs w:val="24"/>
          <w:lang w:val="en-US" w:eastAsia="zh-Hans" w:bidi="ar-SA"/>
        </w:rPr>
        <w:t>音乐使用</w:t>
      </w:r>
    </w:p>
    <w:p w14:paraId="1917C4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Hans" w:bidi="ar-SA"/>
        </w:rPr>
        <w:t>本片所有音乐都经过了严格地挑选</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所有的音乐都具有控制节奏和表意的双重作用</w:t>
      </w:r>
      <w:r>
        <w:rPr>
          <w:rFonts w:hint="default" w:ascii="华文仿宋" w:hAnsi="华文仿宋" w:eastAsia="华文仿宋" w:cs="Times New Roman"/>
          <w:color w:val="000000"/>
          <w:kern w:val="2"/>
          <w:sz w:val="24"/>
          <w:szCs w:val="24"/>
          <w:lang w:val="en-US" w:eastAsia="zh-Hans" w:bidi="ar-SA"/>
        </w:rPr>
        <w:t>。</w:t>
      </w:r>
    </w:p>
    <w:p w14:paraId="2AB452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default" w:ascii="华文仿宋" w:hAnsi="华文仿宋" w:eastAsia="华文仿宋" w:cs="Times New Roman"/>
          <w:color w:val="000000"/>
          <w:kern w:val="2"/>
          <w:sz w:val="24"/>
          <w:szCs w:val="24"/>
          <w:lang w:val="en-US" w:eastAsia="zh-Hans" w:bidi="ar-SA"/>
        </w:rPr>
        <w:t>a.</w:t>
      </w:r>
      <w:r>
        <w:rPr>
          <w:rFonts w:hint="eastAsia" w:ascii="华文仿宋" w:hAnsi="华文仿宋" w:eastAsia="华文仿宋" w:cs="Times New Roman"/>
          <w:color w:val="000000"/>
          <w:kern w:val="2"/>
          <w:sz w:val="24"/>
          <w:szCs w:val="24"/>
          <w:lang w:val="en-US" w:eastAsia="zh-Hans" w:bidi="ar-SA"/>
        </w:rPr>
        <w:t>第一段表演画面</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“夺冠”是一个值得兴奋的事实</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因此音乐节奏整体较为激昂</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但是歌词的表意中有较为悲观的一面</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是在暗示大多数学生乐队以及这支乐队无法避免的结局</w:t>
      </w:r>
      <w:r>
        <w:rPr>
          <w:rFonts w:hint="default" w:ascii="华文仿宋" w:hAnsi="华文仿宋" w:eastAsia="华文仿宋" w:cs="Times New Roman"/>
          <w:color w:val="000000"/>
          <w:kern w:val="2"/>
          <w:sz w:val="24"/>
          <w:szCs w:val="24"/>
          <w:lang w:val="en-US" w:eastAsia="zh-Hans" w:bidi="ar-SA"/>
        </w:rPr>
        <w:t>。</w:t>
      </w:r>
    </w:p>
    <w:p w14:paraId="28E697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default" w:ascii="华文仿宋" w:hAnsi="华文仿宋" w:eastAsia="华文仿宋" w:cs="Times New Roman"/>
          <w:color w:val="000000"/>
          <w:kern w:val="2"/>
          <w:sz w:val="24"/>
          <w:szCs w:val="24"/>
          <w:lang w:val="en-US" w:eastAsia="zh-Hans" w:bidi="ar-SA"/>
        </w:rPr>
        <w:t>b.</w:t>
      </w:r>
      <w:r>
        <w:rPr>
          <w:rFonts w:hint="eastAsia" w:ascii="华文仿宋" w:hAnsi="华文仿宋" w:eastAsia="华文仿宋" w:cs="Times New Roman"/>
          <w:color w:val="000000"/>
          <w:kern w:val="2"/>
          <w:sz w:val="24"/>
          <w:szCs w:val="24"/>
          <w:lang w:val="en-US" w:eastAsia="zh-Hans" w:bidi="ar-SA"/>
        </w:rPr>
        <w:t>第一段混剪使用了音乐</w:t>
      </w:r>
      <w:r>
        <w:rPr>
          <w:rFonts w:hint="default" w:ascii="华文仿宋" w:hAnsi="华文仿宋" w:eastAsia="华文仿宋" w:cs="Times New Roman"/>
          <w:color w:val="000000"/>
          <w:kern w:val="2"/>
          <w:sz w:val="24"/>
          <w:szCs w:val="24"/>
          <w:lang w:val="en-US" w:eastAsia="zh-Hans" w:bidi="ar-SA"/>
        </w:rPr>
        <w:t>《Dream on》，</w:t>
      </w:r>
      <w:r>
        <w:rPr>
          <w:rFonts w:hint="eastAsia" w:ascii="华文仿宋" w:hAnsi="华文仿宋" w:eastAsia="华文仿宋" w:cs="Times New Roman"/>
          <w:color w:val="000000"/>
          <w:kern w:val="2"/>
          <w:sz w:val="24"/>
          <w:szCs w:val="24"/>
          <w:lang w:val="en-US" w:eastAsia="zh-Hans" w:bidi="ar-SA"/>
        </w:rPr>
        <w:t>前半部分节奏较快</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感情高昂</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歌词也表达出要珍惜当下</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尽情歌唱</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但是后半部分音乐情感落了下来</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为下一部分的展开做好了节奏和感情上的准备</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使得过渡更加平稳</w:t>
      </w:r>
      <w:r>
        <w:rPr>
          <w:rFonts w:hint="default" w:ascii="华文仿宋" w:hAnsi="华文仿宋" w:eastAsia="华文仿宋" w:cs="Times New Roman"/>
          <w:color w:val="000000"/>
          <w:kern w:val="2"/>
          <w:sz w:val="24"/>
          <w:szCs w:val="24"/>
          <w:lang w:val="en-US" w:eastAsia="zh-Hans" w:bidi="ar-SA"/>
        </w:rPr>
        <w:t>。</w:t>
      </w:r>
    </w:p>
    <w:p w14:paraId="23F8BF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default" w:ascii="华文仿宋" w:hAnsi="华文仿宋" w:eastAsia="华文仿宋" w:cs="Times New Roman"/>
          <w:color w:val="000000"/>
          <w:kern w:val="2"/>
          <w:sz w:val="24"/>
          <w:szCs w:val="24"/>
          <w:lang w:val="en-US" w:eastAsia="zh-Hans" w:bidi="ar-SA"/>
        </w:rPr>
        <w:t>c.</w:t>
      </w:r>
      <w:r>
        <w:rPr>
          <w:rFonts w:hint="eastAsia" w:ascii="华文仿宋" w:hAnsi="华文仿宋" w:eastAsia="华文仿宋" w:cs="Times New Roman"/>
          <w:color w:val="000000"/>
          <w:kern w:val="2"/>
          <w:sz w:val="24"/>
          <w:szCs w:val="24"/>
          <w:lang w:val="en-US" w:eastAsia="zh-Hans" w:bidi="ar-SA"/>
        </w:rPr>
        <w:t>第二段混剪使用的是</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杀死那个石家庄人</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的伴奏</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表现“反抗”的内核</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也表达乐队面临解散的无奈</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同时音乐节奏也与画面相适配</w:t>
      </w:r>
      <w:r>
        <w:rPr>
          <w:rFonts w:hint="default" w:ascii="华文仿宋" w:hAnsi="华文仿宋" w:eastAsia="华文仿宋" w:cs="Times New Roman"/>
          <w:color w:val="000000"/>
          <w:kern w:val="2"/>
          <w:sz w:val="24"/>
          <w:szCs w:val="24"/>
          <w:lang w:val="en-US" w:eastAsia="zh-Hans" w:bidi="ar-SA"/>
        </w:rPr>
        <w:t>。</w:t>
      </w:r>
    </w:p>
    <w:p w14:paraId="444546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华文仿宋" w:hAnsi="华文仿宋" w:eastAsia="华文仿宋" w:cs="Times New Roman"/>
          <w:color w:val="000000"/>
          <w:kern w:val="2"/>
          <w:sz w:val="24"/>
          <w:szCs w:val="24"/>
          <w:lang w:val="en-US" w:eastAsia="zh-Hans" w:bidi="ar-SA"/>
        </w:rPr>
      </w:pPr>
      <w:r>
        <w:rPr>
          <w:rFonts w:hint="default" w:ascii="华文仿宋" w:hAnsi="华文仿宋" w:eastAsia="华文仿宋" w:cs="Times New Roman"/>
          <w:color w:val="000000"/>
          <w:kern w:val="2"/>
          <w:sz w:val="24"/>
          <w:szCs w:val="24"/>
          <w:lang w:val="en-US" w:eastAsia="zh-Hans" w:bidi="ar-SA"/>
        </w:rPr>
        <w:t>d.</w:t>
      </w:r>
      <w:r>
        <w:rPr>
          <w:rFonts w:hint="eastAsia" w:ascii="华文仿宋" w:hAnsi="华文仿宋" w:eastAsia="华文仿宋" w:cs="Times New Roman"/>
          <w:color w:val="000000"/>
          <w:kern w:val="2"/>
          <w:sz w:val="24"/>
          <w:szCs w:val="24"/>
          <w:lang w:val="en-US" w:eastAsia="zh-Hans" w:bidi="ar-SA"/>
        </w:rPr>
        <w:t>片子最后是演唱</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花火</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在此扣题</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同时也借由这一首歌再次提示本片的主体</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这一部分是本片真正的高潮</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张力在此处爆发</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以一种相对平淡的形式</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此处音乐的节奏是恰到好处的</w:t>
      </w:r>
      <w:r>
        <w:rPr>
          <w:rFonts w:hint="default" w:ascii="华文仿宋" w:hAnsi="华文仿宋" w:eastAsia="华文仿宋" w:cs="Times New Roman"/>
          <w:color w:val="000000"/>
          <w:kern w:val="2"/>
          <w:sz w:val="24"/>
          <w:szCs w:val="24"/>
          <w:lang w:val="en-US" w:eastAsia="zh-Hans" w:bidi="ar-SA"/>
        </w:rPr>
        <w:t>。</w:t>
      </w:r>
    </w:p>
    <w:p w14:paraId="46656942">
      <w:pPr>
        <w:keepNext w:val="0"/>
        <w:keepLines w:val="0"/>
        <w:pageBreakBefore w:val="0"/>
        <w:widowControl w:val="0"/>
        <w:numPr>
          <w:ilvl w:val="0"/>
          <w:numId w:val="6"/>
        </w:numPr>
        <w:kinsoku/>
        <w:wordWrap/>
        <w:overflowPunct/>
        <w:topLinePunct w:val="0"/>
        <w:autoSpaceDE/>
        <w:autoSpaceDN/>
        <w:bidi w:val="0"/>
        <w:adjustRightInd/>
        <w:snapToGrid/>
        <w:ind w:firstLine="480" w:firstLineChars="200"/>
        <w:textAlignment w:val="auto"/>
        <w:outlineLvl w:val="2"/>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Hans" w:bidi="ar-SA"/>
        </w:rPr>
        <w:t>编辑节奏形式</w:t>
      </w:r>
    </w:p>
    <w:p w14:paraId="1F529E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华文仿宋" w:hAnsi="华文仿宋" w:eastAsia="华文仿宋" w:cs="Times New Roman"/>
          <w:color w:val="000000"/>
          <w:kern w:val="2"/>
          <w:sz w:val="22"/>
          <w:szCs w:val="22"/>
          <w:lang w:val="en-US" w:eastAsia="zh-Hans" w:bidi="ar-SA"/>
        </w:rPr>
      </w:pPr>
      <w:r>
        <w:rPr>
          <w:rFonts w:hint="eastAsia" w:ascii="华文仿宋" w:hAnsi="华文仿宋" w:eastAsia="华文仿宋" w:cs="Times New Roman"/>
          <w:color w:val="000000"/>
          <w:kern w:val="2"/>
          <w:sz w:val="24"/>
          <w:szCs w:val="24"/>
          <w:lang w:val="en-US" w:eastAsia="zh-Hans" w:bidi="ar-SA"/>
        </w:rPr>
        <w:t>本片节奏一定程度上脱离了传统纪录片的剪辑节奏</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更接近于纪实文艺片</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片子整体节奏偏慢</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但间接性地有高潮出现</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从整体上来看</w:t>
      </w:r>
      <w:r>
        <w:rPr>
          <w:rFonts w:hint="default" w:ascii="华文仿宋" w:hAnsi="华文仿宋" w:eastAsia="华文仿宋" w:cs="Times New Roman"/>
          <w:color w:val="000000"/>
          <w:kern w:val="2"/>
          <w:sz w:val="24"/>
          <w:szCs w:val="24"/>
          <w:lang w:val="en-US" w:eastAsia="zh-Hans" w:bidi="ar-SA"/>
        </w:rPr>
        <w:t>，</w:t>
      </w:r>
      <w:r>
        <w:rPr>
          <w:rFonts w:hint="eastAsia" w:ascii="华文仿宋" w:hAnsi="华文仿宋" w:eastAsia="华文仿宋" w:cs="Times New Roman"/>
          <w:color w:val="000000"/>
          <w:kern w:val="2"/>
          <w:sz w:val="24"/>
          <w:szCs w:val="24"/>
          <w:lang w:val="en-US" w:eastAsia="zh-Hans" w:bidi="ar-SA"/>
        </w:rPr>
        <w:t>节奏是由慢到快的</w:t>
      </w:r>
      <w:r>
        <w:rPr>
          <w:rFonts w:hint="default" w:ascii="华文仿宋" w:hAnsi="华文仿宋" w:eastAsia="华文仿宋" w:cs="Times New Roman"/>
          <w:color w:val="000000"/>
          <w:kern w:val="2"/>
          <w:sz w:val="24"/>
          <w:szCs w:val="24"/>
          <w:lang w:val="en-US" w:eastAsia="zh-Hans" w:bidi="ar-SA"/>
        </w:rPr>
        <w:t>。</w:t>
      </w:r>
    </w:p>
    <w:p w14:paraId="63EEB019">
      <w:pPr>
        <w:pStyle w:val="5"/>
        <w:numPr>
          <w:ilvl w:val="0"/>
          <w:numId w:val="7"/>
        </w:numPr>
        <w:ind w:firstLine="0" w:firstLineChars="0"/>
        <w:jc w:val="left"/>
        <w:outlineLvl w:val="1"/>
        <w:rPr>
          <w:rFonts w:hint="eastAsia" w:ascii="黑体" w:hAnsi="黑体" w:eastAsia="黑体"/>
          <w:b/>
          <w:sz w:val="28"/>
          <w:szCs w:val="28"/>
        </w:rPr>
      </w:pPr>
      <w:r>
        <w:rPr>
          <w:rFonts w:hint="eastAsia" w:ascii="黑体" w:hAnsi="黑体" w:eastAsia="黑体"/>
          <w:b/>
          <w:sz w:val="28"/>
          <w:szCs w:val="28"/>
        </w:rPr>
        <w:t>解说词</w:t>
      </w:r>
    </w:p>
    <w:p w14:paraId="27040EB8">
      <w:pPr>
        <w:pStyle w:val="6"/>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华文仿宋" w:hAnsi="华文仿宋" w:eastAsia="华文仿宋" w:cs="Times New Roman"/>
          <w:color w:val="000000"/>
          <w:kern w:val="2"/>
          <w:sz w:val="24"/>
          <w:szCs w:val="24"/>
          <w:lang w:val="en-US" w:eastAsia="zh-Hans" w:bidi="ar-SA"/>
        </w:rPr>
      </w:pPr>
      <w:r>
        <w:rPr>
          <w:rFonts w:hint="eastAsia" w:ascii="华文仿宋" w:hAnsi="华文仿宋" w:eastAsia="华文仿宋" w:cs="Times New Roman"/>
          <w:color w:val="000000"/>
          <w:kern w:val="2"/>
          <w:sz w:val="24"/>
          <w:szCs w:val="24"/>
          <w:lang w:val="en-US" w:eastAsia="zh-CN" w:bidi="ar-SA"/>
        </w:rPr>
        <w:t>片头引入：反抗由</w:t>
      </w:r>
      <w:r>
        <w:rPr>
          <w:rFonts w:hint="eastAsia" w:ascii="华文仿宋" w:hAnsi="华文仿宋" w:eastAsia="华文仿宋" w:cs="Times New Roman"/>
          <w:color w:val="000000"/>
          <w:kern w:val="2"/>
          <w:sz w:val="24"/>
          <w:szCs w:val="24"/>
          <w:lang w:val="en-US" w:eastAsia="zh-Hans" w:bidi="ar-SA"/>
        </w:rPr>
        <w:t>其证明它正是生命运动本身，人们若否定反抗，便是放弃生活。——阿尔贝·加缪</w:t>
      </w:r>
    </w:p>
    <w:p w14:paraId="73744444">
      <w:pPr>
        <w:pStyle w:val="5"/>
        <w:numPr>
          <w:ilvl w:val="0"/>
          <w:numId w:val="0"/>
        </w:numPr>
        <w:jc w:val="left"/>
        <w:rPr>
          <w:sz w:val="24"/>
          <w:szCs w:val="24"/>
        </w:rPr>
      </w:pPr>
      <w:r>
        <w:rPr>
          <w:rFonts w:hint="eastAsia" w:ascii="华文仿宋" w:hAnsi="华文仿宋" w:eastAsia="华文仿宋" w:cs="Times New Roman"/>
          <w:color w:val="000000"/>
          <w:kern w:val="2"/>
          <w:sz w:val="24"/>
          <w:szCs w:val="24"/>
          <w:lang w:val="en-US" w:eastAsia="zh-Hans" w:bidi="ar-SA"/>
        </w:rPr>
        <w:t>片中过渡：肯定生命，即使是在它最异样最艰难的问题上：生命一直在其最高类型的牺牲中，为自身的不可穷竭而欢欣鼓舞，我称之为酒神精神。</w:t>
      </w:r>
    </w:p>
    <w:p w14:paraId="470CCBCF">
      <w:pPr>
        <w:pStyle w:val="5"/>
        <w:numPr>
          <w:ilvl w:val="0"/>
          <w:numId w:val="7"/>
        </w:numPr>
        <w:ind w:firstLine="0" w:firstLineChars="0"/>
        <w:jc w:val="left"/>
        <w:outlineLvl w:val="1"/>
        <w:rPr>
          <w:rFonts w:hint="eastAsia" w:ascii="黑体" w:hAnsi="黑体" w:eastAsia="黑体" w:cs="Times New Roman"/>
          <w:b/>
          <w:kern w:val="2"/>
          <w:sz w:val="28"/>
          <w:szCs w:val="28"/>
          <w:lang w:val="en-US" w:eastAsia="zh-CN" w:bidi="ar-SA"/>
        </w:rPr>
      </w:pPr>
      <w:r>
        <w:rPr>
          <w:rFonts w:hint="eastAsia" w:ascii="黑体" w:hAnsi="黑体" w:eastAsia="黑体" w:cs="Times New Roman"/>
          <w:b/>
          <w:kern w:val="2"/>
          <w:sz w:val="28"/>
          <w:szCs w:val="28"/>
          <w:lang w:val="en-US" w:eastAsia="zh-CN" w:bidi="ar-SA"/>
        </w:rPr>
        <w:t>分镜头脚本</w:t>
      </w:r>
    </w:p>
    <w:tbl>
      <w:tblPr>
        <w:tblStyle w:val="3"/>
        <w:tblW w:w="8119" w:type="dxa"/>
        <w:tblInd w:w="1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1"/>
        <w:gridCol w:w="850"/>
        <w:gridCol w:w="851"/>
        <w:gridCol w:w="886"/>
        <w:gridCol w:w="1357"/>
        <w:gridCol w:w="2453"/>
        <w:gridCol w:w="1071"/>
      </w:tblGrid>
      <w:tr w14:paraId="177A77C3">
        <w:tc>
          <w:tcPr>
            <w:tcW w:w="651" w:type="dxa"/>
            <w:shd w:val="clear" w:color="auto" w:fill="BEBEBE" w:themeFill="background1" w:themeFillShade="BF"/>
          </w:tcPr>
          <w:p w14:paraId="303B5F7C">
            <w:pPr>
              <w:jc w:val="center"/>
              <w:rPr>
                <w:b/>
                <w:bCs/>
                <w:sz w:val="24"/>
                <w:szCs w:val="28"/>
                <w:shd w:val="clear" w:color="auto" w:fill="auto"/>
              </w:rPr>
            </w:pPr>
            <w:r>
              <w:rPr>
                <w:rFonts w:hint="eastAsia"/>
                <w:b/>
                <w:bCs/>
                <w:sz w:val="24"/>
                <w:szCs w:val="28"/>
                <w:shd w:val="clear" w:color="auto" w:fill="auto"/>
              </w:rPr>
              <w:t>段落</w:t>
            </w:r>
          </w:p>
        </w:tc>
        <w:tc>
          <w:tcPr>
            <w:tcW w:w="850" w:type="dxa"/>
            <w:shd w:val="clear" w:color="auto" w:fill="BEBEBE" w:themeFill="background1" w:themeFillShade="BF"/>
          </w:tcPr>
          <w:p w14:paraId="37696EA0">
            <w:pPr>
              <w:jc w:val="center"/>
              <w:rPr>
                <w:b/>
                <w:bCs/>
                <w:sz w:val="24"/>
                <w:szCs w:val="28"/>
                <w:shd w:val="clear" w:color="auto" w:fill="auto"/>
              </w:rPr>
            </w:pPr>
            <w:r>
              <w:rPr>
                <w:rFonts w:hint="eastAsia"/>
                <w:b/>
                <w:bCs/>
                <w:sz w:val="24"/>
                <w:szCs w:val="28"/>
                <w:shd w:val="clear" w:color="auto" w:fill="auto"/>
              </w:rPr>
              <w:t>序号</w:t>
            </w:r>
          </w:p>
        </w:tc>
        <w:tc>
          <w:tcPr>
            <w:tcW w:w="851" w:type="dxa"/>
            <w:shd w:val="clear" w:color="auto" w:fill="BEBEBE" w:themeFill="background1" w:themeFillShade="BF"/>
          </w:tcPr>
          <w:p w14:paraId="12286C59">
            <w:pPr>
              <w:jc w:val="center"/>
              <w:rPr>
                <w:b/>
                <w:bCs/>
                <w:sz w:val="24"/>
                <w:szCs w:val="28"/>
                <w:shd w:val="clear" w:color="auto" w:fill="auto"/>
              </w:rPr>
            </w:pPr>
            <w:r>
              <w:rPr>
                <w:rFonts w:hint="eastAsia"/>
                <w:b/>
                <w:bCs/>
                <w:sz w:val="24"/>
                <w:szCs w:val="28"/>
                <w:shd w:val="clear" w:color="auto" w:fill="auto"/>
              </w:rPr>
              <w:t>景别</w:t>
            </w:r>
          </w:p>
        </w:tc>
        <w:tc>
          <w:tcPr>
            <w:tcW w:w="886" w:type="dxa"/>
            <w:shd w:val="clear" w:color="auto" w:fill="BEBEBE" w:themeFill="background1" w:themeFillShade="BF"/>
          </w:tcPr>
          <w:p w14:paraId="03ED23C0">
            <w:pPr>
              <w:jc w:val="center"/>
              <w:rPr>
                <w:b/>
                <w:bCs/>
                <w:sz w:val="24"/>
                <w:szCs w:val="28"/>
                <w:shd w:val="clear" w:color="auto" w:fill="auto"/>
              </w:rPr>
            </w:pPr>
            <w:r>
              <w:rPr>
                <w:rFonts w:hint="eastAsia"/>
                <w:b/>
                <w:bCs/>
                <w:sz w:val="24"/>
                <w:szCs w:val="28"/>
                <w:shd w:val="clear" w:color="auto" w:fill="auto"/>
              </w:rPr>
              <w:t>角度</w:t>
            </w:r>
          </w:p>
        </w:tc>
        <w:tc>
          <w:tcPr>
            <w:tcW w:w="1357" w:type="dxa"/>
            <w:shd w:val="clear" w:color="auto" w:fill="BEBEBE" w:themeFill="background1" w:themeFillShade="BF"/>
          </w:tcPr>
          <w:p w14:paraId="3D79AA63">
            <w:pPr>
              <w:jc w:val="center"/>
              <w:rPr>
                <w:b/>
                <w:bCs/>
                <w:sz w:val="24"/>
                <w:szCs w:val="28"/>
                <w:shd w:val="clear" w:color="auto" w:fill="auto"/>
              </w:rPr>
            </w:pPr>
            <w:r>
              <w:rPr>
                <w:rFonts w:hint="eastAsia"/>
                <w:b/>
                <w:bCs/>
                <w:sz w:val="24"/>
                <w:szCs w:val="28"/>
                <w:shd w:val="clear" w:color="auto" w:fill="auto"/>
              </w:rPr>
              <w:t>拍摄方式</w:t>
            </w:r>
          </w:p>
        </w:tc>
        <w:tc>
          <w:tcPr>
            <w:tcW w:w="2453" w:type="dxa"/>
            <w:shd w:val="clear" w:color="auto" w:fill="BEBEBE" w:themeFill="background1" w:themeFillShade="BF"/>
          </w:tcPr>
          <w:p w14:paraId="069B6A12">
            <w:pPr>
              <w:jc w:val="center"/>
              <w:rPr>
                <w:b/>
                <w:bCs/>
                <w:sz w:val="24"/>
                <w:szCs w:val="28"/>
                <w:shd w:val="clear" w:color="auto" w:fill="auto"/>
              </w:rPr>
            </w:pPr>
            <w:r>
              <w:rPr>
                <w:rFonts w:hint="eastAsia"/>
                <w:b/>
                <w:bCs/>
                <w:sz w:val="24"/>
                <w:szCs w:val="28"/>
                <w:shd w:val="clear" w:color="auto" w:fill="auto"/>
              </w:rPr>
              <w:t>分镜头内容描述</w:t>
            </w:r>
          </w:p>
        </w:tc>
        <w:tc>
          <w:tcPr>
            <w:tcW w:w="1071" w:type="dxa"/>
            <w:shd w:val="clear" w:color="auto" w:fill="BEBEBE" w:themeFill="background1" w:themeFillShade="BF"/>
          </w:tcPr>
          <w:p w14:paraId="240070E5">
            <w:pPr>
              <w:jc w:val="center"/>
              <w:rPr>
                <w:b/>
                <w:bCs/>
                <w:sz w:val="24"/>
                <w:szCs w:val="28"/>
                <w:shd w:val="clear" w:color="auto" w:fill="auto"/>
              </w:rPr>
            </w:pPr>
            <w:r>
              <w:rPr>
                <w:rFonts w:hint="eastAsia"/>
                <w:b/>
                <w:bCs/>
                <w:sz w:val="24"/>
                <w:szCs w:val="28"/>
                <w:shd w:val="clear" w:color="auto" w:fill="auto"/>
              </w:rPr>
              <w:t>段落说明</w:t>
            </w:r>
          </w:p>
        </w:tc>
      </w:tr>
      <w:tr w14:paraId="660D2B0D">
        <w:tc>
          <w:tcPr>
            <w:tcW w:w="651" w:type="dxa"/>
          </w:tcPr>
          <w:p w14:paraId="630DD467">
            <w:pPr>
              <w:jc w:val="center"/>
            </w:pPr>
            <w:r>
              <w:rPr>
                <w:rFonts w:hint="eastAsia"/>
              </w:rPr>
              <w:t>一</w:t>
            </w:r>
          </w:p>
        </w:tc>
        <w:tc>
          <w:tcPr>
            <w:tcW w:w="850" w:type="dxa"/>
          </w:tcPr>
          <w:p w14:paraId="36EBABFF">
            <w:pPr>
              <w:jc w:val="center"/>
            </w:pPr>
            <w:r>
              <w:rPr>
                <w:rFonts w:hint="eastAsia"/>
              </w:rPr>
              <w:t>1</w:t>
            </w:r>
          </w:p>
        </w:tc>
        <w:tc>
          <w:tcPr>
            <w:tcW w:w="851" w:type="dxa"/>
          </w:tcPr>
          <w:p w14:paraId="1438A6D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72FE25B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斜侧俯拍</w:t>
            </w:r>
          </w:p>
        </w:tc>
        <w:tc>
          <w:tcPr>
            <w:tcW w:w="1357" w:type="dxa"/>
          </w:tcPr>
          <w:p w14:paraId="2586283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51D847F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黄振手部动作特写</w:t>
            </w:r>
          </w:p>
        </w:tc>
        <w:tc>
          <w:tcPr>
            <w:tcW w:w="1071" w:type="dxa"/>
          </w:tcPr>
          <w:p w14:paraId="2EFF77D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黄振个人未来方向以及乐队对他的影响</w:t>
            </w:r>
          </w:p>
        </w:tc>
      </w:tr>
      <w:tr w14:paraId="34B05CC8">
        <w:tc>
          <w:tcPr>
            <w:tcW w:w="651" w:type="dxa"/>
          </w:tcPr>
          <w:p w14:paraId="39F89639">
            <w:pPr>
              <w:jc w:val="center"/>
            </w:pPr>
          </w:p>
        </w:tc>
        <w:tc>
          <w:tcPr>
            <w:tcW w:w="850" w:type="dxa"/>
          </w:tcPr>
          <w:p w14:paraId="365B392A">
            <w:pPr>
              <w:jc w:val="center"/>
            </w:pPr>
            <w:r>
              <w:rPr>
                <w:rFonts w:hint="eastAsia"/>
              </w:rPr>
              <w:t>2</w:t>
            </w:r>
          </w:p>
        </w:tc>
        <w:tc>
          <w:tcPr>
            <w:tcW w:w="851" w:type="dxa"/>
          </w:tcPr>
          <w:p w14:paraId="14228BA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3513C92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斜侧俯拍</w:t>
            </w:r>
          </w:p>
        </w:tc>
        <w:tc>
          <w:tcPr>
            <w:tcW w:w="1357" w:type="dxa"/>
          </w:tcPr>
          <w:p w14:paraId="1B473C0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49FF004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黄振翻书动作</w:t>
            </w:r>
          </w:p>
        </w:tc>
        <w:tc>
          <w:tcPr>
            <w:tcW w:w="1071" w:type="dxa"/>
          </w:tcPr>
          <w:p w14:paraId="7391B061">
            <w:pPr>
              <w:jc w:val="center"/>
              <w:rPr>
                <w:rFonts w:hint="eastAsia" w:ascii="华文仿宋" w:hAnsi="华文仿宋" w:eastAsia="华文仿宋" w:cs="Times New Roman"/>
                <w:kern w:val="2"/>
                <w:sz w:val="24"/>
                <w:szCs w:val="24"/>
                <w:lang w:val="en-US" w:eastAsia="zh-CN" w:bidi="ar-SA"/>
              </w:rPr>
            </w:pPr>
          </w:p>
        </w:tc>
      </w:tr>
      <w:tr w14:paraId="4331678F">
        <w:tc>
          <w:tcPr>
            <w:tcW w:w="651" w:type="dxa"/>
          </w:tcPr>
          <w:p w14:paraId="4E81F068">
            <w:pPr>
              <w:jc w:val="center"/>
            </w:pPr>
          </w:p>
        </w:tc>
        <w:tc>
          <w:tcPr>
            <w:tcW w:w="850" w:type="dxa"/>
          </w:tcPr>
          <w:p w14:paraId="1CEA7494">
            <w:pPr>
              <w:jc w:val="center"/>
            </w:pPr>
            <w:r>
              <w:rPr>
                <w:rFonts w:hint="eastAsia"/>
              </w:rPr>
              <w:t>3</w:t>
            </w:r>
          </w:p>
        </w:tc>
        <w:tc>
          <w:tcPr>
            <w:tcW w:w="851" w:type="dxa"/>
          </w:tcPr>
          <w:p w14:paraId="142BD80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6020F09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斜后方拍摄</w:t>
            </w:r>
          </w:p>
        </w:tc>
        <w:tc>
          <w:tcPr>
            <w:tcW w:w="1357" w:type="dxa"/>
          </w:tcPr>
          <w:p w14:paraId="5730194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103FBED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黄振听网课</w:t>
            </w:r>
          </w:p>
        </w:tc>
        <w:tc>
          <w:tcPr>
            <w:tcW w:w="1071" w:type="dxa"/>
          </w:tcPr>
          <w:p w14:paraId="2E3B6D78">
            <w:pPr>
              <w:jc w:val="center"/>
              <w:rPr>
                <w:rFonts w:hint="eastAsia" w:ascii="华文仿宋" w:hAnsi="华文仿宋" w:eastAsia="华文仿宋" w:cs="Times New Roman"/>
                <w:kern w:val="2"/>
                <w:sz w:val="24"/>
                <w:szCs w:val="24"/>
                <w:lang w:val="en-US" w:eastAsia="zh-CN" w:bidi="ar-SA"/>
              </w:rPr>
            </w:pPr>
          </w:p>
        </w:tc>
      </w:tr>
      <w:tr w14:paraId="4795D387">
        <w:tc>
          <w:tcPr>
            <w:tcW w:w="651" w:type="dxa"/>
          </w:tcPr>
          <w:p w14:paraId="4044D616">
            <w:pPr>
              <w:jc w:val="center"/>
            </w:pPr>
          </w:p>
        </w:tc>
        <w:tc>
          <w:tcPr>
            <w:tcW w:w="850" w:type="dxa"/>
          </w:tcPr>
          <w:p w14:paraId="2BAE745B">
            <w:pPr>
              <w:jc w:val="center"/>
            </w:pPr>
            <w:r>
              <w:rPr>
                <w:rFonts w:hint="eastAsia"/>
              </w:rPr>
              <w:t>4</w:t>
            </w:r>
          </w:p>
        </w:tc>
        <w:tc>
          <w:tcPr>
            <w:tcW w:w="851" w:type="dxa"/>
          </w:tcPr>
          <w:p w14:paraId="741D8B8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6451C9D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5911A32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2766DA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地铁站人流</w:t>
            </w:r>
          </w:p>
        </w:tc>
        <w:tc>
          <w:tcPr>
            <w:tcW w:w="1071" w:type="dxa"/>
          </w:tcPr>
          <w:p w14:paraId="35927E6C">
            <w:pPr>
              <w:jc w:val="center"/>
              <w:rPr>
                <w:rFonts w:hint="eastAsia" w:ascii="华文仿宋" w:hAnsi="华文仿宋" w:eastAsia="华文仿宋" w:cs="Times New Roman"/>
                <w:kern w:val="2"/>
                <w:sz w:val="24"/>
                <w:szCs w:val="24"/>
                <w:lang w:val="en-US" w:eastAsia="zh-CN" w:bidi="ar-SA"/>
              </w:rPr>
            </w:pPr>
          </w:p>
        </w:tc>
      </w:tr>
      <w:tr w14:paraId="653F8A7D">
        <w:tc>
          <w:tcPr>
            <w:tcW w:w="651" w:type="dxa"/>
          </w:tcPr>
          <w:p w14:paraId="46E3B1DF">
            <w:pPr>
              <w:jc w:val="center"/>
            </w:pPr>
          </w:p>
        </w:tc>
        <w:tc>
          <w:tcPr>
            <w:tcW w:w="850" w:type="dxa"/>
          </w:tcPr>
          <w:p w14:paraId="725B7EA4">
            <w:pPr>
              <w:jc w:val="center"/>
            </w:pPr>
            <w:r>
              <w:rPr>
                <w:rFonts w:hint="eastAsia"/>
              </w:rPr>
              <w:t>5</w:t>
            </w:r>
          </w:p>
        </w:tc>
        <w:tc>
          <w:tcPr>
            <w:tcW w:w="851" w:type="dxa"/>
          </w:tcPr>
          <w:p w14:paraId="488DA40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65FF873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267CD98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226184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黄振采访聊关于考研的想法由来</w:t>
            </w:r>
          </w:p>
        </w:tc>
        <w:tc>
          <w:tcPr>
            <w:tcW w:w="1071" w:type="dxa"/>
          </w:tcPr>
          <w:p w14:paraId="47F0C65D">
            <w:pPr>
              <w:jc w:val="center"/>
              <w:rPr>
                <w:rFonts w:hint="eastAsia" w:ascii="华文仿宋" w:hAnsi="华文仿宋" w:eastAsia="华文仿宋" w:cs="Times New Roman"/>
                <w:kern w:val="2"/>
                <w:sz w:val="24"/>
                <w:szCs w:val="24"/>
                <w:lang w:val="en-US" w:eastAsia="zh-CN" w:bidi="ar-SA"/>
              </w:rPr>
            </w:pPr>
          </w:p>
        </w:tc>
      </w:tr>
      <w:tr w14:paraId="52425335">
        <w:tc>
          <w:tcPr>
            <w:tcW w:w="651" w:type="dxa"/>
          </w:tcPr>
          <w:p w14:paraId="4DDFA2BA">
            <w:pPr>
              <w:jc w:val="center"/>
            </w:pPr>
          </w:p>
        </w:tc>
        <w:tc>
          <w:tcPr>
            <w:tcW w:w="850" w:type="dxa"/>
          </w:tcPr>
          <w:p w14:paraId="6E542177">
            <w:pPr>
              <w:jc w:val="center"/>
            </w:pPr>
            <w:r>
              <w:rPr>
                <w:rFonts w:hint="eastAsia"/>
              </w:rPr>
              <w:t>6</w:t>
            </w:r>
          </w:p>
        </w:tc>
        <w:tc>
          <w:tcPr>
            <w:tcW w:w="851" w:type="dxa"/>
          </w:tcPr>
          <w:p w14:paraId="37C2569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7FF1427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07A4887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6CF06B0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雨滴落下</w:t>
            </w:r>
          </w:p>
        </w:tc>
        <w:tc>
          <w:tcPr>
            <w:tcW w:w="1071" w:type="dxa"/>
          </w:tcPr>
          <w:p w14:paraId="32F01496">
            <w:pPr>
              <w:jc w:val="center"/>
              <w:rPr>
                <w:rFonts w:hint="eastAsia" w:ascii="华文仿宋" w:hAnsi="华文仿宋" w:eastAsia="华文仿宋" w:cs="Times New Roman"/>
                <w:kern w:val="2"/>
                <w:sz w:val="24"/>
                <w:szCs w:val="24"/>
                <w:lang w:val="en-US" w:eastAsia="zh-CN" w:bidi="ar-SA"/>
              </w:rPr>
            </w:pPr>
          </w:p>
        </w:tc>
      </w:tr>
      <w:tr w14:paraId="24F9A250">
        <w:tc>
          <w:tcPr>
            <w:tcW w:w="651" w:type="dxa"/>
          </w:tcPr>
          <w:p w14:paraId="7A6C0E7B">
            <w:pPr>
              <w:jc w:val="center"/>
            </w:pPr>
          </w:p>
        </w:tc>
        <w:tc>
          <w:tcPr>
            <w:tcW w:w="850" w:type="dxa"/>
          </w:tcPr>
          <w:p w14:paraId="15A75EAD">
            <w:pPr>
              <w:jc w:val="center"/>
            </w:pPr>
            <w:r>
              <w:rPr>
                <w:rFonts w:hint="eastAsia"/>
              </w:rPr>
              <w:t>7</w:t>
            </w:r>
          </w:p>
        </w:tc>
        <w:tc>
          <w:tcPr>
            <w:tcW w:w="851" w:type="dxa"/>
          </w:tcPr>
          <w:p w14:paraId="347825B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中景</w:t>
            </w:r>
          </w:p>
        </w:tc>
        <w:tc>
          <w:tcPr>
            <w:tcW w:w="886" w:type="dxa"/>
          </w:tcPr>
          <w:p w14:paraId="6B03C98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18B5715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3178F4F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黄振取快递返回</w:t>
            </w:r>
          </w:p>
        </w:tc>
        <w:tc>
          <w:tcPr>
            <w:tcW w:w="1071" w:type="dxa"/>
          </w:tcPr>
          <w:p w14:paraId="7318CBE2">
            <w:pPr>
              <w:jc w:val="center"/>
              <w:rPr>
                <w:rFonts w:hint="eastAsia" w:ascii="华文仿宋" w:hAnsi="华文仿宋" w:eastAsia="华文仿宋" w:cs="Times New Roman"/>
                <w:kern w:val="2"/>
                <w:sz w:val="24"/>
                <w:szCs w:val="24"/>
                <w:lang w:val="en-US" w:eastAsia="zh-CN" w:bidi="ar-SA"/>
              </w:rPr>
            </w:pPr>
          </w:p>
        </w:tc>
      </w:tr>
      <w:tr w14:paraId="41522F59">
        <w:tc>
          <w:tcPr>
            <w:tcW w:w="651" w:type="dxa"/>
          </w:tcPr>
          <w:p w14:paraId="5A2DB4AB">
            <w:pPr>
              <w:jc w:val="center"/>
            </w:pPr>
          </w:p>
        </w:tc>
        <w:tc>
          <w:tcPr>
            <w:tcW w:w="850" w:type="dxa"/>
          </w:tcPr>
          <w:p w14:paraId="0A188E29">
            <w:pPr>
              <w:jc w:val="center"/>
            </w:pPr>
            <w:r>
              <w:rPr>
                <w:rFonts w:hint="eastAsia"/>
              </w:rPr>
              <w:t>8</w:t>
            </w:r>
          </w:p>
        </w:tc>
        <w:tc>
          <w:tcPr>
            <w:tcW w:w="851" w:type="dxa"/>
          </w:tcPr>
          <w:p w14:paraId="6D37B19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0CA5944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0C9A6B6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60AB8F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黄振谈考研及以后出路</w:t>
            </w:r>
          </w:p>
        </w:tc>
        <w:tc>
          <w:tcPr>
            <w:tcW w:w="1071" w:type="dxa"/>
          </w:tcPr>
          <w:p w14:paraId="44093CDB">
            <w:pPr>
              <w:jc w:val="center"/>
              <w:rPr>
                <w:rFonts w:hint="eastAsia" w:ascii="华文仿宋" w:hAnsi="华文仿宋" w:eastAsia="华文仿宋" w:cs="Times New Roman"/>
                <w:kern w:val="2"/>
                <w:sz w:val="24"/>
                <w:szCs w:val="24"/>
                <w:lang w:val="en-US" w:eastAsia="zh-CN" w:bidi="ar-SA"/>
              </w:rPr>
            </w:pPr>
          </w:p>
        </w:tc>
      </w:tr>
      <w:tr w14:paraId="61E6D213">
        <w:tc>
          <w:tcPr>
            <w:tcW w:w="651" w:type="dxa"/>
          </w:tcPr>
          <w:p w14:paraId="606EFC16">
            <w:pPr>
              <w:jc w:val="center"/>
            </w:pPr>
          </w:p>
        </w:tc>
        <w:tc>
          <w:tcPr>
            <w:tcW w:w="850" w:type="dxa"/>
          </w:tcPr>
          <w:p w14:paraId="45927033">
            <w:pPr>
              <w:jc w:val="center"/>
            </w:pPr>
            <w:r>
              <w:rPr>
                <w:rFonts w:hint="eastAsia"/>
              </w:rPr>
              <w:t>9</w:t>
            </w:r>
          </w:p>
        </w:tc>
        <w:tc>
          <w:tcPr>
            <w:tcW w:w="851" w:type="dxa"/>
          </w:tcPr>
          <w:p w14:paraId="360F452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远景</w:t>
            </w:r>
          </w:p>
        </w:tc>
        <w:tc>
          <w:tcPr>
            <w:tcW w:w="886" w:type="dxa"/>
          </w:tcPr>
          <w:p w14:paraId="72CE970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俯拍</w:t>
            </w:r>
          </w:p>
        </w:tc>
        <w:tc>
          <w:tcPr>
            <w:tcW w:w="1357" w:type="dxa"/>
          </w:tcPr>
          <w:p w14:paraId="1CF3742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66750B4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校园球场</w:t>
            </w:r>
          </w:p>
        </w:tc>
        <w:tc>
          <w:tcPr>
            <w:tcW w:w="1071" w:type="dxa"/>
          </w:tcPr>
          <w:p w14:paraId="662C326A">
            <w:pPr>
              <w:jc w:val="center"/>
              <w:rPr>
                <w:rFonts w:hint="eastAsia" w:ascii="华文仿宋" w:hAnsi="华文仿宋" w:eastAsia="华文仿宋" w:cs="Times New Roman"/>
                <w:kern w:val="2"/>
                <w:sz w:val="24"/>
                <w:szCs w:val="24"/>
                <w:lang w:val="en-US" w:eastAsia="zh-CN" w:bidi="ar-SA"/>
              </w:rPr>
            </w:pPr>
          </w:p>
        </w:tc>
      </w:tr>
      <w:tr w14:paraId="6FB3D3C6">
        <w:tc>
          <w:tcPr>
            <w:tcW w:w="651" w:type="dxa"/>
          </w:tcPr>
          <w:p w14:paraId="324D7377">
            <w:pPr>
              <w:jc w:val="center"/>
            </w:pPr>
          </w:p>
        </w:tc>
        <w:tc>
          <w:tcPr>
            <w:tcW w:w="850" w:type="dxa"/>
          </w:tcPr>
          <w:p w14:paraId="542B73BB">
            <w:pPr>
              <w:jc w:val="center"/>
            </w:pPr>
            <w:r>
              <w:rPr>
                <w:rFonts w:hint="eastAsia"/>
              </w:rPr>
              <w:t>1</w:t>
            </w:r>
            <w:r>
              <w:t>0</w:t>
            </w:r>
          </w:p>
        </w:tc>
        <w:tc>
          <w:tcPr>
            <w:tcW w:w="851" w:type="dxa"/>
          </w:tcPr>
          <w:p w14:paraId="7F7EB20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760D736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45B79B7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0FE956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黄振吸烟凭栏远望</w:t>
            </w:r>
          </w:p>
        </w:tc>
        <w:tc>
          <w:tcPr>
            <w:tcW w:w="1071" w:type="dxa"/>
          </w:tcPr>
          <w:p w14:paraId="00D12B41">
            <w:pPr>
              <w:jc w:val="center"/>
              <w:rPr>
                <w:rFonts w:hint="eastAsia" w:ascii="华文仿宋" w:hAnsi="华文仿宋" w:eastAsia="华文仿宋" w:cs="Times New Roman"/>
                <w:kern w:val="2"/>
                <w:sz w:val="24"/>
                <w:szCs w:val="24"/>
                <w:lang w:val="en-US" w:eastAsia="zh-CN" w:bidi="ar-SA"/>
              </w:rPr>
            </w:pPr>
          </w:p>
        </w:tc>
      </w:tr>
      <w:tr w14:paraId="4ECAD31E">
        <w:tc>
          <w:tcPr>
            <w:tcW w:w="651" w:type="dxa"/>
          </w:tcPr>
          <w:p w14:paraId="44E06DA7">
            <w:pPr>
              <w:jc w:val="center"/>
            </w:pPr>
          </w:p>
        </w:tc>
        <w:tc>
          <w:tcPr>
            <w:tcW w:w="850" w:type="dxa"/>
          </w:tcPr>
          <w:p w14:paraId="521664B2">
            <w:pPr>
              <w:jc w:val="center"/>
            </w:pPr>
            <w:r>
              <w:rPr>
                <w:rFonts w:hint="eastAsia"/>
              </w:rPr>
              <w:t>1</w:t>
            </w:r>
            <w:r>
              <w:t>1</w:t>
            </w:r>
          </w:p>
        </w:tc>
        <w:tc>
          <w:tcPr>
            <w:tcW w:w="851" w:type="dxa"/>
          </w:tcPr>
          <w:p w14:paraId="382619A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211B390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69F2A2C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E5662E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黄振采访聊关于交朋友</w:t>
            </w:r>
          </w:p>
        </w:tc>
        <w:tc>
          <w:tcPr>
            <w:tcW w:w="1071" w:type="dxa"/>
          </w:tcPr>
          <w:p w14:paraId="2FD1A3A4">
            <w:pPr>
              <w:jc w:val="center"/>
              <w:rPr>
                <w:rFonts w:hint="eastAsia" w:ascii="华文仿宋" w:hAnsi="华文仿宋" w:eastAsia="华文仿宋" w:cs="Times New Roman"/>
                <w:kern w:val="2"/>
                <w:sz w:val="24"/>
                <w:szCs w:val="24"/>
                <w:lang w:val="en-US" w:eastAsia="zh-CN" w:bidi="ar-SA"/>
              </w:rPr>
            </w:pPr>
          </w:p>
        </w:tc>
      </w:tr>
      <w:tr w14:paraId="19FFABE8">
        <w:tc>
          <w:tcPr>
            <w:tcW w:w="651" w:type="dxa"/>
          </w:tcPr>
          <w:p w14:paraId="0340BFCD">
            <w:pPr>
              <w:jc w:val="center"/>
            </w:pPr>
          </w:p>
        </w:tc>
        <w:tc>
          <w:tcPr>
            <w:tcW w:w="850" w:type="dxa"/>
          </w:tcPr>
          <w:p w14:paraId="0E35DB07">
            <w:pPr>
              <w:jc w:val="center"/>
            </w:pPr>
            <w:r>
              <w:rPr>
                <w:rFonts w:hint="eastAsia"/>
              </w:rPr>
              <w:t>1</w:t>
            </w:r>
            <w:r>
              <w:t>2</w:t>
            </w:r>
          </w:p>
        </w:tc>
        <w:tc>
          <w:tcPr>
            <w:tcW w:w="851" w:type="dxa"/>
          </w:tcPr>
          <w:p w14:paraId="18EE63C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71F0BF1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1E8008A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377EB8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乐队众人玩游戏气氛欢乐</w:t>
            </w:r>
          </w:p>
        </w:tc>
        <w:tc>
          <w:tcPr>
            <w:tcW w:w="1071" w:type="dxa"/>
          </w:tcPr>
          <w:p w14:paraId="238C0C86">
            <w:pPr>
              <w:jc w:val="center"/>
              <w:rPr>
                <w:rFonts w:hint="eastAsia" w:ascii="华文仿宋" w:hAnsi="华文仿宋" w:eastAsia="华文仿宋" w:cs="Times New Roman"/>
                <w:kern w:val="2"/>
                <w:sz w:val="24"/>
                <w:szCs w:val="24"/>
                <w:lang w:val="en-US" w:eastAsia="zh-CN" w:bidi="ar-SA"/>
              </w:rPr>
            </w:pPr>
          </w:p>
        </w:tc>
      </w:tr>
      <w:tr w14:paraId="66058B34">
        <w:tc>
          <w:tcPr>
            <w:tcW w:w="651" w:type="dxa"/>
          </w:tcPr>
          <w:p w14:paraId="46C1B08F">
            <w:pPr>
              <w:jc w:val="center"/>
            </w:pPr>
          </w:p>
        </w:tc>
        <w:tc>
          <w:tcPr>
            <w:tcW w:w="850" w:type="dxa"/>
          </w:tcPr>
          <w:p w14:paraId="42204F7C">
            <w:pPr>
              <w:jc w:val="center"/>
            </w:pPr>
            <w:r>
              <w:rPr>
                <w:rFonts w:hint="eastAsia"/>
              </w:rPr>
              <w:t>1</w:t>
            </w:r>
            <w:r>
              <w:t>3</w:t>
            </w:r>
          </w:p>
        </w:tc>
        <w:tc>
          <w:tcPr>
            <w:tcW w:w="851" w:type="dxa"/>
          </w:tcPr>
          <w:p w14:paraId="366A7B5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4C0F6C6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7A23178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5C4F76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黄振喝酒看朋友们玩乐</w:t>
            </w:r>
          </w:p>
        </w:tc>
        <w:tc>
          <w:tcPr>
            <w:tcW w:w="1071" w:type="dxa"/>
          </w:tcPr>
          <w:p w14:paraId="6E2A35FC">
            <w:pPr>
              <w:jc w:val="center"/>
              <w:rPr>
                <w:rFonts w:hint="eastAsia" w:ascii="华文仿宋" w:hAnsi="华文仿宋" w:eastAsia="华文仿宋" w:cs="Times New Roman"/>
                <w:kern w:val="2"/>
                <w:sz w:val="24"/>
                <w:szCs w:val="24"/>
                <w:lang w:val="en-US" w:eastAsia="zh-CN" w:bidi="ar-SA"/>
              </w:rPr>
            </w:pPr>
          </w:p>
        </w:tc>
      </w:tr>
      <w:tr w14:paraId="1B78F85E">
        <w:tc>
          <w:tcPr>
            <w:tcW w:w="651" w:type="dxa"/>
          </w:tcPr>
          <w:p w14:paraId="16C074D4">
            <w:pPr>
              <w:jc w:val="center"/>
            </w:pPr>
          </w:p>
        </w:tc>
        <w:tc>
          <w:tcPr>
            <w:tcW w:w="850" w:type="dxa"/>
          </w:tcPr>
          <w:p w14:paraId="5A13A6F6">
            <w:pPr>
              <w:jc w:val="center"/>
            </w:pPr>
            <w:r>
              <w:rPr>
                <w:rFonts w:hint="eastAsia"/>
              </w:rPr>
              <w:t>1</w:t>
            </w:r>
            <w:r>
              <w:t>4</w:t>
            </w:r>
          </w:p>
        </w:tc>
        <w:tc>
          <w:tcPr>
            <w:tcW w:w="851" w:type="dxa"/>
          </w:tcPr>
          <w:p w14:paraId="567A499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39D66BD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4211FE7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1F9D373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乐队众人玩乐</w:t>
            </w:r>
          </w:p>
        </w:tc>
        <w:tc>
          <w:tcPr>
            <w:tcW w:w="1071" w:type="dxa"/>
          </w:tcPr>
          <w:p w14:paraId="13790D31">
            <w:pPr>
              <w:jc w:val="center"/>
              <w:rPr>
                <w:rFonts w:hint="eastAsia" w:ascii="华文仿宋" w:hAnsi="华文仿宋" w:eastAsia="华文仿宋" w:cs="Times New Roman"/>
                <w:kern w:val="2"/>
                <w:sz w:val="24"/>
                <w:szCs w:val="24"/>
                <w:lang w:val="en-US" w:eastAsia="zh-CN" w:bidi="ar-SA"/>
              </w:rPr>
            </w:pPr>
          </w:p>
        </w:tc>
      </w:tr>
      <w:tr w14:paraId="31BAC515">
        <w:tc>
          <w:tcPr>
            <w:tcW w:w="651" w:type="dxa"/>
          </w:tcPr>
          <w:p w14:paraId="237DC075">
            <w:pPr>
              <w:jc w:val="center"/>
            </w:pPr>
            <w:r>
              <w:rPr>
                <w:rFonts w:hint="eastAsia"/>
              </w:rPr>
              <w:t>二</w:t>
            </w:r>
          </w:p>
        </w:tc>
        <w:tc>
          <w:tcPr>
            <w:tcW w:w="850" w:type="dxa"/>
          </w:tcPr>
          <w:p w14:paraId="7919C04C">
            <w:pPr>
              <w:jc w:val="center"/>
            </w:pPr>
            <w:r>
              <w:rPr>
                <w:rFonts w:hint="eastAsia"/>
              </w:rPr>
              <w:t>1</w:t>
            </w:r>
            <w:r>
              <w:t>5</w:t>
            </w:r>
          </w:p>
        </w:tc>
        <w:tc>
          <w:tcPr>
            <w:tcW w:w="851" w:type="dxa"/>
          </w:tcPr>
          <w:p w14:paraId="095D34A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远景</w:t>
            </w:r>
          </w:p>
        </w:tc>
        <w:tc>
          <w:tcPr>
            <w:tcW w:w="886" w:type="dxa"/>
          </w:tcPr>
          <w:p w14:paraId="0149A72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斜侧方拍摄</w:t>
            </w:r>
          </w:p>
        </w:tc>
        <w:tc>
          <w:tcPr>
            <w:tcW w:w="1357" w:type="dxa"/>
          </w:tcPr>
          <w:p w14:paraId="1FC4CD5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6815CE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乐队参加比赛唱歌</w:t>
            </w:r>
          </w:p>
        </w:tc>
        <w:tc>
          <w:tcPr>
            <w:tcW w:w="1071" w:type="dxa"/>
          </w:tcPr>
          <w:p w14:paraId="272FC72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乐队的形成及他们的第一次比赛</w:t>
            </w:r>
          </w:p>
        </w:tc>
      </w:tr>
      <w:tr w14:paraId="4E0ED192">
        <w:tc>
          <w:tcPr>
            <w:tcW w:w="651" w:type="dxa"/>
          </w:tcPr>
          <w:p w14:paraId="0A748F1D">
            <w:pPr>
              <w:jc w:val="center"/>
            </w:pPr>
          </w:p>
        </w:tc>
        <w:tc>
          <w:tcPr>
            <w:tcW w:w="850" w:type="dxa"/>
          </w:tcPr>
          <w:p w14:paraId="2B905930">
            <w:pPr>
              <w:jc w:val="center"/>
            </w:pPr>
            <w:r>
              <w:rPr>
                <w:rFonts w:hint="eastAsia"/>
              </w:rPr>
              <w:t>1</w:t>
            </w:r>
            <w:r>
              <w:t>6</w:t>
            </w:r>
          </w:p>
        </w:tc>
        <w:tc>
          <w:tcPr>
            <w:tcW w:w="851" w:type="dxa"/>
          </w:tcPr>
          <w:p w14:paraId="5191CC6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75DE5A9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54549AC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1B7ED7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主唱采访聊比赛获胜</w:t>
            </w:r>
          </w:p>
        </w:tc>
        <w:tc>
          <w:tcPr>
            <w:tcW w:w="1071" w:type="dxa"/>
          </w:tcPr>
          <w:p w14:paraId="10998B49">
            <w:pPr>
              <w:jc w:val="center"/>
              <w:rPr>
                <w:rFonts w:hint="eastAsia" w:ascii="华文仿宋" w:hAnsi="华文仿宋" w:eastAsia="华文仿宋" w:cs="Times New Roman"/>
                <w:kern w:val="2"/>
                <w:sz w:val="24"/>
                <w:szCs w:val="24"/>
                <w:lang w:val="en-US" w:eastAsia="zh-CN" w:bidi="ar-SA"/>
              </w:rPr>
            </w:pPr>
          </w:p>
        </w:tc>
      </w:tr>
      <w:tr w14:paraId="0065011E">
        <w:tc>
          <w:tcPr>
            <w:tcW w:w="651" w:type="dxa"/>
          </w:tcPr>
          <w:p w14:paraId="680A3EC3">
            <w:pPr>
              <w:jc w:val="center"/>
            </w:pPr>
          </w:p>
        </w:tc>
        <w:tc>
          <w:tcPr>
            <w:tcW w:w="850" w:type="dxa"/>
          </w:tcPr>
          <w:p w14:paraId="0107F223">
            <w:pPr>
              <w:jc w:val="center"/>
            </w:pPr>
            <w:r>
              <w:rPr>
                <w:rFonts w:hint="eastAsia"/>
              </w:rPr>
              <w:t>1</w:t>
            </w:r>
            <w:r>
              <w:t>7</w:t>
            </w:r>
          </w:p>
        </w:tc>
        <w:tc>
          <w:tcPr>
            <w:tcW w:w="851" w:type="dxa"/>
          </w:tcPr>
          <w:p w14:paraId="13D1556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380063D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2818503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7B1D2C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键盘手谈比赛之前已经有乐队雏形</w:t>
            </w:r>
          </w:p>
        </w:tc>
        <w:tc>
          <w:tcPr>
            <w:tcW w:w="1071" w:type="dxa"/>
          </w:tcPr>
          <w:p w14:paraId="328A9873">
            <w:pPr>
              <w:jc w:val="center"/>
              <w:rPr>
                <w:rFonts w:hint="eastAsia" w:ascii="华文仿宋" w:hAnsi="华文仿宋" w:eastAsia="华文仿宋" w:cs="Times New Roman"/>
                <w:kern w:val="2"/>
                <w:sz w:val="24"/>
                <w:szCs w:val="24"/>
                <w:lang w:val="en-US" w:eastAsia="zh-CN" w:bidi="ar-SA"/>
              </w:rPr>
            </w:pPr>
          </w:p>
        </w:tc>
      </w:tr>
      <w:tr w14:paraId="2D401456">
        <w:tc>
          <w:tcPr>
            <w:tcW w:w="651" w:type="dxa"/>
          </w:tcPr>
          <w:p w14:paraId="1094CF19">
            <w:pPr>
              <w:jc w:val="center"/>
            </w:pPr>
          </w:p>
        </w:tc>
        <w:tc>
          <w:tcPr>
            <w:tcW w:w="850" w:type="dxa"/>
          </w:tcPr>
          <w:p w14:paraId="7D40BF04">
            <w:pPr>
              <w:jc w:val="center"/>
            </w:pPr>
            <w:r>
              <w:rPr>
                <w:rFonts w:hint="eastAsia"/>
              </w:rPr>
              <w:t>1</w:t>
            </w:r>
            <w:r>
              <w:t>8</w:t>
            </w:r>
          </w:p>
        </w:tc>
        <w:tc>
          <w:tcPr>
            <w:tcW w:w="851" w:type="dxa"/>
          </w:tcPr>
          <w:p w14:paraId="256A5EA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3963E91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1DA69D3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0D5626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贝斯手谈他是怎么加入乐队的</w:t>
            </w:r>
          </w:p>
        </w:tc>
        <w:tc>
          <w:tcPr>
            <w:tcW w:w="1071" w:type="dxa"/>
          </w:tcPr>
          <w:p w14:paraId="4B5DD7F5">
            <w:pPr>
              <w:jc w:val="center"/>
              <w:rPr>
                <w:rFonts w:hint="eastAsia" w:ascii="华文仿宋" w:hAnsi="华文仿宋" w:eastAsia="华文仿宋" w:cs="Times New Roman"/>
                <w:kern w:val="2"/>
                <w:sz w:val="24"/>
                <w:szCs w:val="24"/>
                <w:lang w:val="en-US" w:eastAsia="zh-CN" w:bidi="ar-SA"/>
              </w:rPr>
            </w:pPr>
          </w:p>
        </w:tc>
      </w:tr>
      <w:tr w14:paraId="0D832F85">
        <w:tc>
          <w:tcPr>
            <w:tcW w:w="651" w:type="dxa"/>
          </w:tcPr>
          <w:p w14:paraId="1931EC4F">
            <w:pPr>
              <w:jc w:val="center"/>
            </w:pPr>
          </w:p>
        </w:tc>
        <w:tc>
          <w:tcPr>
            <w:tcW w:w="850" w:type="dxa"/>
          </w:tcPr>
          <w:p w14:paraId="728D5CE1">
            <w:pPr>
              <w:jc w:val="center"/>
            </w:pPr>
            <w:r>
              <w:rPr>
                <w:rFonts w:hint="eastAsia"/>
              </w:rPr>
              <w:t>1</w:t>
            </w:r>
            <w:r>
              <w:t>9</w:t>
            </w:r>
          </w:p>
        </w:tc>
        <w:tc>
          <w:tcPr>
            <w:tcW w:w="851" w:type="dxa"/>
          </w:tcPr>
          <w:p w14:paraId="0526A61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133866C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22456D8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DC8399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吉他手谈为什么加入乐队</w:t>
            </w:r>
          </w:p>
        </w:tc>
        <w:tc>
          <w:tcPr>
            <w:tcW w:w="1071" w:type="dxa"/>
          </w:tcPr>
          <w:p w14:paraId="381EBABF">
            <w:pPr>
              <w:jc w:val="center"/>
              <w:rPr>
                <w:rFonts w:hint="eastAsia" w:ascii="华文仿宋" w:hAnsi="华文仿宋" w:eastAsia="华文仿宋" w:cs="Times New Roman"/>
                <w:kern w:val="2"/>
                <w:sz w:val="24"/>
                <w:szCs w:val="24"/>
                <w:lang w:val="en-US" w:eastAsia="zh-CN" w:bidi="ar-SA"/>
              </w:rPr>
            </w:pPr>
          </w:p>
        </w:tc>
      </w:tr>
      <w:tr w14:paraId="00B8FB41">
        <w:tc>
          <w:tcPr>
            <w:tcW w:w="651" w:type="dxa"/>
          </w:tcPr>
          <w:p w14:paraId="46440890">
            <w:pPr>
              <w:jc w:val="center"/>
            </w:pPr>
          </w:p>
        </w:tc>
        <w:tc>
          <w:tcPr>
            <w:tcW w:w="850" w:type="dxa"/>
          </w:tcPr>
          <w:p w14:paraId="17256DB5">
            <w:pPr>
              <w:jc w:val="center"/>
            </w:pPr>
            <w:r>
              <w:rPr>
                <w:rFonts w:hint="eastAsia"/>
              </w:rPr>
              <w:t>2</w:t>
            </w:r>
            <w:r>
              <w:t>0</w:t>
            </w:r>
          </w:p>
        </w:tc>
        <w:tc>
          <w:tcPr>
            <w:tcW w:w="851" w:type="dxa"/>
          </w:tcPr>
          <w:p w14:paraId="2076EF7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482A61E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443FCDA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450E02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主唱谈比赛准备紧张仓促</w:t>
            </w:r>
          </w:p>
        </w:tc>
        <w:tc>
          <w:tcPr>
            <w:tcW w:w="1071" w:type="dxa"/>
          </w:tcPr>
          <w:p w14:paraId="720FE42E">
            <w:pPr>
              <w:jc w:val="center"/>
              <w:rPr>
                <w:rFonts w:hint="eastAsia" w:ascii="华文仿宋" w:hAnsi="华文仿宋" w:eastAsia="华文仿宋" w:cs="Times New Roman"/>
                <w:kern w:val="2"/>
                <w:sz w:val="24"/>
                <w:szCs w:val="24"/>
                <w:lang w:val="en-US" w:eastAsia="zh-CN" w:bidi="ar-SA"/>
              </w:rPr>
            </w:pPr>
          </w:p>
        </w:tc>
      </w:tr>
      <w:tr w14:paraId="6A864FE0">
        <w:tc>
          <w:tcPr>
            <w:tcW w:w="651" w:type="dxa"/>
          </w:tcPr>
          <w:p w14:paraId="1F8382E6">
            <w:pPr>
              <w:jc w:val="center"/>
            </w:pPr>
          </w:p>
        </w:tc>
        <w:tc>
          <w:tcPr>
            <w:tcW w:w="850" w:type="dxa"/>
          </w:tcPr>
          <w:p w14:paraId="561B7F84">
            <w:pPr>
              <w:jc w:val="center"/>
            </w:pPr>
            <w:r>
              <w:rPr>
                <w:rFonts w:hint="eastAsia"/>
              </w:rPr>
              <w:t>2</w:t>
            </w:r>
            <w:r>
              <w:t>1</w:t>
            </w:r>
          </w:p>
        </w:tc>
        <w:tc>
          <w:tcPr>
            <w:tcW w:w="851" w:type="dxa"/>
          </w:tcPr>
          <w:p w14:paraId="2A6E4D2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7F9D08E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750A1E7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936202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鼓手谈比赛支持他们磨合深夜排练</w:t>
            </w:r>
          </w:p>
        </w:tc>
        <w:tc>
          <w:tcPr>
            <w:tcW w:w="1071" w:type="dxa"/>
          </w:tcPr>
          <w:p w14:paraId="616310F9">
            <w:pPr>
              <w:jc w:val="center"/>
              <w:rPr>
                <w:rFonts w:hint="eastAsia" w:ascii="华文仿宋" w:hAnsi="华文仿宋" w:eastAsia="华文仿宋" w:cs="Times New Roman"/>
                <w:kern w:val="2"/>
                <w:sz w:val="24"/>
                <w:szCs w:val="24"/>
                <w:lang w:val="en-US" w:eastAsia="zh-CN" w:bidi="ar-SA"/>
              </w:rPr>
            </w:pPr>
          </w:p>
        </w:tc>
      </w:tr>
      <w:tr w14:paraId="4099F03F">
        <w:tc>
          <w:tcPr>
            <w:tcW w:w="651" w:type="dxa"/>
          </w:tcPr>
          <w:p w14:paraId="3F1FFFA7">
            <w:pPr>
              <w:jc w:val="center"/>
            </w:pPr>
          </w:p>
        </w:tc>
        <w:tc>
          <w:tcPr>
            <w:tcW w:w="850" w:type="dxa"/>
          </w:tcPr>
          <w:p w14:paraId="5DAB368C">
            <w:pPr>
              <w:jc w:val="center"/>
            </w:pPr>
            <w:r>
              <w:rPr>
                <w:rFonts w:hint="eastAsia"/>
              </w:rPr>
              <w:t>2</w:t>
            </w:r>
            <w:r>
              <w:t>2</w:t>
            </w:r>
          </w:p>
        </w:tc>
        <w:tc>
          <w:tcPr>
            <w:tcW w:w="851" w:type="dxa"/>
          </w:tcPr>
          <w:p w14:paraId="4EFBF69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38E1D1B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12EA955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14989E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鼓手排练脸部特写</w:t>
            </w:r>
          </w:p>
        </w:tc>
        <w:tc>
          <w:tcPr>
            <w:tcW w:w="1071" w:type="dxa"/>
          </w:tcPr>
          <w:p w14:paraId="5610F859">
            <w:pPr>
              <w:jc w:val="center"/>
              <w:rPr>
                <w:rFonts w:hint="eastAsia" w:ascii="华文仿宋" w:hAnsi="华文仿宋" w:eastAsia="华文仿宋" w:cs="Times New Roman"/>
                <w:kern w:val="2"/>
                <w:sz w:val="24"/>
                <w:szCs w:val="24"/>
                <w:lang w:val="en-US" w:eastAsia="zh-CN" w:bidi="ar-SA"/>
              </w:rPr>
            </w:pPr>
          </w:p>
        </w:tc>
      </w:tr>
      <w:tr w14:paraId="5E38C4FD">
        <w:tc>
          <w:tcPr>
            <w:tcW w:w="651" w:type="dxa"/>
          </w:tcPr>
          <w:p w14:paraId="1A89775D">
            <w:pPr>
              <w:jc w:val="center"/>
            </w:pPr>
          </w:p>
        </w:tc>
        <w:tc>
          <w:tcPr>
            <w:tcW w:w="850" w:type="dxa"/>
          </w:tcPr>
          <w:p w14:paraId="6A02FE1F">
            <w:pPr>
              <w:jc w:val="center"/>
            </w:pPr>
            <w:r>
              <w:rPr>
                <w:rFonts w:hint="eastAsia"/>
              </w:rPr>
              <w:t>2</w:t>
            </w:r>
            <w:r>
              <w:t>3</w:t>
            </w:r>
          </w:p>
        </w:tc>
        <w:tc>
          <w:tcPr>
            <w:tcW w:w="851" w:type="dxa"/>
          </w:tcPr>
          <w:p w14:paraId="245463A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2619D30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1829641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3B1823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鼓手手部击打架子鼓特写</w:t>
            </w:r>
          </w:p>
        </w:tc>
        <w:tc>
          <w:tcPr>
            <w:tcW w:w="1071" w:type="dxa"/>
          </w:tcPr>
          <w:p w14:paraId="58E93CB5">
            <w:pPr>
              <w:jc w:val="center"/>
              <w:rPr>
                <w:rFonts w:hint="eastAsia" w:ascii="华文仿宋" w:hAnsi="华文仿宋" w:eastAsia="华文仿宋" w:cs="Times New Roman"/>
                <w:kern w:val="2"/>
                <w:sz w:val="24"/>
                <w:szCs w:val="24"/>
                <w:lang w:val="en-US" w:eastAsia="zh-CN" w:bidi="ar-SA"/>
              </w:rPr>
            </w:pPr>
          </w:p>
        </w:tc>
      </w:tr>
      <w:tr w14:paraId="5AA7DDE3">
        <w:tc>
          <w:tcPr>
            <w:tcW w:w="651" w:type="dxa"/>
          </w:tcPr>
          <w:p w14:paraId="409614C3">
            <w:pPr>
              <w:jc w:val="center"/>
            </w:pPr>
          </w:p>
        </w:tc>
        <w:tc>
          <w:tcPr>
            <w:tcW w:w="850" w:type="dxa"/>
          </w:tcPr>
          <w:p w14:paraId="51181893">
            <w:pPr>
              <w:jc w:val="center"/>
            </w:pPr>
            <w:r>
              <w:rPr>
                <w:rFonts w:hint="eastAsia"/>
              </w:rPr>
              <w:t>2</w:t>
            </w:r>
            <w:r>
              <w:t>4</w:t>
            </w:r>
          </w:p>
        </w:tc>
        <w:tc>
          <w:tcPr>
            <w:tcW w:w="851" w:type="dxa"/>
          </w:tcPr>
          <w:p w14:paraId="7BBF570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0743D75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0CFBC84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604EF0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贝斯手排练脸部特写</w:t>
            </w:r>
          </w:p>
        </w:tc>
        <w:tc>
          <w:tcPr>
            <w:tcW w:w="1071" w:type="dxa"/>
          </w:tcPr>
          <w:p w14:paraId="39760D15">
            <w:pPr>
              <w:jc w:val="center"/>
              <w:rPr>
                <w:rFonts w:hint="eastAsia" w:ascii="华文仿宋" w:hAnsi="华文仿宋" w:eastAsia="华文仿宋" w:cs="Times New Roman"/>
                <w:kern w:val="2"/>
                <w:sz w:val="24"/>
                <w:szCs w:val="24"/>
                <w:lang w:val="en-US" w:eastAsia="zh-CN" w:bidi="ar-SA"/>
              </w:rPr>
            </w:pPr>
          </w:p>
        </w:tc>
      </w:tr>
      <w:tr w14:paraId="2F606351">
        <w:tc>
          <w:tcPr>
            <w:tcW w:w="651" w:type="dxa"/>
          </w:tcPr>
          <w:p w14:paraId="39A50623">
            <w:pPr>
              <w:jc w:val="center"/>
            </w:pPr>
          </w:p>
        </w:tc>
        <w:tc>
          <w:tcPr>
            <w:tcW w:w="850" w:type="dxa"/>
          </w:tcPr>
          <w:p w14:paraId="7E90B8CD">
            <w:pPr>
              <w:jc w:val="center"/>
            </w:pPr>
            <w:r>
              <w:rPr>
                <w:rFonts w:hint="eastAsia"/>
              </w:rPr>
              <w:t>2</w:t>
            </w:r>
            <w:r>
              <w:t>5</w:t>
            </w:r>
          </w:p>
        </w:tc>
        <w:tc>
          <w:tcPr>
            <w:tcW w:w="851" w:type="dxa"/>
          </w:tcPr>
          <w:p w14:paraId="6D33B36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2407056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6A9A912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46777F1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贝斯弹奏手部特写</w:t>
            </w:r>
          </w:p>
        </w:tc>
        <w:tc>
          <w:tcPr>
            <w:tcW w:w="1071" w:type="dxa"/>
          </w:tcPr>
          <w:p w14:paraId="5544725D">
            <w:pPr>
              <w:jc w:val="center"/>
              <w:rPr>
                <w:rFonts w:hint="eastAsia" w:ascii="华文仿宋" w:hAnsi="华文仿宋" w:eastAsia="华文仿宋" w:cs="Times New Roman"/>
                <w:kern w:val="2"/>
                <w:sz w:val="24"/>
                <w:szCs w:val="24"/>
                <w:lang w:val="en-US" w:eastAsia="zh-CN" w:bidi="ar-SA"/>
              </w:rPr>
            </w:pPr>
          </w:p>
        </w:tc>
      </w:tr>
      <w:tr w14:paraId="7D158DAE">
        <w:tc>
          <w:tcPr>
            <w:tcW w:w="651" w:type="dxa"/>
          </w:tcPr>
          <w:p w14:paraId="51F9E822">
            <w:pPr>
              <w:jc w:val="center"/>
            </w:pPr>
          </w:p>
        </w:tc>
        <w:tc>
          <w:tcPr>
            <w:tcW w:w="850" w:type="dxa"/>
          </w:tcPr>
          <w:p w14:paraId="1F1856D0">
            <w:pPr>
              <w:jc w:val="center"/>
            </w:pPr>
            <w:r>
              <w:rPr>
                <w:rFonts w:hint="eastAsia"/>
              </w:rPr>
              <w:t>2</w:t>
            </w:r>
            <w:r>
              <w:t>6</w:t>
            </w:r>
          </w:p>
        </w:tc>
        <w:tc>
          <w:tcPr>
            <w:tcW w:w="851" w:type="dxa"/>
          </w:tcPr>
          <w:p w14:paraId="1A49B95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74D0ED2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0A1273B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123B50E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吉他手排练脸部特写</w:t>
            </w:r>
          </w:p>
        </w:tc>
        <w:tc>
          <w:tcPr>
            <w:tcW w:w="1071" w:type="dxa"/>
          </w:tcPr>
          <w:p w14:paraId="6A05959F">
            <w:pPr>
              <w:jc w:val="center"/>
              <w:rPr>
                <w:rFonts w:hint="eastAsia" w:ascii="华文仿宋" w:hAnsi="华文仿宋" w:eastAsia="华文仿宋" w:cs="Times New Roman"/>
                <w:kern w:val="2"/>
                <w:sz w:val="24"/>
                <w:szCs w:val="24"/>
                <w:lang w:val="en-US" w:eastAsia="zh-CN" w:bidi="ar-SA"/>
              </w:rPr>
            </w:pPr>
          </w:p>
        </w:tc>
      </w:tr>
      <w:tr w14:paraId="4C8F1973">
        <w:tc>
          <w:tcPr>
            <w:tcW w:w="651" w:type="dxa"/>
          </w:tcPr>
          <w:p w14:paraId="1BA7F4FA">
            <w:pPr>
              <w:jc w:val="center"/>
            </w:pPr>
          </w:p>
        </w:tc>
        <w:tc>
          <w:tcPr>
            <w:tcW w:w="850" w:type="dxa"/>
          </w:tcPr>
          <w:p w14:paraId="4B70CDB6">
            <w:pPr>
              <w:jc w:val="center"/>
            </w:pPr>
            <w:r>
              <w:rPr>
                <w:rFonts w:hint="eastAsia"/>
              </w:rPr>
              <w:t>2</w:t>
            </w:r>
            <w:r>
              <w:t>7</w:t>
            </w:r>
          </w:p>
        </w:tc>
        <w:tc>
          <w:tcPr>
            <w:tcW w:w="851" w:type="dxa"/>
          </w:tcPr>
          <w:p w14:paraId="24C3E77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010052A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3BB4476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1FDBE30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吉他弹奏手部特写</w:t>
            </w:r>
          </w:p>
        </w:tc>
        <w:tc>
          <w:tcPr>
            <w:tcW w:w="1071" w:type="dxa"/>
          </w:tcPr>
          <w:p w14:paraId="7ECA6418">
            <w:pPr>
              <w:jc w:val="center"/>
              <w:rPr>
                <w:rFonts w:hint="eastAsia" w:ascii="华文仿宋" w:hAnsi="华文仿宋" w:eastAsia="华文仿宋" w:cs="Times New Roman"/>
                <w:kern w:val="2"/>
                <w:sz w:val="24"/>
                <w:szCs w:val="24"/>
                <w:lang w:val="en-US" w:eastAsia="zh-CN" w:bidi="ar-SA"/>
              </w:rPr>
            </w:pPr>
          </w:p>
        </w:tc>
      </w:tr>
      <w:tr w14:paraId="3A1C6738">
        <w:tc>
          <w:tcPr>
            <w:tcW w:w="651" w:type="dxa"/>
          </w:tcPr>
          <w:p w14:paraId="6E87DB2C">
            <w:pPr>
              <w:jc w:val="center"/>
            </w:pPr>
          </w:p>
        </w:tc>
        <w:tc>
          <w:tcPr>
            <w:tcW w:w="850" w:type="dxa"/>
          </w:tcPr>
          <w:p w14:paraId="1067664B">
            <w:pPr>
              <w:jc w:val="center"/>
            </w:pPr>
            <w:r>
              <w:rPr>
                <w:rFonts w:hint="eastAsia"/>
              </w:rPr>
              <w:t>2</w:t>
            </w:r>
            <w:r>
              <w:t>8</w:t>
            </w:r>
          </w:p>
        </w:tc>
        <w:tc>
          <w:tcPr>
            <w:tcW w:w="851" w:type="dxa"/>
          </w:tcPr>
          <w:p w14:paraId="50E0D3C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5191AD8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7746457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3B01CE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键盘手排练脸部特写</w:t>
            </w:r>
          </w:p>
        </w:tc>
        <w:tc>
          <w:tcPr>
            <w:tcW w:w="1071" w:type="dxa"/>
          </w:tcPr>
          <w:p w14:paraId="53C543E8">
            <w:pPr>
              <w:jc w:val="center"/>
              <w:rPr>
                <w:rFonts w:hint="eastAsia" w:ascii="华文仿宋" w:hAnsi="华文仿宋" w:eastAsia="华文仿宋" w:cs="Times New Roman"/>
                <w:kern w:val="2"/>
                <w:sz w:val="24"/>
                <w:szCs w:val="24"/>
                <w:lang w:val="en-US" w:eastAsia="zh-CN" w:bidi="ar-SA"/>
              </w:rPr>
            </w:pPr>
          </w:p>
        </w:tc>
      </w:tr>
      <w:tr w14:paraId="5FC7F051">
        <w:tc>
          <w:tcPr>
            <w:tcW w:w="651" w:type="dxa"/>
          </w:tcPr>
          <w:p w14:paraId="6F58DD5C">
            <w:pPr>
              <w:jc w:val="center"/>
            </w:pPr>
          </w:p>
        </w:tc>
        <w:tc>
          <w:tcPr>
            <w:tcW w:w="850" w:type="dxa"/>
          </w:tcPr>
          <w:p w14:paraId="11788383">
            <w:pPr>
              <w:jc w:val="center"/>
            </w:pPr>
            <w:r>
              <w:rPr>
                <w:rFonts w:hint="eastAsia"/>
              </w:rPr>
              <w:t>2</w:t>
            </w:r>
            <w:r>
              <w:t>9</w:t>
            </w:r>
          </w:p>
        </w:tc>
        <w:tc>
          <w:tcPr>
            <w:tcW w:w="851" w:type="dxa"/>
          </w:tcPr>
          <w:p w14:paraId="66E6B98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025D769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0655257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5076DA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键盘手演奏手部特写</w:t>
            </w:r>
          </w:p>
        </w:tc>
        <w:tc>
          <w:tcPr>
            <w:tcW w:w="1071" w:type="dxa"/>
          </w:tcPr>
          <w:p w14:paraId="2E8D3196">
            <w:pPr>
              <w:jc w:val="center"/>
              <w:rPr>
                <w:rFonts w:hint="eastAsia" w:ascii="华文仿宋" w:hAnsi="华文仿宋" w:eastAsia="华文仿宋" w:cs="Times New Roman"/>
                <w:kern w:val="2"/>
                <w:sz w:val="24"/>
                <w:szCs w:val="24"/>
                <w:lang w:val="en-US" w:eastAsia="zh-CN" w:bidi="ar-SA"/>
              </w:rPr>
            </w:pPr>
          </w:p>
        </w:tc>
      </w:tr>
      <w:tr w14:paraId="6E3B3E10">
        <w:tc>
          <w:tcPr>
            <w:tcW w:w="651" w:type="dxa"/>
          </w:tcPr>
          <w:p w14:paraId="186A6CD6">
            <w:pPr>
              <w:jc w:val="center"/>
            </w:pPr>
          </w:p>
        </w:tc>
        <w:tc>
          <w:tcPr>
            <w:tcW w:w="850" w:type="dxa"/>
          </w:tcPr>
          <w:p w14:paraId="3FE469F5">
            <w:pPr>
              <w:jc w:val="center"/>
            </w:pPr>
            <w:r>
              <w:rPr>
                <w:rFonts w:hint="eastAsia"/>
              </w:rPr>
              <w:t>3</w:t>
            </w:r>
            <w:r>
              <w:t>0</w:t>
            </w:r>
          </w:p>
        </w:tc>
        <w:tc>
          <w:tcPr>
            <w:tcW w:w="851" w:type="dxa"/>
          </w:tcPr>
          <w:p w14:paraId="453CD48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2F8D18B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6752C65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6F7D31B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主唱唱歌脸部特写</w:t>
            </w:r>
          </w:p>
        </w:tc>
        <w:tc>
          <w:tcPr>
            <w:tcW w:w="1071" w:type="dxa"/>
          </w:tcPr>
          <w:p w14:paraId="43EBEF43">
            <w:pPr>
              <w:jc w:val="center"/>
              <w:rPr>
                <w:rFonts w:hint="eastAsia" w:ascii="华文仿宋" w:hAnsi="华文仿宋" w:eastAsia="华文仿宋" w:cs="Times New Roman"/>
                <w:kern w:val="2"/>
                <w:sz w:val="24"/>
                <w:szCs w:val="24"/>
                <w:lang w:val="en-US" w:eastAsia="zh-CN" w:bidi="ar-SA"/>
              </w:rPr>
            </w:pPr>
          </w:p>
        </w:tc>
      </w:tr>
      <w:tr w14:paraId="4B699146">
        <w:tc>
          <w:tcPr>
            <w:tcW w:w="651" w:type="dxa"/>
          </w:tcPr>
          <w:p w14:paraId="329EB413">
            <w:pPr>
              <w:jc w:val="center"/>
            </w:pPr>
          </w:p>
        </w:tc>
        <w:tc>
          <w:tcPr>
            <w:tcW w:w="850" w:type="dxa"/>
          </w:tcPr>
          <w:p w14:paraId="0E6A53A1">
            <w:pPr>
              <w:jc w:val="center"/>
            </w:pPr>
            <w:r>
              <w:rPr>
                <w:rFonts w:hint="eastAsia"/>
              </w:rPr>
              <w:t>3</w:t>
            </w:r>
            <w:r>
              <w:t>1</w:t>
            </w:r>
          </w:p>
        </w:tc>
        <w:tc>
          <w:tcPr>
            <w:tcW w:w="851" w:type="dxa"/>
          </w:tcPr>
          <w:p w14:paraId="4237D3A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637F21F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背后拍</w:t>
            </w:r>
          </w:p>
        </w:tc>
        <w:tc>
          <w:tcPr>
            <w:tcW w:w="1357" w:type="dxa"/>
          </w:tcPr>
          <w:p w14:paraId="69184D1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7C97EA5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乐队众人深夜上楼</w:t>
            </w:r>
          </w:p>
        </w:tc>
        <w:tc>
          <w:tcPr>
            <w:tcW w:w="1071" w:type="dxa"/>
          </w:tcPr>
          <w:p w14:paraId="6D0CA44A">
            <w:pPr>
              <w:jc w:val="center"/>
              <w:rPr>
                <w:rFonts w:hint="eastAsia" w:ascii="华文仿宋" w:hAnsi="华文仿宋" w:eastAsia="华文仿宋" w:cs="Times New Roman"/>
                <w:kern w:val="2"/>
                <w:sz w:val="24"/>
                <w:szCs w:val="24"/>
                <w:lang w:val="en-US" w:eastAsia="zh-CN" w:bidi="ar-SA"/>
              </w:rPr>
            </w:pPr>
          </w:p>
        </w:tc>
      </w:tr>
      <w:tr w14:paraId="0311902A">
        <w:tc>
          <w:tcPr>
            <w:tcW w:w="651" w:type="dxa"/>
          </w:tcPr>
          <w:p w14:paraId="09B36623">
            <w:pPr>
              <w:jc w:val="center"/>
            </w:pPr>
          </w:p>
        </w:tc>
        <w:tc>
          <w:tcPr>
            <w:tcW w:w="850" w:type="dxa"/>
          </w:tcPr>
          <w:p w14:paraId="3C662C0B">
            <w:pPr>
              <w:jc w:val="center"/>
            </w:pPr>
            <w:r>
              <w:rPr>
                <w:rFonts w:hint="eastAsia"/>
              </w:rPr>
              <w:t>3</w:t>
            </w:r>
            <w:r>
              <w:t>2</w:t>
            </w:r>
          </w:p>
        </w:tc>
        <w:tc>
          <w:tcPr>
            <w:tcW w:w="851" w:type="dxa"/>
          </w:tcPr>
          <w:p w14:paraId="5278F27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446B27E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25017C4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111FF8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夜里车外的灯光</w:t>
            </w:r>
          </w:p>
        </w:tc>
        <w:tc>
          <w:tcPr>
            <w:tcW w:w="1071" w:type="dxa"/>
          </w:tcPr>
          <w:p w14:paraId="497AC333">
            <w:pPr>
              <w:jc w:val="center"/>
              <w:rPr>
                <w:rFonts w:hint="eastAsia" w:ascii="华文仿宋" w:hAnsi="华文仿宋" w:eastAsia="华文仿宋" w:cs="Times New Roman"/>
                <w:kern w:val="2"/>
                <w:sz w:val="24"/>
                <w:szCs w:val="24"/>
                <w:lang w:val="en-US" w:eastAsia="zh-CN" w:bidi="ar-SA"/>
              </w:rPr>
            </w:pPr>
          </w:p>
        </w:tc>
      </w:tr>
      <w:tr w14:paraId="08372CC4">
        <w:tc>
          <w:tcPr>
            <w:tcW w:w="651" w:type="dxa"/>
          </w:tcPr>
          <w:p w14:paraId="09A629CB">
            <w:pPr>
              <w:jc w:val="center"/>
            </w:pPr>
            <w:r>
              <w:rPr>
                <w:rFonts w:hint="eastAsia"/>
              </w:rPr>
              <w:t>三</w:t>
            </w:r>
          </w:p>
        </w:tc>
        <w:tc>
          <w:tcPr>
            <w:tcW w:w="850" w:type="dxa"/>
          </w:tcPr>
          <w:p w14:paraId="62D2804D">
            <w:pPr>
              <w:jc w:val="center"/>
            </w:pPr>
            <w:r>
              <w:rPr>
                <w:rFonts w:hint="eastAsia"/>
              </w:rPr>
              <w:t>3</w:t>
            </w:r>
            <w:r>
              <w:t>3</w:t>
            </w:r>
          </w:p>
        </w:tc>
        <w:tc>
          <w:tcPr>
            <w:tcW w:w="851" w:type="dxa"/>
          </w:tcPr>
          <w:p w14:paraId="089B532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505C338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33DD064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1A7E4F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向杯中倒白酒</w:t>
            </w:r>
          </w:p>
        </w:tc>
        <w:tc>
          <w:tcPr>
            <w:tcW w:w="1071" w:type="dxa"/>
          </w:tcPr>
          <w:p w14:paraId="52BE41A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乐队日常情况，关于酒，关于对乐队的热情</w:t>
            </w:r>
          </w:p>
        </w:tc>
      </w:tr>
      <w:tr w14:paraId="0E282F47">
        <w:tc>
          <w:tcPr>
            <w:tcW w:w="651" w:type="dxa"/>
          </w:tcPr>
          <w:p w14:paraId="49B1C513">
            <w:pPr>
              <w:jc w:val="center"/>
            </w:pPr>
          </w:p>
        </w:tc>
        <w:tc>
          <w:tcPr>
            <w:tcW w:w="850" w:type="dxa"/>
          </w:tcPr>
          <w:p w14:paraId="01DFC624">
            <w:pPr>
              <w:jc w:val="center"/>
            </w:pPr>
            <w:r>
              <w:rPr>
                <w:rFonts w:hint="eastAsia"/>
              </w:rPr>
              <w:t>3</w:t>
            </w:r>
            <w:r>
              <w:t>4</w:t>
            </w:r>
          </w:p>
        </w:tc>
        <w:tc>
          <w:tcPr>
            <w:tcW w:w="851" w:type="dxa"/>
          </w:tcPr>
          <w:p w14:paraId="780FE46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5F77C42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6318347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66CB100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键盘手采访谈关于喝酒</w:t>
            </w:r>
          </w:p>
        </w:tc>
        <w:tc>
          <w:tcPr>
            <w:tcW w:w="1071" w:type="dxa"/>
          </w:tcPr>
          <w:p w14:paraId="4F76B341">
            <w:pPr>
              <w:jc w:val="center"/>
              <w:rPr>
                <w:rFonts w:hint="eastAsia" w:ascii="华文仿宋" w:hAnsi="华文仿宋" w:eastAsia="华文仿宋" w:cs="Times New Roman"/>
                <w:kern w:val="2"/>
                <w:sz w:val="24"/>
                <w:szCs w:val="24"/>
                <w:lang w:val="en-US" w:eastAsia="zh-CN" w:bidi="ar-SA"/>
              </w:rPr>
            </w:pPr>
          </w:p>
        </w:tc>
      </w:tr>
      <w:tr w14:paraId="22D8DA1F">
        <w:tc>
          <w:tcPr>
            <w:tcW w:w="651" w:type="dxa"/>
          </w:tcPr>
          <w:p w14:paraId="356651B3">
            <w:pPr>
              <w:jc w:val="center"/>
            </w:pPr>
          </w:p>
        </w:tc>
        <w:tc>
          <w:tcPr>
            <w:tcW w:w="850" w:type="dxa"/>
          </w:tcPr>
          <w:p w14:paraId="5050B6CB">
            <w:pPr>
              <w:jc w:val="center"/>
            </w:pPr>
            <w:r>
              <w:rPr>
                <w:rFonts w:hint="eastAsia"/>
              </w:rPr>
              <w:t>3</w:t>
            </w:r>
            <w:r>
              <w:t>5</w:t>
            </w:r>
          </w:p>
        </w:tc>
        <w:tc>
          <w:tcPr>
            <w:tcW w:w="851" w:type="dxa"/>
          </w:tcPr>
          <w:p w14:paraId="0CD6704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683FBB9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0D72A3C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F403D5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乐队众人吃饭欢笑</w:t>
            </w:r>
          </w:p>
        </w:tc>
        <w:tc>
          <w:tcPr>
            <w:tcW w:w="1071" w:type="dxa"/>
          </w:tcPr>
          <w:p w14:paraId="4D90B00E">
            <w:pPr>
              <w:jc w:val="center"/>
              <w:rPr>
                <w:rFonts w:hint="eastAsia" w:ascii="华文仿宋" w:hAnsi="华文仿宋" w:eastAsia="华文仿宋" w:cs="Times New Roman"/>
                <w:kern w:val="2"/>
                <w:sz w:val="24"/>
                <w:szCs w:val="24"/>
                <w:lang w:val="en-US" w:eastAsia="zh-CN" w:bidi="ar-SA"/>
              </w:rPr>
            </w:pPr>
          </w:p>
        </w:tc>
      </w:tr>
      <w:tr w14:paraId="4EA97347">
        <w:tc>
          <w:tcPr>
            <w:tcW w:w="651" w:type="dxa"/>
          </w:tcPr>
          <w:p w14:paraId="2D74E4CD">
            <w:pPr>
              <w:jc w:val="center"/>
            </w:pPr>
          </w:p>
        </w:tc>
        <w:tc>
          <w:tcPr>
            <w:tcW w:w="850" w:type="dxa"/>
          </w:tcPr>
          <w:p w14:paraId="36DE7093">
            <w:pPr>
              <w:jc w:val="center"/>
            </w:pPr>
            <w:r>
              <w:rPr>
                <w:rFonts w:hint="eastAsia"/>
              </w:rPr>
              <w:t>3</w:t>
            </w:r>
            <w:r>
              <w:t>6</w:t>
            </w:r>
          </w:p>
        </w:tc>
        <w:tc>
          <w:tcPr>
            <w:tcW w:w="851" w:type="dxa"/>
          </w:tcPr>
          <w:p w14:paraId="626770C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3EAD6BA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3A7D1FF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F08647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键盘手谈关于情绪问题</w:t>
            </w:r>
          </w:p>
        </w:tc>
        <w:tc>
          <w:tcPr>
            <w:tcW w:w="1071" w:type="dxa"/>
          </w:tcPr>
          <w:p w14:paraId="6CC569AA">
            <w:pPr>
              <w:jc w:val="center"/>
              <w:rPr>
                <w:rFonts w:hint="eastAsia" w:ascii="华文仿宋" w:hAnsi="华文仿宋" w:eastAsia="华文仿宋" w:cs="Times New Roman"/>
                <w:kern w:val="2"/>
                <w:sz w:val="24"/>
                <w:szCs w:val="24"/>
                <w:lang w:val="en-US" w:eastAsia="zh-CN" w:bidi="ar-SA"/>
              </w:rPr>
            </w:pPr>
          </w:p>
        </w:tc>
      </w:tr>
      <w:tr w14:paraId="5FDBC0FE">
        <w:tc>
          <w:tcPr>
            <w:tcW w:w="651" w:type="dxa"/>
          </w:tcPr>
          <w:p w14:paraId="623F97B7">
            <w:pPr>
              <w:jc w:val="center"/>
            </w:pPr>
          </w:p>
        </w:tc>
        <w:tc>
          <w:tcPr>
            <w:tcW w:w="850" w:type="dxa"/>
          </w:tcPr>
          <w:p w14:paraId="18FD8F53">
            <w:pPr>
              <w:jc w:val="center"/>
            </w:pPr>
            <w:r>
              <w:rPr>
                <w:rFonts w:hint="eastAsia"/>
              </w:rPr>
              <w:t>3</w:t>
            </w:r>
            <w:r>
              <w:t>7</w:t>
            </w:r>
          </w:p>
        </w:tc>
        <w:tc>
          <w:tcPr>
            <w:tcW w:w="851" w:type="dxa"/>
          </w:tcPr>
          <w:p w14:paraId="21978EF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37481E6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38DA7D3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3FF3166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夜晚下乐队众人在路边休息</w:t>
            </w:r>
          </w:p>
        </w:tc>
        <w:tc>
          <w:tcPr>
            <w:tcW w:w="1071" w:type="dxa"/>
          </w:tcPr>
          <w:p w14:paraId="4417EA07">
            <w:pPr>
              <w:jc w:val="center"/>
              <w:rPr>
                <w:rFonts w:hint="eastAsia" w:ascii="华文仿宋" w:hAnsi="华文仿宋" w:eastAsia="华文仿宋" w:cs="Times New Roman"/>
                <w:kern w:val="2"/>
                <w:sz w:val="24"/>
                <w:szCs w:val="24"/>
                <w:lang w:val="en-US" w:eastAsia="zh-CN" w:bidi="ar-SA"/>
              </w:rPr>
            </w:pPr>
          </w:p>
        </w:tc>
      </w:tr>
      <w:tr w14:paraId="6DAF261D">
        <w:tc>
          <w:tcPr>
            <w:tcW w:w="651" w:type="dxa"/>
          </w:tcPr>
          <w:p w14:paraId="69CB1FDC">
            <w:pPr>
              <w:jc w:val="center"/>
            </w:pPr>
          </w:p>
        </w:tc>
        <w:tc>
          <w:tcPr>
            <w:tcW w:w="850" w:type="dxa"/>
          </w:tcPr>
          <w:p w14:paraId="625B142E">
            <w:pPr>
              <w:jc w:val="center"/>
            </w:pPr>
            <w:r>
              <w:rPr>
                <w:rFonts w:hint="eastAsia"/>
              </w:rPr>
              <w:t>3</w:t>
            </w:r>
            <w:r>
              <w:t>8</w:t>
            </w:r>
          </w:p>
        </w:tc>
        <w:tc>
          <w:tcPr>
            <w:tcW w:w="851" w:type="dxa"/>
          </w:tcPr>
          <w:p w14:paraId="174EACC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64E5DF1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背后拍</w:t>
            </w:r>
          </w:p>
        </w:tc>
        <w:tc>
          <w:tcPr>
            <w:tcW w:w="1357" w:type="dxa"/>
          </w:tcPr>
          <w:p w14:paraId="0D98059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6FEFBCD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乐队众人深夜出发</w:t>
            </w:r>
          </w:p>
        </w:tc>
        <w:tc>
          <w:tcPr>
            <w:tcW w:w="1071" w:type="dxa"/>
          </w:tcPr>
          <w:p w14:paraId="2583779F">
            <w:pPr>
              <w:jc w:val="center"/>
              <w:rPr>
                <w:rFonts w:hint="eastAsia" w:ascii="华文仿宋" w:hAnsi="华文仿宋" w:eastAsia="华文仿宋" w:cs="Times New Roman"/>
                <w:kern w:val="2"/>
                <w:sz w:val="24"/>
                <w:szCs w:val="24"/>
                <w:lang w:val="en-US" w:eastAsia="zh-CN" w:bidi="ar-SA"/>
              </w:rPr>
            </w:pPr>
          </w:p>
        </w:tc>
      </w:tr>
      <w:tr w14:paraId="37386F36">
        <w:tc>
          <w:tcPr>
            <w:tcW w:w="651" w:type="dxa"/>
          </w:tcPr>
          <w:p w14:paraId="503ABAB8">
            <w:pPr>
              <w:jc w:val="center"/>
            </w:pPr>
          </w:p>
        </w:tc>
        <w:tc>
          <w:tcPr>
            <w:tcW w:w="850" w:type="dxa"/>
          </w:tcPr>
          <w:p w14:paraId="401ED045">
            <w:pPr>
              <w:jc w:val="center"/>
            </w:pPr>
            <w:r>
              <w:rPr>
                <w:rFonts w:hint="eastAsia"/>
              </w:rPr>
              <w:t>3</w:t>
            </w:r>
            <w:r>
              <w:t>9</w:t>
            </w:r>
          </w:p>
        </w:tc>
        <w:tc>
          <w:tcPr>
            <w:tcW w:w="851" w:type="dxa"/>
          </w:tcPr>
          <w:p w14:paraId="6608580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中景</w:t>
            </w:r>
          </w:p>
        </w:tc>
        <w:tc>
          <w:tcPr>
            <w:tcW w:w="886" w:type="dxa"/>
          </w:tcPr>
          <w:p w14:paraId="0CDA79B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283E6B8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13EA507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乐队成员手拍架子鼓</w:t>
            </w:r>
          </w:p>
        </w:tc>
        <w:tc>
          <w:tcPr>
            <w:tcW w:w="1071" w:type="dxa"/>
          </w:tcPr>
          <w:p w14:paraId="7AFFCCDA">
            <w:pPr>
              <w:jc w:val="center"/>
              <w:rPr>
                <w:rFonts w:hint="eastAsia" w:ascii="华文仿宋" w:hAnsi="华文仿宋" w:eastAsia="华文仿宋" w:cs="Times New Roman"/>
                <w:kern w:val="2"/>
                <w:sz w:val="24"/>
                <w:szCs w:val="24"/>
                <w:lang w:val="en-US" w:eastAsia="zh-CN" w:bidi="ar-SA"/>
              </w:rPr>
            </w:pPr>
          </w:p>
        </w:tc>
      </w:tr>
      <w:tr w14:paraId="564DBE7B">
        <w:tc>
          <w:tcPr>
            <w:tcW w:w="651" w:type="dxa"/>
          </w:tcPr>
          <w:p w14:paraId="329C9053">
            <w:pPr>
              <w:jc w:val="center"/>
            </w:pPr>
          </w:p>
        </w:tc>
        <w:tc>
          <w:tcPr>
            <w:tcW w:w="850" w:type="dxa"/>
          </w:tcPr>
          <w:p w14:paraId="6AE2C82F">
            <w:pPr>
              <w:jc w:val="center"/>
            </w:pPr>
            <w:r>
              <w:rPr>
                <w:rFonts w:hint="eastAsia"/>
              </w:rPr>
              <w:t>4</w:t>
            </w:r>
            <w:r>
              <w:t>0</w:t>
            </w:r>
          </w:p>
        </w:tc>
        <w:tc>
          <w:tcPr>
            <w:tcW w:w="851" w:type="dxa"/>
          </w:tcPr>
          <w:p w14:paraId="3C5CC49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中景</w:t>
            </w:r>
          </w:p>
        </w:tc>
        <w:tc>
          <w:tcPr>
            <w:tcW w:w="886" w:type="dxa"/>
          </w:tcPr>
          <w:p w14:paraId="06892DC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4B522DF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010DEF7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吉他手键盘手搬设备出发</w:t>
            </w:r>
          </w:p>
        </w:tc>
        <w:tc>
          <w:tcPr>
            <w:tcW w:w="1071" w:type="dxa"/>
          </w:tcPr>
          <w:p w14:paraId="42A72C8C">
            <w:pPr>
              <w:jc w:val="center"/>
              <w:rPr>
                <w:rFonts w:hint="eastAsia" w:ascii="华文仿宋" w:hAnsi="华文仿宋" w:eastAsia="华文仿宋" w:cs="Times New Roman"/>
                <w:kern w:val="2"/>
                <w:sz w:val="24"/>
                <w:szCs w:val="24"/>
                <w:lang w:val="en-US" w:eastAsia="zh-CN" w:bidi="ar-SA"/>
              </w:rPr>
            </w:pPr>
          </w:p>
        </w:tc>
      </w:tr>
      <w:tr w14:paraId="493B5C2E">
        <w:tc>
          <w:tcPr>
            <w:tcW w:w="651" w:type="dxa"/>
          </w:tcPr>
          <w:p w14:paraId="7F15AD4A">
            <w:pPr>
              <w:jc w:val="center"/>
            </w:pPr>
          </w:p>
        </w:tc>
        <w:tc>
          <w:tcPr>
            <w:tcW w:w="850" w:type="dxa"/>
          </w:tcPr>
          <w:p w14:paraId="4C5318FA">
            <w:pPr>
              <w:jc w:val="center"/>
            </w:pPr>
            <w:r>
              <w:rPr>
                <w:rFonts w:hint="eastAsia"/>
              </w:rPr>
              <w:t>4</w:t>
            </w:r>
            <w:r>
              <w:t>1</w:t>
            </w:r>
          </w:p>
        </w:tc>
        <w:tc>
          <w:tcPr>
            <w:tcW w:w="851" w:type="dxa"/>
          </w:tcPr>
          <w:p w14:paraId="08F8656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752D985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16CA038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439D8B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乐队众人在夜色中架设备</w:t>
            </w:r>
          </w:p>
        </w:tc>
        <w:tc>
          <w:tcPr>
            <w:tcW w:w="1071" w:type="dxa"/>
          </w:tcPr>
          <w:p w14:paraId="20448BF8">
            <w:pPr>
              <w:jc w:val="center"/>
              <w:rPr>
                <w:rFonts w:hint="eastAsia" w:ascii="华文仿宋" w:hAnsi="华文仿宋" w:eastAsia="华文仿宋" w:cs="Times New Roman"/>
                <w:kern w:val="2"/>
                <w:sz w:val="24"/>
                <w:szCs w:val="24"/>
                <w:lang w:val="en-US" w:eastAsia="zh-CN" w:bidi="ar-SA"/>
              </w:rPr>
            </w:pPr>
          </w:p>
        </w:tc>
      </w:tr>
      <w:tr w14:paraId="20F05E63">
        <w:tc>
          <w:tcPr>
            <w:tcW w:w="651" w:type="dxa"/>
          </w:tcPr>
          <w:p w14:paraId="34A95684">
            <w:pPr>
              <w:jc w:val="center"/>
            </w:pPr>
          </w:p>
        </w:tc>
        <w:tc>
          <w:tcPr>
            <w:tcW w:w="850" w:type="dxa"/>
          </w:tcPr>
          <w:p w14:paraId="545BC4DC">
            <w:pPr>
              <w:jc w:val="center"/>
            </w:pPr>
            <w:r>
              <w:rPr>
                <w:rFonts w:hint="eastAsia"/>
              </w:rPr>
              <w:t>4</w:t>
            </w:r>
            <w:r>
              <w:t>2</w:t>
            </w:r>
          </w:p>
        </w:tc>
        <w:tc>
          <w:tcPr>
            <w:tcW w:w="851" w:type="dxa"/>
          </w:tcPr>
          <w:p w14:paraId="32294D9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2DB29F6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47C1D71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2B521D4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乐队众人在天光渐亮时尝试演奏</w:t>
            </w:r>
          </w:p>
        </w:tc>
        <w:tc>
          <w:tcPr>
            <w:tcW w:w="1071" w:type="dxa"/>
          </w:tcPr>
          <w:p w14:paraId="693DB01F">
            <w:pPr>
              <w:jc w:val="center"/>
              <w:rPr>
                <w:rFonts w:hint="eastAsia" w:ascii="华文仿宋" w:hAnsi="华文仿宋" w:eastAsia="华文仿宋" w:cs="Times New Roman"/>
                <w:kern w:val="2"/>
                <w:sz w:val="24"/>
                <w:szCs w:val="24"/>
                <w:lang w:val="en-US" w:eastAsia="zh-CN" w:bidi="ar-SA"/>
              </w:rPr>
            </w:pPr>
          </w:p>
        </w:tc>
      </w:tr>
      <w:tr w14:paraId="29424F21">
        <w:tc>
          <w:tcPr>
            <w:tcW w:w="651" w:type="dxa"/>
          </w:tcPr>
          <w:p w14:paraId="2CA86138">
            <w:pPr>
              <w:jc w:val="center"/>
            </w:pPr>
          </w:p>
        </w:tc>
        <w:tc>
          <w:tcPr>
            <w:tcW w:w="850" w:type="dxa"/>
          </w:tcPr>
          <w:p w14:paraId="0120BFDA">
            <w:pPr>
              <w:jc w:val="center"/>
            </w:pPr>
            <w:r>
              <w:rPr>
                <w:rFonts w:hint="eastAsia"/>
              </w:rPr>
              <w:t>4</w:t>
            </w:r>
            <w:r>
              <w:t>3</w:t>
            </w:r>
          </w:p>
        </w:tc>
        <w:tc>
          <w:tcPr>
            <w:tcW w:w="851" w:type="dxa"/>
          </w:tcPr>
          <w:p w14:paraId="2B86F75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2B0DE20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59FFEC1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6353FB4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太阳渐升，设备摆放在夜色下</w:t>
            </w:r>
          </w:p>
        </w:tc>
        <w:tc>
          <w:tcPr>
            <w:tcW w:w="1071" w:type="dxa"/>
          </w:tcPr>
          <w:p w14:paraId="25C1310A">
            <w:pPr>
              <w:jc w:val="center"/>
              <w:rPr>
                <w:rFonts w:hint="eastAsia" w:ascii="华文仿宋" w:hAnsi="华文仿宋" w:eastAsia="华文仿宋" w:cs="Times New Roman"/>
                <w:kern w:val="2"/>
                <w:sz w:val="24"/>
                <w:szCs w:val="24"/>
                <w:lang w:val="en-US" w:eastAsia="zh-CN" w:bidi="ar-SA"/>
              </w:rPr>
            </w:pPr>
          </w:p>
        </w:tc>
      </w:tr>
      <w:tr w14:paraId="6D0420E8">
        <w:tc>
          <w:tcPr>
            <w:tcW w:w="651" w:type="dxa"/>
          </w:tcPr>
          <w:p w14:paraId="010C3946">
            <w:pPr>
              <w:jc w:val="center"/>
              <w:rPr>
                <w:rFonts w:hint="eastAsia"/>
              </w:rPr>
            </w:pPr>
            <w:r>
              <w:rPr>
                <w:rFonts w:hint="eastAsia"/>
              </w:rPr>
              <w:t>四</w:t>
            </w:r>
          </w:p>
        </w:tc>
        <w:tc>
          <w:tcPr>
            <w:tcW w:w="850" w:type="dxa"/>
          </w:tcPr>
          <w:p w14:paraId="216BA1E4">
            <w:pPr>
              <w:jc w:val="center"/>
            </w:pPr>
            <w:r>
              <w:rPr>
                <w:rFonts w:hint="eastAsia"/>
              </w:rPr>
              <w:t>4</w:t>
            </w:r>
            <w:r>
              <w:t>4</w:t>
            </w:r>
          </w:p>
        </w:tc>
        <w:tc>
          <w:tcPr>
            <w:tcW w:w="851" w:type="dxa"/>
          </w:tcPr>
          <w:p w14:paraId="3004A92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2C0D730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008D9F1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D71BB1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吸烟，点点的火星在燃烧</w:t>
            </w:r>
          </w:p>
        </w:tc>
        <w:tc>
          <w:tcPr>
            <w:tcW w:w="1071" w:type="dxa"/>
          </w:tcPr>
          <w:p w14:paraId="52F4D29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关于乐队的解散和一次宣泄式的演奏</w:t>
            </w:r>
          </w:p>
        </w:tc>
      </w:tr>
      <w:tr w14:paraId="5FB85706">
        <w:tc>
          <w:tcPr>
            <w:tcW w:w="651" w:type="dxa"/>
          </w:tcPr>
          <w:p w14:paraId="02CCB928">
            <w:pPr>
              <w:jc w:val="center"/>
            </w:pPr>
          </w:p>
        </w:tc>
        <w:tc>
          <w:tcPr>
            <w:tcW w:w="850" w:type="dxa"/>
          </w:tcPr>
          <w:p w14:paraId="2098B55E">
            <w:pPr>
              <w:jc w:val="center"/>
            </w:pPr>
            <w:r>
              <w:rPr>
                <w:rFonts w:hint="eastAsia"/>
              </w:rPr>
              <w:t>4</w:t>
            </w:r>
            <w:r>
              <w:t>5</w:t>
            </w:r>
          </w:p>
        </w:tc>
        <w:tc>
          <w:tcPr>
            <w:tcW w:w="851" w:type="dxa"/>
          </w:tcPr>
          <w:p w14:paraId="267A4BB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7E2C81F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756EC9B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BC7E92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鼓手手拿烟</w:t>
            </w:r>
          </w:p>
        </w:tc>
        <w:tc>
          <w:tcPr>
            <w:tcW w:w="1071" w:type="dxa"/>
          </w:tcPr>
          <w:p w14:paraId="67C2B782">
            <w:pPr>
              <w:jc w:val="center"/>
              <w:rPr>
                <w:rFonts w:hint="eastAsia" w:ascii="华文仿宋" w:hAnsi="华文仿宋" w:eastAsia="华文仿宋" w:cs="Times New Roman"/>
                <w:kern w:val="2"/>
                <w:sz w:val="24"/>
                <w:szCs w:val="24"/>
                <w:lang w:val="en-US" w:eastAsia="zh-CN" w:bidi="ar-SA"/>
              </w:rPr>
            </w:pPr>
          </w:p>
        </w:tc>
      </w:tr>
      <w:tr w14:paraId="3807B96D">
        <w:tc>
          <w:tcPr>
            <w:tcW w:w="651" w:type="dxa"/>
          </w:tcPr>
          <w:p w14:paraId="0BC7F3DB">
            <w:pPr>
              <w:jc w:val="center"/>
            </w:pPr>
          </w:p>
        </w:tc>
        <w:tc>
          <w:tcPr>
            <w:tcW w:w="850" w:type="dxa"/>
          </w:tcPr>
          <w:p w14:paraId="559AE615">
            <w:pPr>
              <w:jc w:val="center"/>
            </w:pPr>
            <w:r>
              <w:rPr>
                <w:rFonts w:hint="eastAsia"/>
              </w:rPr>
              <w:t>4</w:t>
            </w:r>
            <w:r>
              <w:t>6</w:t>
            </w:r>
          </w:p>
        </w:tc>
        <w:tc>
          <w:tcPr>
            <w:tcW w:w="851" w:type="dxa"/>
          </w:tcPr>
          <w:p w14:paraId="3621E28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7B9DADD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505116D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79D5BF5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蜜蜂在向日葵花盘上</w:t>
            </w:r>
          </w:p>
        </w:tc>
        <w:tc>
          <w:tcPr>
            <w:tcW w:w="1071" w:type="dxa"/>
          </w:tcPr>
          <w:p w14:paraId="133F95C6">
            <w:pPr>
              <w:jc w:val="center"/>
              <w:rPr>
                <w:rFonts w:hint="eastAsia" w:ascii="华文仿宋" w:hAnsi="华文仿宋" w:eastAsia="华文仿宋" w:cs="Times New Roman"/>
                <w:kern w:val="2"/>
                <w:sz w:val="24"/>
                <w:szCs w:val="24"/>
                <w:lang w:val="en-US" w:eastAsia="zh-CN" w:bidi="ar-SA"/>
              </w:rPr>
            </w:pPr>
          </w:p>
        </w:tc>
      </w:tr>
      <w:tr w14:paraId="300E02E3">
        <w:tc>
          <w:tcPr>
            <w:tcW w:w="651" w:type="dxa"/>
          </w:tcPr>
          <w:p w14:paraId="7EC7C0BE">
            <w:pPr>
              <w:jc w:val="center"/>
            </w:pPr>
          </w:p>
        </w:tc>
        <w:tc>
          <w:tcPr>
            <w:tcW w:w="850" w:type="dxa"/>
          </w:tcPr>
          <w:p w14:paraId="2E202314">
            <w:pPr>
              <w:jc w:val="center"/>
            </w:pPr>
            <w:r>
              <w:rPr>
                <w:rFonts w:hint="eastAsia"/>
              </w:rPr>
              <w:t>4</w:t>
            </w:r>
            <w:r>
              <w:t>7</w:t>
            </w:r>
          </w:p>
        </w:tc>
        <w:tc>
          <w:tcPr>
            <w:tcW w:w="851" w:type="dxa"/>
          </w:tcPr>
          <w:p w14:paraId="12A7DA6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0DE6808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7948594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AA5742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蚂蚁在向日葵茎上</w:t>
            </w:r>
          </w:p>
        </w:tc>
        <w:tc>
          <w:tcPr>
            <w:tcW w:w="1071" w:type="dxa"/>
          </w:tcPr>
          <w:p w14:paraId="0DB447E9">
            <w:pPr>
              <w:jc w:val="center"/>
              <w:rPr>
                <w:rFonts w:hint="eastAsia" w:ascii="华文仿宋" w:hAnsi="华文仿宋" w:eastAsia="华文仿宋" w:cs="Times New Roman"/>
                <w:kern w:val="2"/>
                <w:sz w:val="24"/>
                <w:szCs w:val="24"/>
                <w:lang w:val="en-US" w:eastAsia="zh-CN" w:bidi="ar-SA"/>
              </w:rPr>
            </w:pPr>
          </w:p>
        </w:tc>
      </w:tr>
      <w:tr w14:paraId="3B88F72C">
        <w:tc>
          <w:tcPr>
            <w:tcW w:w="651" w:type="dxa"/>
          </w:tcPr>
          <w:p w14:paraId="0ACF83E2">
            <w:pPr>
              <w:jc w:val="center"/>
            </w:pPr>
          </w:p>
        </w:tc>
        <w:tc>
          <w:tcPr>
            <w:tcW w:w="850" w:type="dxa"/>
          </w:tcPr>
          <w:p w14:paraId="51349E48">
            <w:pPr>
              <w:jc w:val="center"/>
            </w:pPr>
            <w:r>
              <w:rPr>
                <w:rFonts w:hint="eastAsia"/>
              </w:rPr>
              <w:t>4</w:t>
            </w:r>
            <w:r>
              <w:t>8</w:t>
            </w:r>
          </w:p>
        </w:tc>
        <w:tc>
          <w:tcPr>
            <w:tcW w:w="851" w:type="dxa"/>
          </w:tcPr>
          <w:p w14:paraId="678EFDF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7E2561A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5FC4BF1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C8C0E6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鼓手采访关于乐队未来与对解散的理解</w:t>
            </w:r>
          </w:p>
        </w:tc>
        <w:tc>
          <w:tcPr>
            <w:tcW w:w="1071" w:type="dxa"/>
          </w:tcPr>
          <w:p w14:paraId="7FC093C6">
            <w:pPr>
              <w:jc w:val="center"/>
              <w:rPr>
                <w:rFonts w:hint="eastAsia" w:ascii="华文仿宋" w:hAnsi="华文仿宋" w:eastAsia="华文仿宋" w:cs="Times New Roman"/>
                <w:kern w:val="2"/>
                <w:sz w:val="24"/>
                <w:szCs w:val="24"/>
                <w:lang w:val="en-US" w:eastAsia="zh-CN" w:bidi="ar-SA"/>
              </w:rPr>
            </w:pPr>
          </w:p>
        </w:tc>
      </w:tr>
      <w:tr w14:paraId="3FD5233F">
        <w:tc>
          <w:tcPr>
            <w:tcW w:w="651" w:type="dxa"/>
          </w:tcPr>
          <w:p w14:paraId="1780644F">
            <w:pPr>
              <w:jc w:val="center"/>
            </w:pPr>
          </w:p>
        </w:tc>
        <w:tc>
          <w:tcPr>
            <w:tcW w:w="850" w:type="dxa"/>
          </w:tcPr>
          <w:p w14:paraId="4033CAE1">
            <w:pPr>
              <w:jc w:val="center"/>
            </w:pPr>
            <w:r>
              <w:rPr>
                <w:rFonts w:hint="eastAsia"/>
              </w:rPr>
              <w:t>4</w:t>
            </w:r>
            <w:r>
              <w:t>9</w:t>
            </w:r>
          </w:p>
        </w:tc>
        <w:tc>
          <w:tcPr>
            <w:tcW w:w="851" w:type="dxa"/>
          </w:tcPr>
          <w:p w14:paraId="55BABA1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中景</w:t>
            </w:r>
          </w:p>
        </w:tc>
        <w:tc>
          <w:tcPr>
            <w:tcW w:w="886" w:type="dxa"/>
          </w:tcPr>
          <w:p w14:paraId="7834A76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2209E18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6CE9E73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键盘手在教乐队继承人弹奏</w:t>
            </w:r>
          </w:p>
        </w:tc>
        <w:tc>
          <w:tcPr>
            <w:tcW w:w="1071" w:type="dxa"/>
          </w:tcPr>
          <w:p w14:paraId="1D09ECB5">
            <w:pPr>
              <w:jc w:val="center"/>
              <w:rPr>
                <w:rFonts w:hint="eastAsia" w:ascii="华文仿宋" w:hAnsi="华文仿宋" w:eastAsia="华文仿宋" w:cs="Times New Roman"/>
                <w:kern w:val="2"/>
                <w:sz w:val="24"/>
                <w:szCs w:val="24"/>
                <w:lang w:val="en-US" w:eastAsia="zh-CN" w:bidi="ar-SA"/>
              </w:rPr>
            </w:pPr>
          </w:p>
        </w:tc>
      </w:tr>
      <w:tr w14:paraId="336FD91A">
        <w:tc>
          <w:tcPr>
            <w:tcW w:w="651" w:type="dxa"/>
          </w:tcPr>
          <w:p w14:paraId="3B6613A4">
            <w:pPr>
              <w:jc w:val="center"/>
            </w:pPr>
          </w:p>
        </w:tc>
        <w:tc>
          <w:tcPr>
            <w:tcW w:w="850" w:type="dxa"/>
          </w:tcPr>
          <w:p w14:paraId="7DE360DF">
            <w:pPr>
              <w:jc w:val="center"/>
            </w:pPr>
            <w:r>
              <w:rPr>
                <w:rFonts w:hint="eastAsia"/>
              </w:rPr>
              <w:t>5</w:t>
            </w:r>
            <w:r>
              <w:t>0</w:t>
            </w:r>
          </w:p>
        </w:tc>
        <w:tc>
          <w:tcPr>
            <w:tcW w:w="851" w:type="dxa"/>
          </w:tcPr>
          <w:p w14:paraId="5F932C4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405DA92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68A679F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0C6241C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鼓手采访提到做自己</w:t>
            </w:r>
          </w:p>
        </w:tc>
        <w:tc>
          <w:tcPr>
            <w:tcW w:w="1071" w:type="dxa"/>
          </w:tcPr>
          <w:p w14:paraId="57DAC778">
            <w:pPr>
              <w:jc w:val="center"/>
              <w:rPr>
                <w:rFonts w:hint="eastAsia" w:ascii="华文仿宋" w:hAnsi="华文仿宋" w:eastAsia="华文仿宋" w:cs="Times New Roman"/>
                <w:kern w:val="2"/>
                <w:sz w:val="24"/>
                <w:szCs w:val="24"/>
                <w:lang w:val="en-US" w:eastAsia="zh-CN" w:bidi="ar-SA"/>
              </w:rPr>
            </w:pPr>
          </w:p>
        </w:tc>
      </w:tr>
      <w:tr w14:paraId="4F57B2FD">
        <w:tc>
          <w:tcPr>
            <w:tcW w:w="651" w:type="dxa"/>
          </w:tcPr>
          <w:p w14:paraId="51D838D4">
            <w:pPr>
              <w:jc w:val="center"/>
            </w:pPr>
          </w:p>
        </w:tc>
        <w:tc>
          <w:tcPr>
            <w:tcW w:w="850" w:type="dxa"/>
          </w:tcPr>
          <w:p w14:paraId="49B2E7A7">
            <w:pPr>
              <w:jc w:val="center"/>
            </w:pPr>
            <w:r>
              <w:rPr>
                <w:rFonts w:hint="eastAsia"/>
              </w:rPr>
              <w:t>5</w:t>
            </w:r>
            <w:r>
              <w:t>1</w:t>
            </w:r>
          </w:p>
        </w:tc>
        <w:tc>
          <w:tcPr>
            <w:tcW w:w="851" w:type="dxa"/>
          </w:tcPr>
          <w:p w14:paraId="2583691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1957695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59894B0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0EC5AE4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乐队众人在其他乐队演奏现场玩</w:t>
            </w:r>
          </w:p>
        </w:tc>
        <w:tc>
          <w:tcPr>
            <w:tcW w:w="1071" w:type="dxa"/>
          </w:tcPr>
          <w:p w14:paraId="0E413E30">
            <w:pPr>
              <w:jc w:val="center"/>
              <w:rPr>
                <w:rFonts w:hint="eastAsia" w:ascii="华文仿宋" w:hAnsi="华文仿宋" w:eastAsia="华文仿宋" w:cs="Times New Roman"/>
                <w:kern w:val="2"/>
                <w:sz w:val="24"/>
                <w:szCs w:val="24"/>
                <w:lang w:val="en-US" w:eastAsia="zh-CN" w:bidi="ar-SA"/>
              </w:rPr>
            </w:pPr>
          </w:p>
        </w:tc>
      </w:tr>
      <w:tr w14:paraId="1D9D8D10">
        <w:tc>
          <w:tcPr>
            <w:tcW w:w="651" w:type="dxa"/>
          </w:tcPr>
          <w:p w14:paraId="335A37B6">
            <w:pPr>
              <w:jc w:val="center"/>
            </w:pPr>
          </w:p>
        </w:tc>
        <w:tc>
          <w:tcPr>
            <w:tcW w:w="850" w:type="dxa"/>
          </w:tcPr>
          <w:p w14:paraId="5E83CD29">
            <w:pPr>
              <w:jc w:val="center"/>
            </w:pPr>
            <w:r>
              <w:rPr>
                <w:rFonts w:hint="eastAsia"/>
              </w:rPr>
              <w:t>5</w:t>
            </w:r>
            <w:r>
              <w:t>2</w:t>
            </w:r>
          </w:p>
        </w:tc>
        <w:tc>
          <w:tcPr>
            <w:tcW w:w="851" w:type="dxa"/>
          </w:tcPr>
          <w:p w14:paraId="7DB25ED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6C41833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10893F9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3D50D8F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太阳升起，乐队众人逐渐出现在乐器前</w:t>
            </w:r>
          </w:p>
        </w:tc>
        <w:tc>
          <w:tcPr>
            <w:tcW w:w="1071" w:type="dxa"/>
          </w:tcPr>
          <w:p w14:paraId="239F9658">
            <w:pPr>
              <w:jc w:val="center"/>
              <w:rPr>
                <w:rFonts w:hint="eastAsia" w:ascii="华文仿宋" w:hAnsi="华文仿宋" w:eastAsia="华文仿宋" w:cs="Times New Roman"/>
                <w:kern w:val="2"/>
                <w:sz w:val="24"/>
                <w:szCs w:val="24"/>
                <w:lang w:val="en-US" w:eastAsia="zh-CN" w:bidi="ar-SA"/>
              </w:rPr>
            </w:pPr>
          </w:p>
        </w:tc>
      </w:tr>
      <w:tr w14:paraId="2C55F5D0">
        <w:tc>
          <w:tcPr>
            <w:tcW w:w="651" w:type="dxa"/>
          </w:tcPr>
          <w:p w14:paraId="3D11C234">
            <w:pPr>
              <w:jc w:val="center"/>
            </w:pPr>
          </w:p>
        </w:tc>
        <w:tc>
          <w:tcPr>
            <w:tcW w:w="850" w:type="dxa"/>
          </w:tcPr>
          <w:p w14:paraId="4F685819">
            <w:pPr>
              <w:jc w:val="center"/>
            </w:pPr>
            <w:r>
              <w:rPr>
                <w:rFonts w:hint="eastAsia"/>
              </w:rPr>
              <w:t>5</w:t>
            </w:r>
            <w:r>
              <w:t>3</w:t>
            </w:r>
          </w:p>
        </w:tc>
        <w:tc>
          <w:tcPr>
            <w:tcW w:w="851" w:type="dxa"/>
          </w:tcPr>
          <w:p w14:paraId="1FE0B2A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7CEBAA2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585DAF5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1C5E9F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乐队众人演奏、演唱</w:t>
            </w:r>
          </w:p>
        </w:tc>
        <w:tc>
          <w:tcPr>
            <w:tcW w:w="1071" w:type="dxa"/>
          </w:tcPr>
          <w:p w14:paraId="496E2876">
            <w:pPr>
              <w:jc w:val="center"/>
              <w:rPr>
                <w:rFonts w:hint="eastAsia" w:ascii="华文仿宋" w:hAnsi="华文仿宋" w:eastAsia="华文仿宋" w:cs="Times New Roman"/>
                <w:kern w:val="2"/>
                <w:sz w:val="24"/>
                <w:szCs w:val="24"/>
                <w:lang w:val="en-US" w:eastAsia="zh-CN" w:bidi="ar-SA"/>
              </w:rPr>
            </w:pPr>
          </w:p>
        </w:tc>
      </w:tr>
      <w:tr w14:paraId="76524B6C">
        <w:tc>
          <w:tcPr>
            <w:tcW w:w="651" w:type="dxa"/>
          </w:tcPr>
          <w:p w14:paraId="6AAFFF66">
            <w:pPr>
              <w:jc w:val="center"/>
            </w:pPr>
          </w:p>
        </w:tc>
        <w:tc>
          <w:tcPr>
            <w:tcW w:w="850" w:type="dxa"/>
          </w:tcPr>
          <w:p w14:paraId="6C64E2AA">
            <w:pPr>
              <w:jc w:val="center"/>
            </w:pPr>
            <w:r>
              <w:rPr>
                <w:rFonts w:hint="eastAsia"/>
              </w:rPr>
              <w:t>5</w:t>
            </w:r>
            <w:r>
              <w:t>4</w:t>
            </w:r>
          </w:p>
        </w:tc>
        <w:tc>
          <w:tcPr>
            <w:tcW w:w="851" w:type="dxa"/>
          </w:tcPr>
          <w:p w14:paraId="06E9401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5134EB4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0E15351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3E35543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主唱唱歌特写</w:t>
            </w:r>
          </w:p>
        </w:tc>
        <w:tc>
          <w:tcPr>
            <w:tcW w:w="1071" w:type="dxa"/>
          </w:tcPr>
          <w:p w14:paraId="73A48FD9">
            <w:pPr>
              <w:jc w:val="center"/>
              <w:rPr>
                <w:rFonts w:hint="eastAsia" w:ascii="华文仿宋" w:hAnsi="华文仿宋" w:eastAsia="华文仿宋" w:cs="Times New Roman"/>
                <w:kern w:val="2"/>
                <w:sz w:val="24"/>
                <w:szCs w:val="24"/>
                <w:lang w:val="en-US" w:eastAsia="zh-CN" w:bidi="ar-SA"/>
              </w:rPr>
            </w:pPr>
          </w:p>
        </w:tc>
      </w:tr>
      <w:tr w14:paraId="30AB0061">
        <w:tc>
          <w:tcPr>
            <w:tcW w:w="651" w:type="dxa"/>
          </w:tcPr>
          <w:p w14:paraId="39C61A77">
            <w:pPr>
              <w:jc w:val="center"/>
            </w:pPr>
          </w:p>
        </w:tc>
        <w:tc>
          <w:tcPr>
            <w:tcW w:w="850" w:type="dxa"/>
          </w:tcPr>
          <w:p w14:paraId="022E6553">
            <w:pPr>
              <w:jc w:val="center"/>
            </w:pPr>
            <w:r>
              <w:rPr>
                <w:rFonts w:hint="eastAsia"/>
              </w:rPr>
              <w:t>5</w:t>
            </w:r>
            <w:r>
              <w:t>5</w:t>
            </w:r>
          </w:p>
        </w:tc>
        <w:tc>
          <w:tcPr>
            <w:tcW w:w="851" w:type="dxa"/>
          </w:tcPr>
          <w:p w14:paraId="5204E10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1C21408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711320C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4D72AE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乐队众人演奏、演唱</w:t>
            </w:r>
          </w:p>
        </w:tc>
        <w:tc>
          <w:tcPr>
            <w:tcW w:w="1071" w:type="dxa"/>
          </w:tcPr>
          <w:p w14:paraId="1B6471DD">
            <w:pPr>
              <w:jc w:val="center"/>
              <w:rPr>
                <w:rFonts w:hint="eastAsia" w:ascii="华文仿宋" w:hAnsi="华文仿宋" w:eastAsia="华文仿宋" w:cs="Times New Roman"/>
                <w:kern w:val="2"/>
                <w:sz w:val="24"/>
                <w:szCs w:val="24"/>
                <w:lang w:val="en-US" w:eastAsia="zh-CN" w:bidi="ar-SA"/>
              </w:rPr>
            </w:pPr>
          </w:p>
        </w:tc>
      </w:tr>
      <w:tr w14:paraId="3F7090CF">
        <w:tc>
          <w:tcPr>
            <w:tcW w:w="651" w:type="dxa"/>
          </w:tcPr>
          <w:p w14:paraId="2AA1F25B">
            <w:pPr>
              <w:jc w:val="center"/>
            </w:pPr>
          </w:p>
        </w:tc>
        <w:tc>
          <w:tcPr>
            <w:tcW w:w="850" w:type="dxa"/>
          </w:tcPr>
          <w:p w14:paraId="24654D45">
            <w:pPr>
              <w:jc w:val="center"/>
            </w:pPr>
            <w:r>
              <w:rPr>
                <w:rFonts w:hint="eastAsia"/>
              </w:rPr>
              <w:t>5</w:t>
            </w:r>
            <w:r>
              <w:t>6</w:t>
            </w:r>
          </w:p>
        </w:tc>
        <w:tc>
          <w:tcPr>
            <w:tcW w:w="851" w:type="dxa"/>
          </w:tcPr>
          <w:p w14:paraId="457DB06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1855342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2D6098B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3A8878C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吉他手脸部特写</w:t>
            </w:r>
          </w:p>
        </w:tc>
        <w:tc>
          <w:tcPr>
            <w:tcW w:w="1071" w:type="dxa"/>
          </w:tcPr>
          <w:p w14:paraId="770BDEE4">
            <w:pPr>
              <w:jc w:val="center"/>
              <w:rPr>
                <w:rFonts w:hint="eastAsia" w:ascii="华文仿宋" w:hAnsi="华文仿宋" w:eastAsia="华文仿宋" w:cs="Times New Roman"/>
                <w:kern w:val="2"/>
                <w:sz w:val="24"/>
                <w:szCs w:val="24"/>
                <w:lang w:val="en-US" w:eastAsia="zh-CN" w:bidi="ar-SA"/>
              </w:rPr>
            </w:pPr>
          </w:p>
        </w:tc>
      </w:tr>
      <w:tr w14:paraId="5BFB9756">
        <w:tc>
          <w:tcPr>
            <w:tcW w:w="651" w:type="dxa"/>
          </w:tcPr>
          <w:p w14:paraId="5D971E4A">
            <w:pPr>
              <w:jc w:val="center"/>
            </w:pPr>
          </w:p>
        </w:tc>
        <w:tc>
          <w:tcPr>
            <w:tcW w:w="850" w:type="dxa"/>
          </w:tcPr>
          <w:p w14:paraId="4B1C15EB">
            <w:pPr>
              <w:jc w:val="center"/>
            </w:pPr>
            <w:r>
              <w:rPr>
                <w:rFonts w:hint="eastAsia"/>
              </w:rPr>
              <w:t>5</w:t>
            </w:r>
            <w:r>
              <w:t>7</w:t>
            </w:r>
          </w:p>
        </w:tc>
        <w:tc>
          <w:tcPr>
            <w:tcW w:w="851" w:type="dxa"/>
          </w:tcPr>
          <w:p w14:paraId="5C5D515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18ABB5A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61E3388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53EAA99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乐队众人演奏、演唱</w:t>
            </w:r>
          </w:p>
        </w:tc>
        <w:tc>
          <w:tcPr>
            <w:tcW w:w="1071" w:type="dxa"/>
          </w:tcPr>
          <w:p w14:paraId="139CFCE6">
            <w:pPr>
              <w:jc w:val="center"/>
              <w:rPr>
                <w:rFonts w:hint="eastAsia" w:ascii="华文仿宋" w:hAnsi="华文仿宋" w:eastAsia="华文仿宋" w:cs="Times New Roman"/>
                <w:kern w:val="2"/>
                <w:sz w:val="24"/>
                <w:szCs w:val="24"/>
                <w:lang w:val="en-US" w:eastAsia="zh-CN" w:bidi="ar-SA"/>
              </w:rPr>
            </w:pPr>
          </w:p>
        </w:tc>
      </w:tr>
      <w:tr w14:paraId="41B9AFEF">
        <w:tc>
          <w:tcPr>
            <w:tcW w:w="651" w:type="dxa"/>
          </w:tcPr>
          <w:p w14:paraId="4C8BD9A9">
            <w:pPr>
              <w:jc w:val="center"/>
            </w:pPr>
          </w:p>
        </w:tc>
        <w:tc>
          <w:tcPr>
            <w:tcW w:w="850" w:type="dxa"/>
          </w:tcPr>
          <w:p w14:paraId="77FC0CCF">
            <w:pPr>
              <w:jc w:val="center"/>
            </w:pPr>
            <w:r>
              <w:rPr>
                <w:rFonts w:hint="eastAsia"/>
              </w:rPr>
              <w:t>5</w:t>
            </w:r>
            <w:r>
              <w:t>8</w:t>
            </w:r>
          </w:p>
        </w:tc>
        <w:tc>
          <w:tcPr>
            <w:tcW w:w="851" w:type="dxa"/>
          </w:tcPr>
          <w:p w14:paraId="72FC079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0BA96EF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0F1B07B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14720614">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键盘手脸部特写</w:t>
            </w:r>
          </w:p>
        </w:tc>
        <w:tc>
          <w:tcPr>
            <w:tcW w:w="1071" w:type="dxa"/>
          </w:tcPr>
          <w:p w14:paraId="2DBC02E3">
            <w:pPr>
              <w:jc w:val="center"/>
              <w:rPr>
                <w:rFonts w:hint="eastAsia" w:ascii="华文仿宋" w:hAnsi="华文仿宋" w:eastAsia="华文仿宋" w:cs="Times New Roman"/>
                <w:kern w:val="2"/>
                <w:sz w:val="24"/>
                <w:szCs w:val="24"/>
                <w:lang w:val="en-US" w:eastAsia="zh-CN" w:bidi="ar-SA"/>
              </w:rPr>
            </w:pPr>
          </w:p>
        </w:tc>
      </w:tr>
      <w:tr w14:paraId="4412D564">
        <w:tc>
          <w:tcPr>
            <w:tcW w:w="651" w:type="dxa"/>
          </w:tcPr>
          <w:p w14:paraId="6A1BF2CB">
            <w:pPr>
              <w:jc w:val="center"/>
            </w:pPr>
          </w:p>
        </w:tc>
        <w:tc>
          <w:tcPr>
            <w:tcW w:w="850" w:type="dxa"/>
          </w:tcPr>
          <w:p w14:paraId="716014F2">
            <w:pPr>
              <w:jc w:val="center"/>
            </w:pPr>
            <w:r>
              <w:rPr>
                <w:rFonts w:hint="eastAsia"/>
              </w:rPr>
              <w:t>5</w:t>
            </w:r>
            <w:r>
              <w:t>9</w:t>
            </w:r>
          </w:p>
        </w:tc>
        <w:tc>
          <w:tcPr>
            <w:tcW w:w="851" w:type="dxa"/>
          </w:tcPr>
          <w:p w14:paraId="1D73312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210EB1D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1A957A8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419D3745">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键盘手手部特写</w:t>
            </w:r>
          </w:p>
        </w:tc>
        <w:tc>
          <w:tcPr>
            <w:tcW w:w="1071" w:type="dxa"/>
          </w:tcPr>
          <w:p w14:paraId="543C761A">
            <w:pPr>
              <w:jc w:val="center"/>
              <w:rPr>
                <w:rFonts w:hint="eastAsia" w:ascii="华文仿宋" w:hAnsi="华文仿宋" w:eastAsia="华文仿宋" w:cs="Times New Roman"/>
                <w:kern w:val="2"/>
                <w:sz w:val="24"/>
                <w:szCs w:val="24"/>
                <w:lang w:val="en-US" w:eastAsia="zh-CN" w:bidi="ar-SA"/>
              </w:rPr>
            </w:pPr>
          </w:p>
        </w:tc>
      </w:tr>
      <w:tr w14:paraId="0BB281A6">
        <w:tc>
          <w:tcPr>
            <w:tcW w:w="651" w:type="dxa"/>
          </w:tcPr>
          <w:p w14:paraId="1A133BFC">
            <w:pPr>
              <w:jc w:val="center"/>
            </w:pPr>
          </w:p>
        </w:tc>
        <w:tc>
          <w:tcPr>
            <w:tcW w:w="850" w:type="dxa"/>
          </w:tcPr>
          <w:p w14:paraId="5DB71E47">
            <w:pPr>
              <w:jc w:val="center"/>
            </w:pPr>
            <w:r>
              <w:rPr>
                <w:rFonts w:hint="eastAsia"/>
              </w:rPr>
              <w:t>6</w:t>
            </w:r>
            <w:r>
              <w:t>0</w:t>
            </w:r>
          </w:p>
        </w:tc>
        <w:tc>
          <w:tcPr>
            <w:tcW w:w="851" w:type="dxa"/>
          </w:tcPr>
          <w:p w14:paraId="59CC973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1886374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05371B2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728C118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乐队众人演奏、演唱</w:t>
            </w:r>
          </w:p>
        </w:tc>
        <w:tc>
          <w:tcPr>
            <w:tcW w:w="1071" w:type="dxa"/>
          </w:tcPr>
          <w:p w14:paraId="45E7E2D0">
            <w:pPr>
              <w:jc w:val="center"/>
              <w:rPr>
                <w:rFonts w:hint="eastAsia" w:ascii="华文仿宋" w:hAnsi="华文仿宋" w:eastAsia="华文仿宋" w:cs="Times New Roman"/>
                <w:kern w:val="2"/>
                <w:sz w:val="24"/>
                <w:szCs w:val="24"/>
                <w:lang w:val="en-US" w:eastAsia="zh-CN" w:bidi="ar-SA"/>
              </w:rPr>
            </w:pPr>
          </w:p>
        </w:tc>
      </w:tr>
      <w:tr w14:paraId="02682854">
        <w:tc>
          <w:tcPr>
            <w:tcW w:w="651" w:type="dxa"/>
          </w:tcPr>
          <w:p w14:paraId="18A9B707">
            <w:pPr>
              <w:jc w:val="center"/>
            </w:pPr>
          </w:p>
        </w:tc>
        <w:tc>
          <w:tcPr>
            <w:tcW w:w="850" w:type="dxa"/>
          </w:tcPr>
          <w:p w14:paraId="15572E57">
            <w:pPr>
              <w:jc w:val="center"/>
            </w:pPr>
            <w:r>
              <w:rPr>
                <w:rFonts w:hint="eastAsia"/>
              </w:rPr>
              <w:t>6</w:t>
            </w:r>
            <w:r>
              <w:t>1</w:t>
            </w:r>
          </w:p>
        </w:tc>
        <w:tc>
          <w:tcPr>
            <w:tcW w:w="851" w:type="dxa"/>
          </w:tcPr>
          <w:p w14:paraId="74E4108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528152E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142F8A7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3F06129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吉他手手部特写</w:t>
            </w:r>
          </w:p>
        </w:tc>
        <w:tc>
          <w:tcPr>
            <w:tcW w:w="1071" w:type="dxa"/>
          </w:tcPr>
          <w:p w14:paraId="4669286A">
            <w:pPr>
              <w:jc w:val="center"/>
              <w:rPr>
                <w:rFonts w:hint="eastAsia" w:ascii="华文仿宋" w:hAnsi="华文仿宋" w:eastAsia="华文仿宋" w:cs="Times New Roman"/>
                <w:kern w:val="2"/>
                <w:sz w:val="24"/>
                <w:szCs w:val="24"/>
                <w:lang w:val="en-US" w:eastAsia="zh-CN" w:bidi="ar-SA"/>
              </w:rPr>
            </w:pPr>
          </w:p>
        </w:tc>
      </w:tr>
      <w:tr w14:paraId="192660CF">
        <w:tc>
          <w:tcPr>
            <w:tcW w:w="651" w:type="dxa"/>
          </w:tcPr>
          <w:p w14:paraId="05DF3915">
            <w:pPr>
              <w:jc w:val="center"/>
            </w:pPr>
          </w:p>
        </w:tc>
        <w:tc>
          <w:tcPr>
            <w:tcW w:w="850" w:type="dxa"/>
          </w:tcPr>
          <w:p w14:paraId="17ED85FD">
            <w:pPr>
              <w:jc w:val="center"/>
            </w:pPr>
            <w:r>
              <w:rPr>
                <w:rFonts w:hint="eastAsia"/>
              </w:rPr>
              <w:t>6</w:t>
            </w:r>
            <w:r>
              <w:t>2</w:t>
            </w:r>
          </w:p>
        </w:tc>
        <w:tc>
          <w:tcPr>
            <w:tcW w:w="851" w:type="dxa"/>
          </w:tcPr>
          <w:p w14:paraId="74CD544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23B61B4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7F7C08D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7A8C1B96">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乐队众人演奏、演唱</w:t>
            </w:r>
          </w:p>
        </w:tc>
        <w:tc>
          <w:tcPr>
            <w:tcW w:w="1071" w:type="dxa"/>
          </w:tcPr>
          <w:p w14:paraId="20664263">
            <w:pPr>
              <w:jc w:val="center"/>
              <w:rPr>
                <w:rFonts w:hint="eastAsia" w:ascii="华文仿宋" w:hAnsi="华文仿宋" w:eastAsia="华文仿宋" w:cs="Times New Roman"/>
                <w:kern w:val="2"/>
                <w:sz w:val="24"/>
                <w:szCs w:val="24"/>
                <w:lang w:val="en-US" w:eastAsia="zh-CN" w:bidi="ar-SA"/>
              </w:rPr>
            </w:pPr>
          </w:p>
        </w:tc>
      </w:tr>
      <w:tr w14:paraId="1700C160">
        <w:tc>
          <w:tcPr>
            <w:tcW w:w="651" w:type="dxa"/>
          </w:tcPr>
          <w:p w14:paraId="190A51E1">
            <w:pPr>
              <w:jc w:val="center"/>
            </w:pPr>
          </w:p>
        </w:tc>
        <w:tc>
          <w:tcPr>
            <w:tcW w:w="850" w:type="dxa"/>
          </w:tcPr>
          <w:p w14:paraId="6C2CD404">
            <w:pPr>
              <w:jc w:val="center"/>
            </w:pPr>
            <w:r>
              <w:rPr>
                <w:rFonts w:hint="eastAsia"/>
              </w:rPr>
              <w:t>6</w:t>
            </w:r>
            <w:r>
              <w:t>3</w:t>
            </w:r>
          </w:p>
        </w:tc>
        <w:tc>
          <w:tcPr>
            <w:tcW w:w="851" w:type="dxa"/>
          </w:tcPr>
          <w:p w14:paraId="26F2C3B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近景</w:t>
            </w:r>
          </w:p>
        </w:tc>
        <w:tc>
          <w:tcPr>
            <w:tcW w:w="886" w:type="dxa"/>
          </w:tcPr>
          <w:p w14:paraId="35CB5E7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6017285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51D2A1E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贝斯手弹奏</w:t>
            </w:r>
          </w:p>
        </w:tc>
        <w:tc>
          <w:tcPr>
            <w:tcW w:w="1071" w:type="dxa"/>
          </w:tcPr>
          <w:p w14:paraId="616BA545">
            <w:pPr>
              <w:jc w:val="center"/>
              <w:rPr>
                <w:rFonts w:hint="eastAsia" w:ascii="华文仿宋" w:hAnsi="华文仿宋" w:eastAsia="华文仿宋" w:cs="Times New Roman"/>
                <w:kern w:val="2"/>
                <w:sz w:val="24"/>
                <w:szCs w:val="24"/>
                <w:lang w:val="en-US" w:eastAsia="zh-CN" w:bidi="ar-SA"/>
              </w:rPr>
            </w:pPr>
          </w:p>
        </w:tc>
      </w:tr>
      <w:tr w14:paraId="52A404DD">
        <w:tc>
          <w:tcPr>
            <w:tcW w:w="651" w:type="dxa"/>
          </w:tcPr>
          <w:p w14:paraId="4DE0EAC5">
            <w:pPr>
              <w:jc w:val="center"/>
            </w:pPr>
          </w:p>
        </w:tc>
        <w:tc>
          <w:tcPr>
            <w:tcW w:w="850" w:type="dxa"/>
          </w:tcPr>
          <w:p w14:paraId="6777EFA5">
            <w:pPr>
              <w:jc w:val="center"/>
            </w:pPr>
            <w:r>
              <w:rPr>
                <w:rFonts w:hint="eastAsia"/>
              </w:rPr>
              <w:t>6</w:t>
            </w:r>
            <w:r>
              <w:t>4</w:t>
            </w:r>
          </w:p>
        </w:tc>
        <w:tc>
          <w:tcPr>
            <w:tcW w:w="851" w:type="dxa"/>
          </w:tcPr>
          <w:p w14:paraId="4867EC6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14E8C68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侧拍</w:t>
            </w:r>
          </w:p>
        </w:tc>
        <w:tc>
          <w:tcPr>
            <w:tcW w:w="1357" w:type="dxa"/>
          </w:tcPr>
          <w:p w14:paraId="2BC7FD4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665A239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贝斯手脸部特写</w:t>
            </w:r>
          </w:p>
        </w:tc>
        <w:tc>
          <w:tcPr>
            <w:tcW w:w="1071" w:type="dxa"/>
          </w:tcPr>
          <w:p w14:paraId="3E374A29">
            <w:pPr>
              <w:jc w:val="center"/>
              <w:rPr>
                <w:rFonts w:hint="eastAsia" w:ascii="华文仿宋" w:hAnsi="华文仿宋" w:eastAsia="华文仿宋" w:cs="Times New Roman"/>
                <w:kern w:val="2"/>
                <w:sz w:val="24"/>
                <w:szCs w:val="24"/>
                <w:lang w:val="en-US" w:eastAsia="zh-CN" w:bidi="ar-SA"/>
              </w:rPr>
            </w:pPr>
          </w:p>
        </w:tc>
      </w:tr>
      <w:tr w14:paraId="4F106643">
        <w:tc>
          <w:tcPr>
            <w:tcW w:w="651" w:type="dxa"/>
          </w:tcPr>
          <w:p w14:paraId="540DEF52">
            <w:pPr>
              <w:jc w:val="center"/>
            </w:pPr>
          </w:p>
        </w:tc>
        <w:tc>
          <w:tcPr>
            <w:tcW w:w="850" w:type="dxa"/>
          </w:tcPr>
          <w:p w14:paraId="2FDA6B8B">
            <w:pPr>
              <w:jc w:val="center"/>
            </w:pPr>
            <w:r>
              <w:rPr>
                <w:rFonts w:hint="eastAsia"/>
              </w:rPr>
              <w:t>6</w:t>
            </w:r>
            <w:r>
              <w:t>5</w:t>
            </w:r>
          </w:p>
        </w:tc>
        <w:tc>
          <w:tcPr>
            <w:tcW w:w="851" w:type="dxa"/>
          </w:tcPr>
          <w:p w14:paraId="7393E510">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68D868F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2BAE03B8">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1C2000B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乐队众人演奏、演唱</w:t>
            </w:r>
          </w:p>
        </w:tc>
        <w:tc>
          <w:tcPr>
            <w:tcW w:w="1071" w:type="dxa"/>
          </w:tcPr>
          <w:p w14:paraId="60101DCA">
            <w:pPr>
              <w:jc w:val="center"/>
              <w:rPr>
                <w:rFonts w:hint="eastAsia" w:ascii="华文仿宋" w:hAnsi="华文仿宋" w:eastAsia="华文仿宋" w:cs="Times New Roman"/>
                <w:kern w:val="2"/>
                <w:sz w:val="24"/>
                <w:szCs w:val="24"/>
                <w:lang w:val="en-US" w:eastAsia="zh-CN" w:bidi="ar-SA"/>
              </w:rPr>
            </w:pPr>
          </w:p>
        </w:tc>
      </w:tr>
      <w:tr w14:paraId="2F22437A">
        <w:trPr>
          <w:trHeight w:val="557" w:hRule="atLeast"/>
        </w:trPr>
        <w:tc>
          <w:tcPr>
            <w:tcW w:w="651" w:type="dxa"/>
          </w:tcPr>
          <w:p w14:paraId="26BA1A38">
            <w:pPr>
              <w:jc w:val="center"/>
            </w:pPr>
          </w:p>
        </w:tc>
        <w:tc>
          <w:tcPr>
            <w:tcW w:w="850" w:type="dxa"/>
          </w:tcPr>
          <w:p w14:paraId="140B9BC5">
            <w:pPr>
              <w:jc w:val="center"/>
            </w:pPr>
            <w:r>
              <w:rPr>
                <w:rFonts w:hint="eastAsia"/>
              </w:rPr>
              <w:t>6</w:t>
            </w:r>
            <w:r>
              <w:t>6</w:t>
            </w:r>
          </w:p>
        </w:tc>
        <w:tc>
          <w:tcPr>
            <w:tcW w:w="851" w:type="dxa"/>
          </w:tcPr>
          <w:p w14:paraId="75B0F8D9">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特写</w:t>
            </w:r>
          </w:p>
        </w:tc>
        <w:tc>
          <w:tcPr>
            <w:tcW w:w="886" w:type="dxa"/>
          </w:tcPr>
          <w:p w14:paraId="2C92043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57256B8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跟拍</w:t>
            </w:r>
          </w:p>
        </w:tc>
        <w:tc>
          <w:tcPr>
            <w:tcW w:w="2453" w:type="dxa"/>
          </w:tcPr>
          <w:p w14:paraId="1CFB4DBA">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鼓手脸部特写</w:t>
            </w:r>
          </w:p>
        </w:tc>
        <w:tc>
          <w:tcPr>
            <w:tcW w:w="1071" w:type="dxa"/>
          </w:tcPr>
          <w:p w14:paraId="57EE8C2A">
            <w:pPr>
              <w:jc w:val="center"/>
              <w:rPr>
                <w:rFonts w:hint="eastAsia" w:ascii="华文仿宋" w:hAnsi="华文仿宋" w:eastAsia="华文仿宋" w:cs="Times New Roman"/>
                <w:kern w:val="2"/>
                <w:sz w:val="24"/>
                <w:szCs w:val="24"/>
                <w:lang w:val="en-US" w:eastAsia="zh-CN" w:bidi="ar-SA"/>
              </w:rPr>
            </w:pPr>
          </w:p>
        </w:tc>
      </w:tr>
      <w:tr w14:paraId="181CEEC8">
        <w:trPr>
          <w:trHeight w:val="724" w:hRule="atLeast"/>
        </w:trPr>
        <w:tc>
          <w:tcPr>
            <w:tcW w:w="651" w:type="dxa"/>
          </w:tcPr>
          <w:p w14:paraId="4D06842A">
            <w:pPr>
              <w:jc w:val="center"/>
            </w:pPr>
          </w:p>
        </w:tc>
        <w:tc>
          <w:tcPr>
            <w:tcW w:w="850" w:type="dxa"/>
          </w:tcPr>
          <w:p w14:paraId="606A8C23">
            <w:pPr>
              <w:jc w:val="center"/>
            </w:pPr>
            <w:r>
              <w:rPr>
                <w:rFonts w:hint="eastAsia"/>
              </w:rPr>
              <w:t>6</w:t>
            </w:r>
            <w:r>
              <w:t>7</w:t>
            </w:r>
          </w:p>
        </w:tc>
        <w:tc>
          <w:tcPr>
            <w:tcW w:w="851" w:type="dxa"/>
          </w:tcPr>
          <w:p w14:paraId="7829089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全景</w:t>
            </w:r>
          </w:p>
        </w:tc>
        <w:tc>
          <w:tcPr>
            <w:tcW w:w="886" w:type="dxa"/>
          </w:tcPr>
          <w:p w14:paraId="437D178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正面拍摄</w:t>
            </w:r>
          </w:p>
        </w:tc>
        <w:tc>
          <w:tcPr>
            <w:tcW w:w="1357" w:type="dxa"/>
          </w:tcPr>
          <w:p w14:paraId="4EE2D79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静止</w:t>
            </w:r>
          </w:p>
        </w:tc>
        <w:tc>
          <w:tcPr>
            <w:tcW w:w="2453" w:type="dxa"/>
          </w:tcPr>
          <w:p w14:paraId="1BFA29C3">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乐队众人演奏、演唱</w:t>
            </w:r>
          </w:p>
        </w:tc>
        <w:tc>
          <w:tcPr>
            <w:tcW w:w="1071" w:type="dxa"/>
          </w:tcPr>
          <w:p w14:paraId="4377F145">
            <w:pPr>
              <w:jc w:val="center"/>
              <w:rPr>
                <w:rFonts w:hint="eastAsia" w:ascii="华文仿宋" w:hAnsi="华文仿宋" w:eastAsia="华文仿宋" w:cs="Times New Roman"/>
                <w:kern w:val="2"/>
                <w:sz w:val="24"/>
                <w:szCs w:val="24"/>
                <w:lang w:val="en-US" w:eastAsia="zh-CN" w:bidi="ar-SA"/>
              </w:rPr>
            </w:pPr>
          </w:p>
        </w:tc>
      </w:tr>
    </w:tbl>
    <w:p w14:paraId="750FC1EC">
      <w:pPr>
        <w:pStyle w:val="5"/>
        <w:numPr>
          <w:ilvl w:val="0"/>
          <w:numId w:val="7"/>
        </w:numPr>
        <w:ind w:left="0" w:leftChars="0" w:firstLine="0" w:firstLineChars="0"/>
        <w:jc w:val="left"/>
        <w:outlineLvl w:val="1"/>
        <w:rPr>
          <w:rFonts w:hint="eastAsia" w:ascii="黑体" w:hAnsi="黑体" w:eastAsia="黑体" w:cs="Times New Roman"/>
          <w:b/>
          <w:kern w:val="2"/>
          <w:sz w:val="28"/>
          <w:szCs w:val="28"/>
          <w:lang w:val="en-US" w:eastAsia="zh-CN" w:bidi="ar-SA"/>
        </w:rPr>
      </w:pPr>
      <w:r>
        <w:rPr>
          <w:rFonts w:hint="eastAsia" w:ascii="黑体" w:hAnsi="黑体" w:eastAsia="黑体" w:cs="Times New Roman"/>
          <w:b/>
          <w:kern w:val="2"/>
          <w:sz w:val="28"/>
          <w:szCs w:val="28"/>
          <w:lang w:val="en-US" w:eastAsia="zh-CN" w:bidi="ar-SA"/>
        </w:rPr>
        <w:t>制片安排（创作流程）</w:t>
      </w:r>
    </w:p>
    <w:tbl>
      <w:tblPr>
        <w:tblStyle w:val="2"/>
        <w:tblW w:w="0" w:type="auto"/>
        <w:tblInd w:w="2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1"/>
        <w:gridCol w:w="3203"/>
        <w:gridCol w:w="3226"/>
      </w:tblGrid>
      <w:tr w14:paraId="2251F9A0">
        <w:tc>
          <w:tcPr>
            <w:tcW w:w="1631" w:type="dxa"/>
            <w:tcBorders>
              <w:top w:val="single" w:color="4F81BD" w:sz="8" w:space="0"/>
              <w:left w:val="single" w:color="4F81BD" w:sz="8" w:space="0"/>
              <w:bottom w:val="single" w:color="FFFFFF" w:sz="4" w:space="0"/>
              <w:right w:val="single" w:color="4F81BD" w:sz="8" w:space="0"/>
            </w:tcBorders>
            <w:shd w:val="clear" w:color="auto" w:fill="4F81BD"/>
          </w:tcPr>
          <w:p w14:paraId="5EC42DD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时间</w:t>
            </w:r>
          </w:p>
        </w:tc>
        <w:tc>
          <w:tcPr>
            <w:tcW w:w="3203" w:type="dxa"/>
            <w:tcBorders>
              <w:top w:val="single" w:color="4F81BD" w:sz="8" w:space="0"/>
              <w:left w:val="single" w:color="4F81BD" w:sz="8" w:space="0"/>
              <w:bottom w:val="single" w:color="FFFFFF" w:sz="4" w:space="0"/>
              <w:right w:val="single" w:color="4F81BD" w:sz="8" w:space="0"/>
            </w:tcBorders>
            <w:shd w:val="clear" w:color="auto" w:fill="4F81BD"/>
          </w:tcPr>
          <w:p w14:paraId="33C3295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内容</w:t>
            </w:r>
          </w:p>
        </w:tc>
        <w:tc>
          <w:tcPr>
            <w:tcW w:w="3226" w:type="dxa"/>
            <w:tcBorders>
              <w:top w:val="single" w:color="4F81BD" w:sz="8" w:space="0"/>
              <w:left w:val="single" w:color="4F81BD" w:sz="8" w:space="0"/>
              <w:bottom w:val="single" w:color="FFFFFF" w:sz="4" w:space="0"/>
              <w:right w:val="single" w:color="4F81BD" w:sz="8" w:space="0"/>
            </w:tcBorders>
            <w:shd w:val="clear" w:color="auto" w:fill="4F81BD"/>
          </w:tcPr>
          <w:p w14:paraId="1CEFAB0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备注</w:t>
            </w:r>
          </w:p>
        </w:tc>
      </w:tr>
      <w:tr w14:paraId="4336DB87">
        <w:tc>
          <w:tcPr>
            <w:tcW w:w="1631"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5062923F">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2023.9.19</w:t>
            </w:r>
          </w:p>
        </w:tc>
        <w:tc>
          <w:tcPr>
            <w:tcW w:w="3203"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680A83DD">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开会讨论打算放弃拍摄残障人士的选题，提出拍摄校园乐队的选题。</w:t>
            </w:r>
          </w:p>
        </w:tc>
        <w:tc>
          <w:tcPr>
            <w:tcW w:w="3226" w:type="dxa"/>
            <w:tcBorders>
              <w:top w:val="single" w:color="FFFFFF" w:sz="4" w:space="0"/>
              <w:left w:val="single" w:color="4F81BD" w:sz="8" w:space="0"/>
              <w:bottom w:val="single" w:color="4F81BD" w:sz="8" w:space="0"/>
              <w:right w:val="single" w:color="4F81BD" w:sz="8" w:space="0"/>
            </w:tcBorders>
            <w:shd w:val="clear" w:color="auto" w:fill="B8CCE4"/>
            <w:vAlign w:val="center"/>
          </w:tcPr>
          <w:p w14:paraId="6AB3EF6D">
            <w:pPr>
              <w:jc w:val="center"/>
              <w:rPr>
                <w:rFonts w:hint="eastAsia" w:ascii="华文仿宋" w:hAnsi="华文仿宋" w:eastAsia="华文仿宋" w:cs="Times New Roman"/>
                <w:kern w:val="2"/>
                <w:sz w:val="24"/>
                <w:szCs w:val="24"/>
                <w:lang w:val="en-US" w:eastAsia="zh-CN" w:bidi="ar-SA"/>
              </w:rPr>
            </w:pPr>
          </w:p>
        </w:tc>
      </w:tr>
      <w:tr w14:paraId="26520A17">
        <w:tc>
          <w:tcPr>
            <w:tcW w:w="163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8FF7A5C">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2023.9.20</w:t>
            </w:r>
          </w:p>
        </w:tc>
        <w:tc>
          <w:tcPr>
            <w:tcW w:w="320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5D506F2">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和丁洁老师讨论交流，正式确定要拍摄校园乐队的选题。</w:t>
            </w:r>
          </w:p>
          <w:p w14:paraId="7789D51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下午开完会后，当天晚上就与乐队的部分成员一起聚餐并取得联系，乐队方同意了拍摄请求。</w:t>
            </w:r>
          </w:p>
          <w:p w14:paraId="6DD070FA">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晚上回来后开始讨论拍摄策划，并给出初步方案和第一阶段普遍采访的提纲。</w:t>
            </w:r>
          </w:p>
        </w:tc>
        <w:tc>
          <w:tcPr>
            <w:tcW w:w="322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2777F2F">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和乐队的五个人一起吃饭，并简单了解他们的排练、表演、比赛和生活的基本情况。</w:t>
            </w:r>
          </w:p>
          <w:p w14:paraId="785E19A0">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访谈提纲见“三、拍摄与采访”</w:t>
            </w:r>
          </w:p>
        </w:tc>
      </w:tr>
      <w:tr w14:paraId="4290C2F1">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14FD63">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2023.9.20——2023.9.23</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29225C">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第一次到武汉工程科技学院，参观他们的排练室，并对五个人进行初步采访。</w:t>
            </w:r>
          </w:p>
          <w:p w14:paraId="57EF5FF3">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取得一部分拍摄资料，包括他们排练室的环境，采访时的画面，每个人排练乐器时的表演等。</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78AEB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通过这次初步采访得知鼓手黄震正在考研，并且打算继续坚持对音乐的追求。</w:t>
            </w:r>
          </w:p>
          <w:p w14:paraId="00840FB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而键盘手王畏主则有出国学习古典音乐的经历，并且擅长表达。</w:t>
            </w:r>
          </w:p>
          <w:p w14:paraId="6F269A55">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此外我们后期整理资料时，发现乐队有一位主唱成员李睿祺还没有被采访，准备在下一阶段采访时补上。</w:t>
            </w:r>
          </w:p>
        </w:tc>
      </w:tr>
      <w:tr w14:paraId="3228BA09">
        <w:tc>
          <w:tcPr>
            <w:tcW w:w="163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BBF0CD6">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2023.9.23</w:t>
            </w:r>
          </w:p>
        </w:tc>
        <w:tc>
          <w:tcPr>
            <w:tcW w:w="320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BCD21CD">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晚上开会复盘拍摄过程，观看采访每一位乐队成员的画面。对于初步方案做出修改，决定重点选择鼓手黄震、键盘手王畏主作为我们的故事主角</w:t>
            </w:r>
          </w:p>
        </w:tc>
        <w:tc>
          <w:tcPr>
            <w:tcW w:w="322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57CC5FF">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对于部分存在问题的画面提出修改意见。讨论初步拍摄线索和策划书方案。</w:t>
            </w:r>
          </w:p>
        </w:tc>
      </w:tr>
      <w:tr w14:paraId="43B7815F">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792D0F">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2023.9.24</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16E288B">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写好初步拍摄线索和策划书方案。</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A781F7">
            <w:pPr>
              <w:jc w:val="center"/>
              <w:rPr>
                <w:rFonts w:hint="eastAsia" w:ascii="华文仿宋" w:hAnsi="华文仿宋" w:eastAsia="华文仿宋" w:cs="Times New Roman"/>
                <w:kern w:val="2"/>
                <w:sz w:val="24"/>
                <w:szCs w:val="24"/>
                <w:lang w:val="en-US" w:eastAsia="zh-CN" w:bidi="ar-SA"/>
              </w:rPr>
            </w:pPr>
          </w:p>
        </w:tc>
      </w:tr>
      <w:tr w14:paraId="768EEF99">
        <w:tc>
          <w:tcPr>
            <w:tcW w:w="163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F779594">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2023.9.29</w:t>
            </w:r>
          </w:p>
        </w:tc>
        <w:tc>
          <w:tcPr>
            <w:tcW w:w="320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B80C14E">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开会讨论十一假期间的拍摄计划，并确定下一阶段两次深度采访的提纲。</w:t>
            </w:r>
          </w:p>
        </w:tc>
        <w:tc>
          <w:tcPr>
            <w:tcW w:w="322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718D2CD">
            <w:pPr>
              <w:jc w:val="center"/>
              <w:rPr>
                <w:rFonts w:hint="eastAsia" w:ascii="华文仿宋" w:hAnsi="华文仿宋" w:eastAsia="华文仿宋" w:cs="Times New Roman"/>
                <w:kern w:val="2"/>
                <w:sz w:val="24"/>
                <w:szCs w:val="24"/>
                <w:lang w:val="en-US" w:eastAsia="zh-CN" w:bidi="ar-SA"/>
              </w:rPr>
            </w:pPr>
          </w:p>
        </w:tc>
      </w:tr>
      <w:tr w14:paraId="4F5770F5">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255EF6B">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2023.10.1</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E359E29">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写好了深度采访中对鼓手黄震的采访提纲。并和他约好时间准备十一假期间去拍摄。</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928B81">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访谈提纲见“三、拍摄与采访”</w:t>
            </w:r>
          </w:p>
        </w:tc>
      </w:tr>
      <w:tr w14:paraId="35946BC3">
        <w:trPr>
          <w:trHeight w:val="845" w:hRule="atLeast"/>
        </w:trPr>
        <w:tc>
          <w:tcPr>
            <w:tcW w:w="163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8821DD6">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2023.10.3——2023.10.4</w:t>
            </w:r>
          </w:p>
        </w:tc>
        <w:tc>
          <w:tcPr>
            <w:tcW w:w="320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874AB5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第二次去武工院，拍摄鼓手黄震和主唱李睿祺的采访画面，以及他们的生活素材。</w:t>
            </w:r>
          </w:p>
          <w:p w14:paraId="1C3E3171">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此外还获得了他们组队参加南门比赛的参赛视频，这是对我们缺少正式表演画面的极大补充。</w:t>
            </w:r>
          </w:p>
        </w:tc>
        <w:tc>
          <w:tcPr>
            <w:tcW w:w="322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FABEBD7">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获得了珍贵的表演画面，并且是他们曾经的参赛获奖的视频。</w:t>
            </w:r>
          </w:p>
          <w:p w14:paraId="7C55E44E">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由于键盘手假期旅游去了，我们拍摄的最主要对象逐渐变成鼓手黄震。</w:t>
            </w:r>
          </w:p>
        </w:tc>
      </w:tr>
      <w:tr w14:paraId="121067F0">
        <w:trPr>
          <w:trHeight w:val="2988" w:hRule="atLeast"/>
        </w:trPr>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BDA598E">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2023.10.7</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66F9CE">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开会讨论了要不要补充键盘手的深度采访画面，最终决定还是按照原计划补充对键盘手王畏主的采访和生活画面。</w:t>
            </w:r>
          </w:p>
          <w:p w14:paraId="52B47784">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并且决定给乐队拍一个简单的MV作为结尾，主要目的是获得他们表演的精彩画面。</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8533054">
            <w:pPr>
              <w:jc w:val="center"/>
              <w:rPr>
                <w:rFonts w:hint="eastAsia" w:ascii="华文仿宋" w:hAnsi="华文仿宋" w:eastAsia="华文仿宋" w:cs="Times New Roman"/>
                <w:kern w:val="2"/>
                <w:sz w:val="24"/>
                <w:szCs w:val="24"/>
                <w:lang w:val="en-US" w:eastAsia="zh-CN" w:bidi="ar-SA"/>
              </w:rPr>
            </w:pPr>
          </w:p>
        </w:tc>
      </w:tr>
      <w:tr w14:paraId="6BA8C898">
        <w:tc>
          <w:tcPr>
            <w:tcW w:w="163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6864F92">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2023.10.10</w:t>
            </w:r>
          </w:p>
        </w:tc>
        <w:tc>
          <w:tcPr>
            <w:tcW w:w="3203"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210B3ED">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写好采访王畏主的提纲。</w:t>
            </w:r>
          </w:p>
        </w:tc>
        <w:tc>
          <w:tcPr>
            <w:tcW w:w="322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BA409DD">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访谈提纲见“三、拍摄与采访”</w:t>
            </w:r>
          </w:p>
        </w:tc>
      </w:tr>
      <w:tr w14:paraId="633E8AA1">
        <w:trPr>
          <w:trHeight w:val="1259" w:hRule="atLeast"/>
        </w:trPr>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20C8278">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2023.10.11</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39A382E">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为拍摄MV选场地、踩点，最终决定去云旗航空运动营地。</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F3698BB">
            <w:pPr>
              <w:jc w:val="cente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精剪整合</w:t>
            </w:r>
          </w:p>
        </w:tc>
      </w:tr>
      <w:tr w14:paraId="41300D44">
        <w:tc>
          <w:tcPr>
            <w:tcW w:w="1631"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3FA7BE5">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2023.10.12</w:t>
            </w:r>
          </w:p>
        </w:tc>
        <w:tc>
          <w:tcPr>
            <w:tcW w:w="3203"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73F89CA">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第三次去武工院，拍摄键盘手王畏主的采访画面。</w:t>
            </w:r>
          </w:p>
        </w:tc>
        <w:tc>
          <w:tcPr>
            <w:tcW w:w="3226"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0AA37B7B">
            <w:pPr>
              <w:jc w:val="center"/>
              <w:rPr>
                <w:rFonts w:hint="eastAsia" w:ascii="华文仿宋" w:hAnsi="华文仿宋" w:eastAsia="华文仿宋" w:cs="Times New Roman"/>
                <w:kern w:val="2"/>
                <w:sz w:val="24"/>
                <w:szCs w:val="24"/>
                <w:lang w:val="en-US" w:eastAsia="zh-CN" w:bidi="ar-SA"/>
              </w:rPr>
            </w:pPr>
          </w:p>
        </w:tc>
      </w:tr>
      <w:tr w14:paraId="5CB42F5A">
        <w:trPr>
          <w:trHeight w:val="1955" w:hRule="atLeast"/>
        </w:trPr>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8BB7BC0">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2023.10.14——2023.10.15</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A6DBEB4">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第四次去武工院，拍摄最后的MV画面和整个乐队一起吃饭、玩游戏的生活画面。</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8704694">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这是画面最美的一次拍摄，但也是最累的一次，熬了整整一个通宵，前后去借很多设备，比如灯光、帐篷、乐器等等。最后还要把这些设备送还回去。</w:t>
            </w:r>
          </w:p>
        </w:tc>
      </w:tr>
      <w:tr w14:paraId="53DAF22C">
        <w:tc>
          <w:tcPr>
            <w:tcW w:w="1631"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FDD385E">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2023.10.16</w:t>
            </w:r>
          </w:p>
        </w:tc>
        <w:tc>
          <w:tcPr>
            <w:tcW w:w="3203"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A1CEBF5">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开会讨论并确定剪辑思路，集体看素材并安排剪辑时间和人员。</w:t>
            </w:r>
          </w:p>
        </w:tc>
        <w:tc>
          <w:tcPr>
            <w:tcW w:w="3226"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9E1861C">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初步剪辑思路的形成</w:t>
            </w:r>
          </w:p>
        </w:tc>
      </w:tr>
      <w:tr w14:paraId="5BF00304">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810EB03">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2023.10.17——2023.10.21</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A1C1123">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粗剪完成，但是缺少一些画面，需要后续补拍。</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9CF8887">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大家对粗剪的画面都感觉不错，对后面的拍摄很有信心。</w:t>
            </w:r>
          </w:p>
        </w:tc>
      </w:tr>
      <w:tr w14:paraId="2A9D7EA2">
        <w:tc>
          <w:tcPr>
            <w:tcW w:w="1631"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1BF8EE62">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2023.10.23</w:t>
            </w:r>
          </w:p>
        </w:tc>
        <w:tc>
          <w:tcPr>
            <w:tcW w:w="3203"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396A31BD">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确定好补拍的画面清单</w:t>
            </w:r>
          </w:p>
        </w:tc>
        <w:tc>
          <w:tcPr>
            <w:tcW w:w="3226"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72CDD5A3">
            <w:pPr>
              <w:jc w:val="center"/>
              <w:rPr>
                <w:rFonts w:hint="eastAsia" w:ascii="华文仿宋" w:hAnsi="华文仿宋" w:eastAsia="华文仿宋" w:cs="Times New Roman"/>
                <w:kern w:val="2"/>
                <w:sz w:val="24"/>
                <w:szCs w:val="24"/>
                <w:lang w:val="en-US" w:eastAsia="zh-CN" w:bidi="ar-SA"/>
              </w:rPr>
            </w:pPr>
          </w:p>
        </w:tc>
      </w:tr>
      <w:tr w14:paraId="6C068B84">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0B78141">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2023.10.24——2023.10.25</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21BDFEB">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补拍一部分画面和声音，比如向日葵和熙熙攘攘的人群、比如打火机的声音。</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639474D">
            <w:pPr>
              <w:jc w:val="center"/>
              <w:rPr>
                <w:rFonts w:hint="eastAsia" w:ascii="华文仿宋" w:hAnsi="华文仿宋" w:eastAsia="华文仿宋" w:cs="Times New Roman"/>
                <w:kern w:val="2"/>
                <w:sz w:val="24"/>
                <w:szCs w:val="24"/>
                <w:lang w:val="en-US" w:eastAsia="zh-CN" w:bidi="ar-SA"/>
              </w:rPr>
            </w:pPr>
          </w:p>
        </w:tc>
      </w:tr>
      <w:tr w14:paraId="530DE031">
        <w:tc>
          <w:tcPr>
            <w:tcW w:w="1631"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637AFBB2">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2023.10.29</w:t>
            </w:r>
          </w:p>
        </w:tc>
        <w:tc>
          <w:tcPr>
            <w:tcW w:w="3203"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2F81BE1F">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最后一次去武工院，补拍乐队传承的画面和他们最后聚餐喝酒的画面，完成所有素材的拍摄。</w:t>
            </w:r>
          </w:p>
        </w:tc>
        <w:tc>
          <w:tcPr>
            <w:tcW w:w="3226" w:type="dxa"/>
            <w:tcBorders>
              <w:top w:val="single" w:color="4F81BD" w:sz="8" w:space="0"/>
              <w:left w:val="single" w:color="4F81BD" w:sz="8" w:space="0"/>
              <w:bottom w:val="single" w:color="4F81BD" w:sz="8" w:space="0"/>
              <w:right w:val="single" w:color="4F81BD" w:sz="8" w:space="0"/>
            </w:tcBorders>
            <w:shd w:val="clear" w:color="auto" w:fill="FFFFFF" w:themeFill="background1"/>
            <w:vAlign w:val="center"/>
          </w:tcPr>
          <w:p w14:paraId="579AE958">
            <w:pPr>
              <w:jc w:val="center"/>
              <w:rPr>
                <w:rFonts w:hint="eastAsia" w:ascii="华文仿宋" w:hAnsi="华文仿宋" w:eastAsia="华文仿宋" w:cs="Times New Roman"/>
                <w:kern w:val="2"/>
                <w:sz w:val="24"/>
                <w:szCs w:val="24"/>
                <w:lang w:val="en-US" w:eastAsia="zh-CN" w:bidi="ar-SA"/>
              </w:rPr>
            </w:pPr>
          </w:p>
        </w:tc>
      </w:tr>
      <w:tr w14:paraId="24B4A06E">
        <w:trPr>
          <w:trHeight w:val="1053" w:hRule="atLeast"/>
        </w:trPr>
        <w:tc>
          <w:tcPr>
            <w:tcW w:w="163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2473226">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2023.10.30以后</w:t>
            </w:r>
          </w:p>
        </w:tc>
        <w:tc>
          <w:tcPr>
            <w:tcW w:w="3203"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5A6B776">
            <w:pPr>
              <w:jc w:val="center"/>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开始写最后的总结策划，视频精剪包装。</w:t>
            </w:r>
          </w:p>
        </w:tc>
        <w:tc>
          <w:tcPr>
            <w:tcW w:w="322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D7023C6">
            <w:pPr>
              <w:jc w:val="center"/>
              <w:rPr>
                <w:rFonts w:hint="eastAsia" w:ascii="华文仿宋" w:hAnsi="华文仿宋" w:eastAsia="华文仿宋" w:cs="Times New Roman"/>
                <w:kern w:val="2"/>
                <w:sz w:val="24"/>
                <w:szCs w:val="24"/>
                <w:lang w:val="en-US" w:eastAsia="zh-CN" w:bidi="ar-SA"/>
              </w:rPr>
            </w:pPr>
          </w:p>
        </w:tc>
      </w:tr>
    </w:tbl>
    <w:p w14:paraId="0C7A6D21">
      <w:pPr>
        <w:pStyle w:val="5"/>
        <w:numPr>
          <w:ilvl w:val="0"/>
          <w:numId w:val="7"/>
        </w:numPr>
        <w:ind w:left="0" w:leftChars="0" w:firstLine="0" w:firstLineChars="0"/>
        <w:jc w:val="left"/>
        <w:outlineLvl w:val="1"/>
        <w:rPr>
          <w:rFonts w:hint="eastAsia" w:ascii="黑体" w:hAnsi="黑体" w:eastAsia="黑体"/>
          <w:b/>
          <w:sz w:val="28"/>
          <w:szCs w:val="28"/>
          <w:lang w:val="en-US" w:eastAsia="zh-CN"/>
        </w:rPr>
      </w:pPr>
      <w:r>
        <w:rPr>
          <w:rFonts w:hint="eastAsia" w:ascii="黑体" w:hAnsi="黑体" w:eastAsia="黑体" w:cs="Times New Roman"/>
          <w:b/>
          <w:kern w:val="2"/>
          <w:sz w:val="28"/>
          <w:szCs w:val="28"/>
          <w:lang w:val="en-US" w:eastAsia="zh-CN" w:bidi="ar-SA"/>
        </w:rPr>
        <w:t>宣传海报</w:t>
      </w:r>
    </w:p>
    <w:p w14:paraId="57239B0D">
      <w:pPr>
        <w:pStyle w:val="5"/>
        <w:numPr>
          <w:ilvl w:val="0"/>
          <w:numId w:val="0"/>
        </w:numPr>
        <w:ind w:leftChars="0"/>
        <w:jc w:val="center"/>
        <w:outlineLvl w:val="9"/>
        <w:rPr>
          <w:rFonts w:hint="eastAsia" w:ascii="黑体" w:hAnsi="黑体" w:eastAsia="黑体"/>
          <w:b/>
          <w:sz w:val="28"/>
          <w:szCs w:val="28"/>
          <w:lang w:val="en-US" w:eastAsia="zh-CN"/>
        </w:rPr>
      </w:pPr>
      <w:r>
        <w:rPr>
          <w:rFonts w:hint="eastAsia" w:ascii="黑体" w:hAnsi="黑体" w:eastAsia="黑体"/>
          <w:b/>
          <w:sz w:val="28"/>
          <w:szCs w:val="28"/>
          <w:lang w:val="en-US" w:eastAsia="zh-CN"/>
        </w:rPr>
        <w:drawing>
          <wp:inline distT="0" distB="0" distL="114300" distR="114300">
            <wp:extent cx="3154045" cy="4462780"/>
            <wp:effectExtent l="0" t="0" r="20955" b="7620"/>
            <wp:docPr id="2" name="图片 2" descr="/private/var/folders/75/d_x2hl9j2_12xs9pkjf6jtn40000gn/T/com.kingsoft.wpsoffice.mac/picturecompress_2023111708540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rivate/var/folders/75/d_x2hl9j2_12xs9pkjf6jtn40000gn/T/com.kingsoft.wpsoffice.mac/picturecompress_20231117085409/output_1.pngoutput_1"/>
                    <pic:cNvPicPr>
                      <a:picLocks noChangeAspect="1"/>
                    </pic:cNvPicPr>
                  </pic:nvPicPr>
                  <pic:blipFill>
                    <a:blip r:embed="rId5"/>
                    <a:stretch>
                      <a:fillRect/>
                    </a:stretch>
                  </pic:blipFill>
                  <pic:spPr>
                    <a:xfrm>
                      <a:off x="0" y="0"/>
                      <a:ext cx="3154045" cy="4462780"/>
                    </a:xfrm>
                    <a:prstGeom prst="rect">
                      <a:avLst/>
                    </a:prstGeom>
                  </pic:spPr>
                </pic:pic>
              </a:graphicData>
            </a:graphic>
          </wp:inline>
        </w:drawing>
      </w:r>
    </w:p>
    <w:p w14:paraId="0C32EAEE">
      <w:pPr>
        <w:pStyle w:val="5"/>
        <w:numPr>
          <w:ilvl w:val="0"/>
          <w:numId w:val="0"/>
        </w:numPr>
        <w:ind w:leftChars="0"/>
        <w:jc w:val="left"/>
        <w:outlineLvl w:val="1"/>
        <w:rPr>
          <w:rFonts w:hint="eastAsia" w:ascii="黑体" w:hAnsi="黑体" w:eastAsia="黑体"/>
          <w:b/>
          <w:sz w:val="28"/>
          <w:szCs w:val="28"/>
          <w:lang w:val="en-US" w:eastAsia="zh-CN"/>
        </w:rPr>
      </w:pPr>
      <w:r>
        <w:rPr>
          <w:rFonts w:hint="eastAsia" w:ascii="黑体" w:hAnsi="黑体" w:eastAsia="黑体"/>
          <w:b/>
          <w:sz w:val="28"/>
          <w:szCs w:val="28"/>
          <w:lang w:val="en-US" w:eastAsia="zh-CN"/>
        </w:rPr>
        <w:t>九、小组成员实验心得</w:t>
      </w:r>
    </w:p>
    <w:p w14:paraId="7DF50E33">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w:t>
      </w:r>
      <w:r>
        <w:rPr>
          <w:rFonts w:hint="eastAsia" w:ascii="华文仿宋" w:hAnsi="华文仿宋" w:eastAsia="华文仿宋" w:cs="Times New Roman"/>
          <w:b/>
          <w:bCs/>
          <w:kern w:val="2"/>
          <w:sz w:val="24"/>
          <w:szCs w:val="24"/>
          <w:lang w:val="en-US" w:eastAsia="zh-Hans" w:bidi="ar-SA"/>
        </w:rPr>
        <w:t>花火</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Hans" w:bidi="ar-SA"/>
        </w:rPr>
        <w:t>纪录片制作个人心得</w:t>
      </w:r>
    </w:p>
    <w:p w14:paraId="771815A0">
      <w:pPr>
        <w:keepNext w:val="0"/>
        <w:keepLines w:val="0"/>
        <w:pageBreakBefore w:val="0"/>
        <w:widowControl w:val="0"/>
        <w:kinsoku/>
        <w:wordWrap/>
        <w:overflowPunct/>
        <w:topLinePunct w:val="0"/>
        <w:autoSpaceDE/>
        <w:autoSpaceDN/>
        <w:bidi w:val="0"/>
        <w:adjustRightInd/>
        <w:snapToGrid/>
        <w:jc w:val="center"/>
        <w:textAlignment w:val="auto"/>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班级：</w:t>
      </w:r>
      <w:r>
        <w:rPr>
          <w:rFonts w:hint="eastAsia" w:ascii="华文仿宋" w:hAnsi="华文仿宋" w:eastAsia="华文仿宋" w:cs="Times New Roman"/>
          <w:b/>
          <w:bCs/>
          <w:kern w:val="2"/>
          <w:sz w:val="24"/>
          <w:szCs w:val="24"/>
          <w:lang w:val="en-US" w:eastAsia="zh-Hans" w:bidi="ar-SA"/>
        </w:rPr>
        <w:t>播主2101班</w:t>
      </w:r>
      <w:r>
        <w:rPr>
          <w:rFonts w:hint="eastAsia" w:ascii="华文仿宋" w:hAnsi="华文仿宋" w:eastAsia="华文仿宋" w:cs="Times New Roman"/>
          <w:b/>
          <w:bCs/>
          <w:kern w:val="2"/>
          <w:sz w:val="24"/>
          <w:szCs w:val="24"/>
          <w:lang w:val="en-US" w:eastAsia="zh-CN" w:bidi="ar-SA"/>
        </w:rPr>
        <w:t xml:space="preserve">  姓名：</w:t>
      </w:r>
      <w:r>
        <w:rPr>
          <w:rFonts w:hint="eastAsia" w:ascii="华文仿宋" w:hAnsi="华文仿宋" w:eastAsia="华文仿宋" w:cs="Times New Roman"/>
          <w:b/>
          <w:bCs/>
          <w:kern w:val="2"/>
          <w:sz w:val="24"/>
          <w:szCs w:val="24"/>
          <w:lang w:val="en-US" w:eastAsia="zh-Hans" w:bidi="ar-SA"/>
        </w:rPr>
        <w:t xml:space="preserve">强竟瑶 </w:t>
      </w:r>
      <w:r>
        <w:rPr>
          <w:rFonts w:hint="eastAsia" w:ascii="华文仿宋" w:hAnsi="华文仿宋" w:eastAsia="华文仿宋" w:cs="Times New Roman"/>
          <w:b/>
          <w:bCs/>
          <w:kern w:val="2"/>
          <w:sz w:val="24"/>
          <w:szCs w:val="24"/>
          <w:lang w:val="en-US" w:eastAsia="zh-CN" w:bidi="ar-SA"/>
        </w:rPr>
        <w:t xml:space="preserve"> 学号：</w:t>
      </w:r>
      <w:r>
        <w:rPr>
          <w:rFonts w:hint="eastAsia" w:ascii="华文仿宋" w:hAnsi="华文仿宋" w:eastAsia="华文仿宋" w:cs="Times New Roman"/>
          <w:b/>
          <w:bCs/>
          <w:kern w:val="2"/>
          <w:sz w:val="24"/>
          <w:szCs w:val="24"/>
          <w:lang w:val="en-US" w:eastAsia="zh-Hans" w:bidi="ar-SA"/>
        </w:rPr>
        <w:t>U202117100</w:t>
      </w:r>
    </w:p>
    <w:p w14:paraId="3949AB9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纪录片是我觉得上大学以来最耗费精力的一个大作业，同时它也很难忘，给了我很多感悟和启发。这次作业拍摄遇到了很多困难和挫折，但也因为一个团队的信任和支持，让我们还是能够顺利呈现出一个令我们满意的作品。</w:t>
      </w:r>
    </w:p>
    <w:p w14:paraId="17F21F9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在纪录片的开头，选择合适的选题，是我们一直在反复推敲的事情。我们有很多备选方案，比如家庭中的女性，比如盲人按摩等等，都在“有没有故事”的一次一次反问中被打回原处。我们的队员也去到了每一个选题现场考察，仔细列出了每个选题的可取之处。最后，在和乐队的见面中，我们决定就是它了。</w:t>
      </w:r>
    </w:p>
    <w:p w14:paraId="75D8464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在第一次和乐队见面的时候，我就觉得他们是可以产出东西的，因为他们每个人都有很强的表达欲望。即使是第一次见面，他们也没有任何不好意思或尴尬的感觉，反而挑起了很多话题，表达了自己的观点。选题就在第一次见面后确定下来。</w:t>
      </w:r>
    </w:p>
    <w:p w14:paraId="2C43D7E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那又该怎么把它拍出来呢？我们进行了第一次采访，采访问题非常详细，我们采访了乐队的每一个成员，并在采访中观察了他们对乐队和其他相关事情的关注和重要性等等。就在第一步的采访中，我们理清了比较能够挖掘的，重要的问题，并且在表达中，有两个人展现了很多值得深入采访的地方。第一采访非常顺利，也算是我们的前期工作告一段落，拿着大量的采访和我们的灵感，我们从关键的方面和人物迅速入手，首先确定了采访的主要人物，然后开始写采访提纲，并确定了主要问题。</w:t>
      </w:r>
    </w:p>
    <w:p w14:paraId="3F3807F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在第一次采访的结果之下，让我们逐步清晰了整个片子的思路，摸索出了一条完整的采访和拍摄思路。此时整个乐队的感觉虽然还有些扑朔迷离，没办法让我们完全走进他们的内心，但我们要挖掘的地方是比较清晰的，他们乐队之间的故事、比赛的回忆等等，都应该再进一步的采访之中更加深刻的探讨。我们边采访边推进，等待更完美的思路出现。</w:t>
      </w:r>
    </w:p>
    <w:p w14:paraId="4D77690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在第二次采访中，我们着重采访了鼓手。鼓手带给我们的表达更加直观，就是他讲述了乐队成员带给他的陪伴、友情，以及在乐队的影响下，他想选择与之相关的专业，并决定考研。在他的身上，我们第一次想到了一个词——反抗。我们再一次向所有的乐队成员进行采访，他们表达了成员之间的感情——惺惺相惜、难以割舍。这一段大学时光，他们交织在彼此的生活，成为了彼此记忆里难以割舍的一部分。他们的乐队，也在一次又一次的磨练中取得了成功，比赛得到了冠军。这重重的感受，都在诉说着——反抗是生命运动的本身。另一位关键的采访人物是键盘手，他的讲述更加偏向世界观、价值观。从他的身上，本身就是从反抗的经历中不断成长起来的，他的性格包含反抗，他也表达着他的态度。从两段深刻的采访之中，我们有了更多的想法，更完整的构思。</w:t>
      </w:r>
    </w:p>
    <w:p w14:paraId="44F7AE6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我们从层层更清晰的视角下整理思路，理出所需的完整内容，开始进行了大量的拍摄工作，拍摄各种各样的镜头，脚本也在勾勾画画中，所剩的镜头越来越少。我们逐渐展开了，剪辑的第二大难关。</w:t>
      </w:r>
    </w:p>
    <w:p w14:paraId="1BFC9A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其实到了剪辑这部分，我负责的工作就很少了，也没有办法大家同时剪辑，基本上是一个人剪辑，谁有空就去陪着探讨一下。我们第一版的剪辑思路，我觉得也是很好的，从乐队的解散开场，很震撼，很唯美。再到第二版，我们的纪录片剪辑，我觉得突然之间，豁然开朗，非常清晰顺畅的逻辑，特别是结尾部分，我觉得真的很好看。我的任务是，后期的一些包装，反复的修改了几次，调整了转场、空镜头等各种小细节，终于完成了整个纪录片。</w:t>
      </w:r>
    </w:p>
    <w:p w14:paraId="0F6202E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回看这次作业，真的收获满满。收获了很多经验，也增进了能力，也和我的队员更加搭配。我们经常讨论到，谁都很沮丧然后一个灵感出来全都高兴的涨红了脸。也经常在拍摄和学校之间往返的路上疲惫的睡着，也有凌晨辛苦拍摄的经历，通宵拍，通宵剪，通宵商量。这一次的回忆是真的很丰富，但最好的是，每一个人的劳动成果都有了呈现。</w:t>
      </w:r>
    </w:p>
    <w:p w14:paraId="5336B74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纪录片，不光是在表达着别人的故事，它也代表着我们五个人的态度。我们希望它能够有好的结果，我们也希望这个片子能时刻督促我们进步，让我们更加坚定自己的追求。</w:t>
      </w:r>
    </w:p>
    <w:p w14:paraId="18063462">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w:t>
      </w:r>
      <w:r>
        <w:rPr>
          <w:rFonts w:hint="eastAsia" w:ascii="华文仿宋" w:hAnsi="华文仿宋" w:eastAsia="华文仿宋" w:cs="Times New Roman"/>
          <w:b/>
          <w:bCs/>
          <w:kern w:val="2"/>
          <w:sz w:val="24"/>
          <w:szCs w:val="24"/>
          <w:lang w:val="en-US" w:eastAsia="zh-Hans" w:bidi="ar-SA"/>
        </w:rPr>
        <w:t>花火</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Hans" w:bidi="ar-SA"/>
        </w:rPr>
        <w:t>纪录片制作个人心得</w:t>
      </w:r>
    </w:p>
    <w:p w14:paraId="023960F9">
      <w:pPr>
        <w:keepNext w:val="0"/>
        <w:keepLines w:val="0"/>
        <w:pageBreakBefore w:val="0"/>
        <w:widowControl w:val="0"/>
        <w:kinsoku/>
        <w:wordWrap/>
        <w:overflowPunct/>
        <w:topLinePunct w:val="0"/>
        <w:autoSpaceDE/>
        <w:autoSpaceDN/>
        <w:bidi w:val="0"/>
        <w:adjustRightInd/>
        <w:snapToGrid/>
        <w:jc w:val="center"/>
        <w:textAlignment w:val="auto"/>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班级：广电2101   姓名：郭晓萱   学号：U202117202</w:t>
      </w:r>
    </w:p>
    <w:p w14:paraId="3AB199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果然，纪录片最难的是怎样讲好一个完整的故事。</w:t>
      </w:r>
    </w:p>
    <w:p w14:paraId="7D93912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整个纪录片的设计与拍摄包括剪辑是在满足但又崩溃的状态下进行的。当时摆在面前的第一个难题便是，去哪找拍摄对象？拍什么主题？我们能讲出一个什么故事？而确定主题也只有短短的两周的时间，我们尝试去大范围的寻找拍摄对象，并根据他们的大致经历去提炼一个拍摄内容，然而这样的较为着急的寻找方式也使得每次和老师谈论主题故事时，说不出一个细致的故事线，我们唯一能做的便是确定拍摄对象的拍摄意愿，并根据我们主题故事在实时拍摄时一点点的慢慢挖掘故事。</w:t>
      </w:r>
    </w:p>
    <w:p w14:paraId="65D1BF7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在边拍摄便确定细致故事线的过程中，我们经历了很多突发问题，比如，拍摄对象的国庆出游，预设故事的无法展开等情况。为此，我们召开了很多次紧急的小组会议，商讨如何应对变动，经常是晚上十点、十一点还在启明开会。但好在拍摄最终进行还算是比较顺利。</w:t>
      </w:r>
    </w:p>
    <w:p w14:paraId="4F9BBA3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接下来是工作量最大的部分，我们进行了挺长的一段时间的拍摄，包括群体性的采访，针对主要人物的采访，生活镜头，空镜，以及表演镜头的拍摄。提前设计采访大纲，小组讨论出最想问的问题，甚至是提前想好想要尽力获得什么样的镜头。幸运的是，还算是准备充分，几乎每次出去拍摄都能获得一些想要的素材，也不枉费每次至少两个人坐一个小时的车去拍摄，在主体拍摄完成之后，我们又根据剪辑需要确定下来了补拍镜头，并再次前去拍摄。</w:t>
      </w:r>
    </w:p>
    <w:p w14:paraId="7C5DA1B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剪辑，真的真的让所有人都努力思考了一次这个纪录片的走向该是什么样的，之前拍摄的过程只能说，我们有一个大纲，我们按着大纲进行拍摄，但拍摄出的素材并不一定严格的按我们的大纲推进。因此，我们对素材进行了认真的梳理，并根据素材对大纲内容进行细化以求讲述一个完整且精彩的故事。但是当片子剪到一半时，我们发现，我们剪辑的内容有些偏离了我们的初衷，片子看似连贯却按照我们的思路怎么也推进不下去了。最终在某个周六，这个片子被推翻重来，重新更改了故事线，这次的思路格外通畅，在一天之内就完成了大部分的内容剪辑，剪辑出来的故事线也获得了小组全体成员的认可。</w:t>
      </w:r>
    </w:p>
    <w:p w14:paraId="0316C79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总的来说，当我们在为了纪录片到处奔走的时候，内心是崩溃的，但看到剪辑出来的成片，看到拍摄过程中有意思的片段，看到我们因纪录片结交了新的朋友时，内心又升腾起一种奇妙的成就感。最后，我想感谢一下我所处的小组，每个人都很认真负责，在拍摄剪辑过程中没有说每个人必须要做什么，而是配合大家的空闲时间，谁有空，谁去做。并且大家也没有懈怠，逃避工作，而是在空闲时间积极主动的申请去做纪录片的拍摄与剪辑工作，小组氛围非常棒，效率也很高，正是因为有这样和谐负责的团队，我们才能顺利做出自己还比较满意的纪录片。</w:t>
      </w:r>
    </w:p>
    <w:p w14:paraId="2744C8D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纪录片讲的是故事，而拍纪录片是我们自己的故事。</w:t>
      </w:r>
    </w:p>
    <w:p w14:paraId="65750F1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p>
    <w:p w14:paraId="07C97BA0">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kern w:val="2"/>
          <w:sz w:val="24"/>
          <w:szCs w:val="24"/>
          <w:lang w:val="en-US" w:eastAsia="zh-CN" w:bidi="ar-SA"/>
        </w:rPr>
      </w:pPr>
    </w:p>
    <w:p w14:paraId="5257212B">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w:t>
      </w:r>
      <w:r>
        <w:rPr>
          <w:rFonts w:hint="eastAsia" w:ascii="华文仿宋" w:hAnsi="华文仿宋" w:eastAsia="华文仿宋" w:cs="Times New Roman"/>
          <w:b/>
          <w:bCs/>
          <w:kern w:val="2"/>
          <w:sz w:val="24"/>
          <w:szCs w:val="24"/>
          <w:lang w:val="en-US" w:eastAsia="zh-Hans" w:bidi="ar-SA"/>
        </w:rPr>
        <w:t>花火</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Hans" w:bidi="ar-SA"/>
        </w:rPr>
        <w:t>纪录片制作个人心得</w:t>
      </w:r>
    </w:p>
    <w:p w14:paraId="74A0E17B">
      <w:pPr>
        <w:jc w:val="center"/>
        <w:rPr>
          <w:rFonts w:hint="eastAsia" w:ascii="华文仿宋" w:hAnsi="华文仿宋" w:eastAsia="华文仿宋" w:cs="Times New Roman"/>
          <w:b/>
          <w:bCs/>
          <w:kern w:val="2"/>
          <w:sz w:val="24"/>
          <w:szCs w:val="24"/>
          <w:lang w:val="en-US" w:eastAsia="zh-CN" w:bidi="ar-SA"/>
        </w:rPr>
      </w:pPr>
      <w:r>
        <w:rPr>
          <w:rFonts w:hint="eastAsia" w:ascii="华文仿宋" w:hAnsi="华文仿宋" w:eastAsia="华文仿宋" w:cs="Times New Roman"/>
          <w:b/>
          <w:bCs/>
          <w:kern w:val="2"/>
          <w:sz w:val="24"/>
          <w:szCs w:val="24"/>
          <w:lang w:val="en-US" w:eastAsia="zh-CN" w:bidi="ar-SA"/>
        </w:rPr>
        <w:t>班级：广电2101班  姓名：周子翔  学号：U202117139</w:t>
      </w:r>
    </w:p>
    <w:p w14:paraId="5BF8F1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这次专题片的拍摄，可以说是我进入大学这几年里做过的最有挑战性、最有趣味性、最有收获的一次专业课作业。这个名叫《花火》的13分钟小短片，凝结了我们组6个人的心血和智慧，让我们在从9月到11月的许多夜晚里辗转反侧，投身于相机和pr之中。我想这种为了追求某个东西，不眠不休、不思饮食的感觉，除了广电人能够体会到，也就只有《诗经》里思慕“窈窕淑女”的君子才可以明白一二。</w:t>
      </w:r>
    </w:p>
    <w:p w14:paraId="05812DF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回看整个制作过程，从前期策划到联系对象，从采访调查到实地拍摄，从剪辑创作到后期包装，我们团队有过多次争论，有时甚至争得面红耳赤、唾沫横飞，这种不同以往的经历着实让我难忘。其实我们争论的原因，并不是为了分个彼此高低，而是出于意见不同，想把细节打磨得更好；抑或是提出批评和质疑，想让逻辑线、故事线更通顺。</w:t>
      </w:r>
    </w:p>
    <w:p w14:paraId="191BCA7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在将近2个月的时间里，我们有一半的时间花在选题的讨论和筛选上，过程是曲折反复的，结果却是令人满意的。最初我们在讨论会上一头雾水的时候，我的一位评论班好哥们儿给了我们一个建议，让我们去做视障人群的就业问题。一方面之前有评论班的同学做过类似的深度报道，已经有了现成的联系方式和社交关系，为此我和晓萱还专门去了一趟湖北省残疾人职业培训学校，专门和宋忠桥校长进行了简单的访谈，了解了他们的教学情况，更重要的是专门体验了一次盲人按摩。一次70元，按摩半小时，价格很划算，服务很到位！</w:t>
      </w:r>
    </w:p>
    <w:p w14:paraId="0166752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最终在和郭老师讨论选题的时候，我们还是没有选择“盲人就业”这个选题。一方面残障人士被媒体曝光了太多次，多到无论怎么做这个选题都几乎没有新意。另一方面，我们在画面中表现残障人士，相当于在一定程度上把他们已有的伤痕揭露出来，把他们的苦难当作“消费品”卖给观众。综合考虑之下，我们放弃了这个选题，打算从头开始再找一个主题合适的、易于画面表现的选题。</w:t>
      </w:r>
    </w:p>
    <w:p w14:paraId="7AC6F9E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后来偶然间，我们组成员看到了武汉工程科技学院摇滚乐队的表演宣传，提议我们可以先看一看“大学乐队”这个选题适不适合。于是我们在B站、小红书上搜索了有关校园乐队的表演形式、演唱风格等信息，在开会讨论时认为乐队相比于视障人士更适合画面表达。同时我们组润宇有朋友正好在武工院，在他的引荐下我们联系到了GC乐队，并进行了第一次对所有人的普遍采访。</w:t>
      </w:r>
    </w:p>
    <w:p w14:paraId="5C5D4C6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带着网上搜索的资料和第一次采访的结果，我们去和丁洁老师交流选题。丁老师也认为乐队可能在音乐上有优势，只是单纯地讲乐队表演的故事可能有些平淡和俗套，建议我们去深挖乐队中的不同人的个性和故事。</w:t>
      </w:r>
    </w:p>
    <w:p w14:paraId="6E18F2E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那么什么是个性呢？什么是故事呢？我最开始只是认为要在第一次普遍采访的基础上，进行一对一的深度采访，但是如果每一个人都进行深度采访，那会不会又显得没有重点，而且剩下的时间不多了，我们还要留出足够的时间拍摄生活素材和活动画面。</w:t>
      </w:r>
    </w:p>
    <w:p w14:paraId="308974F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于是在第一次普遍采访的基础上，负责撰写采访提纲的我又针对其中的两个人——鼓手黄震和键盘手王畏主，撰写了初步的深度采访提纲，后来在大家讨论下进行补充修改，在“十一假期”期间完成了第二次采访。为什么选择这两位同学呢，一方面这两位同学是乐队的主要演奏者，也是乐队的创始人。另一方面，这两位同学能够在镜头前流畅地表达，不害怕镜头，也愿意把这些故事讲给我们听。我们也成功挖掘到黄震作为“专升本”的“大五学长”正在准备考录音工程的研究生，和王畏主等人为了参加南门比赛组建乐队并最终获得冠军的故事，这也成为我们纪录片的两条线索。</w:t>
      </w:r>
    </w:p>
    <w:p w14:paraId="0A4E5D8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确定好主题，挖掘出故事后，我们就将重心投入到生活素材的跟拍和乐队表演的拍摄上来，相比于前期的策划和采访，这个阶段我参与得较少。原因有二，首先我在日出镜头的那场拍摄中，凌晨3点骑自行车去拍摄地点结果摔了一跤，膝盖和胳膊都摔伤了，难以参加后续的拍摄。其次，我晕车很严重，我参与的两次拍摄都由于路程较远需要打车，结果一下车就晕头转向、冷汗涔涔，同组的成员顾惜我，中间的几次拍摄就没有参与。但是总的来说，我并没有脱离整个拍摄过程。</w:t>
      </w:r>
    </w:p>
    <w:p w14:paraId="42C3CE7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后期剪辑可以说是我们最大的争论点。面对着400多G的素材，我们对剪辑逻辑产生了巨大的争议，对于如何讲故事似乎每个人都有不同的见解。就拿开头来说，我们前后剪了三四版，但是仔细挑选之后，我们还是确定了最后的这一版，不是最满意，却是最折中。在理顺了思路之后，后面的剪辑在一个通宵就完成了。剩下的就是不断地打磨，不断地完善。</w:t>
      </w:r>
    </w:p>
    <w:p w14:paraId="274C610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历时两个多月，我们的作业《花火》终于诞生了。名字来源于乐队最经常演奏的一首歌，同时也蕴含着特殊的意义：青年人对理想的追求如花之绚丽，如火之灿烂，但是鲜花容易凋谢，烈火难以持久，青春岁月和书生意气终将走向茫茫人海，终将消散得无影无踪，只留下带着暗香和余温的回忆。</w:t>
      </w:r>
    </w:p>
    <w:p w14:paraId="33B0751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总的来看，我在整个作业的制作过程中，前期策划参与得最多，中期拍摄和后期剪辑参与得较少，但是团队成员之间能够彼此互相帮助、互相体谅实在难得，这样有能力、有责任心的队友真的要好好珍惜。</w:t>
      </w:r>
    </w:p>
    <w:p w14:paraId="083CFCB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p>
    <w:p w14:paraId="73BA065B">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w:t>
      </w:r>
      <w:r>
        <w:rPr>
          <w:rFonts w:hint="eastAsia" w:ascii="华文仿宋" w:hAnsi="华文仿宋" w:eastAsia="华文仿宋" w:cs="Times New Roman"/>
          <w:b/>
          <w:bCs/>
          <w:kern w:val="2"/>
          <w:sz w:val="24"/>
          <w:szCs w:val="24"/>
          <w:lang w:val="en-US" w:eastAsia="zh-Hans" w:bidi="ar-SA"/>
        </w:rPr>
        <w:t>花火</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Hans" w:bidi="ar-SA"/>
        </w:rPr>
        <w:t>纪录片制作个人心得</w:t>
      </w:r>
    </w:p>
    <w:p w14:paraId="20C2EC2D">
      <w:pPr>
        <w:keepNext w:val="0"/>
        <w:keepLines w:val="0"/>
        <w:pageBreakBefore w:val="0"/>
        <w:widowControl w:val="0"/>
        <w:kinsoku/>
        <w:wordWrap/>
        <w:overflowPunct/>
        <w:topLinePunct w:val="0"/>
        <w:autoSpaceDE/>
        <w:autoSpaceDN/>
        <w:bidi w:val="0"/>
        <w:adjustRightInd/>
        <w:snapToGrid/>
        <w:jc w:val="center"/>
        <w:textAlignment w:val="auto"/>
        <w:rPr>
          <w:rFonts w:hint="default" w:ascii="华文仿宋" w:hAnsi="华文仿宋" w:eastAsia="华文仿宋" w:cs="Times New Roman"/>
          <w:kern w:val="2"/>
          <w:sz w:val="24"/>
          <w:szCs w:val="24"/>
          <w:lang w:val="en-US" w:eastAsia="zh-Hans" w:bidi="ar-SA"/>
        </w:rPr>
      </w:pPr>
      <w:r>
        <w:rPr>
          <w:rFonts w:hint="eastAsia" w:ascii="华文仿宋" w:hAnsi="华文仿宋" w:eastAsia="华文仿宋" w:cs="Times New Roman"/>
          <w:b/>
          <w:bCs/>
          <w:kern w:val="2"/>
          <w:sz w:val="24"/>
          <w:szCs w:val="24"/>
          <w:lang w:val="en-US" w:eastAsia="zh-Hans" w:bidi="ar-SA"/>
        </w:rPr>
        <w:t>班级</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Hans" w:bidi="ar-SA"/>
        </w:rPr>
        <w:t>广电</w:t>
      </w:r>
      <w:r>
        <w:rPr>
          <w:rFonts w:hint="default" w:ascii="华文仿宋" w:hAnsi="华文仿宋" w:eastAsia="华文仿宋" w:cs="Times New Roman"/>
          <w:b/>
          <w:bCs/>
          <w:kern w:val="2"/>
          <w:sz w:val="24"/>
          <w:szCs w:val="24"/>
          <w:lang w:val="en-US" w:eastAsia="zh-Hans" w:bidi="ar-SA"/>
        </w:rPr>
        <w:t>2101</w:t>
      </w:r>
      <w:r>
        <w:rPr>
          <w:rFonts w:hint="eastAsia" w:ascii="华文仿宋" w:hAnsi="华文仿宋" w:eastAsia="华文仿宋" w:cs="Times New Roman"/>
          <w:b/>
          <w:bCs/>
          <w:kern w:val="2"/>
          <w:sz w:val="24"/>
          <w:szCs w:val="24"/>
          <w:lang w:val="en-US" w:eastAsia="zh-CN" w:bidi="ar-SA"/>
        </w:rPr>
        <w:t xml:space="preserve">  </w:t>
      </w:r>
      <w:r>
        <w:rPr>
          <w:rFonts w:hint="eastAsia" w:ascii="华文仿宋" w:hAnsi="华文仿宋" w:eastAsia="华文仿宋" w:cs="Times New Roman"/>
          <w:b/>
          <w:bCs/>
          <w:kern w:val="2"/>
          <w:sz w:val="24"/>
          <w:szCs w:val="24"/>
          <w:lang w:val="en-US" w:eastAsia="zh-Hans" w:bidi="ar-SA"/>
        </w:rPr>
        <w:t>姓名</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Hans" w:bidi="ar-SA"/>
        </w:rPr>
        <w:t>龚昊</w:t>
      </w:r>
      <w:r>
        <w:rPr>
          <w:rFonts w:hint="eastAsia" w:ascii="华文仿宋" w:hAnsi="华文仿宋" w:eastAsia="华文仿宋" w:cs="Times New Roman"/>
          <w:b/>
          <w:bCs/>
          <w:kern w:val="2"/>
          <w:sz w:val="24"/>
          <w:szCs w:val="24"/>
          <w:lang w:val="en-US" w:eastAsia="zh-CN" w:bidi="ar-SA"/>
        </w:rPr>
        <w:t xml:space="preserve">  </w:t>
      </w:r>
      <w:r>
        <w:rPr>
          <w:rFonts w:hint="eastAsia" w:ascii="华文仿宋" w:hAnsi="华文仿宋" w:eastAsia="华文仿宋" w:cs="Times New Roman"/>
          <w:b/>
          <w:bCs/>
          <w:kern w:val="2"/>
          <w:sz w:val="24"/>
          <w:szCs w:val="24"/>
          <w:lang w:val="en-US" w:eastAsia="zh-Hans" w:bidi="ar-SA"/>
        </w:rPr>
        <w:t>学号</w:t>
      </w:r>
      <w:r>
        <w:rPr>
          <w:rFonts w:hint="default" w:ascii="华文仿宋" w:hAnsi="华文仿宋" w:eastAsia="华文仿宋" w:cs="Times New Roman"/>
          <w:b/>
          <w:bCs/>
          <w:kern w:val="2"/>
          <w:sz w:val="24"/>
          <w:szCs w:val="24"/>
          <w:lang w:val="en-US" w:eastAsia="zh-Hans" w:bidi="ar-SA"/>
        </w:rPr>
        <w:t>：U202117118</w:t>
      </w:r>
    </w:p>
    <w:p w14:paraId="2945A16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说实话</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这一纪录片的制作让我觉得很爽很舒服</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尽管在一些时候也感到累和崩溃</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我喜欢这个片子</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无论这个片子实际上的质量如何</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我觉得它讲出了我想讲的东西</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我从中得到了一种满足感</w:t>
      </w:r>
      <w:r>
        <w:rPr>
          <w:rFonts w:hint="default" w:ascii="华文仿宋" w:hAnsi="华文仿宋" w:eastAsia="华文仿宋" w:cs="Times New Roman"/>
          <w:kern w:val="2"/>
          <w:sz w:val="24"/>
          <w:szCs w:val="24"/>
          <w:lang w:val="en-US" w:eastAsia="zh-Hans" w:bidi="ar-SA"/>
        </w:rPr>
        <w:t>。</w:t>
      </w:r>
    </w:p>
    <w:p w14:paraId="5565C0B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首先是一个互相熟悉和信任的团队</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我们团队在一起合作了许多次</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已经有了比较明确</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清晰的分工和协作模式</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能够发挥各自的长处</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在工作中</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我主要负责视频制作的后期部分</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对于其他部分也有所参与</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但相对较少</w:t>
      </w:r>
      <w:r>
        <w:rPr>
          <w:rFonts w:hint="default" w:ascii="华文仿宋" w:hAnsi="华文仿宋" w:eastAsia="华文仿宋" w:cs="Times New Roman"/>
          <w:kern w:val="2"/>
          <w:sz w:val="24"/>
          <w:szCs w:val="24"/>
          <w:lang w:val="en-US" w:eastAsia="zh-Hans" w:bidi="ar-SA"/>
        </w:rPr>
        <w:t>。</w:t>
      </w:r>
    </w:p>
    <w:p w14:paraId="240F0E2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正如报告里所说</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这个片子的剪辑有两个大版</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在剪第一版时</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我们按照原定的计划去剪辑</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但无论怎么剪都感觉素材有些不到位的地方</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故事的呈现也让我们感到不太舒服</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于是我和蒋润宇讨论之后</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决定舍弃这一个版本</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重新剪一版出来</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那天晚上七点半我们开始剪</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一口气剪到第二天凌晨三点半</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把第二版的初稿剪了出来</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这一版剪辑的感受就是顺畅</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似乎没遇到什么障碍</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一下子剪到了底</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那天晚上对于剪得非常愉快</w:t>
      </w:r>
      <w:r>
        <w:rPr>
          <w:rFonts w:hint="default" w:ascii="华文仿宋" w:hAnsi="华文仿宋" w:eastAsia="华文仿宋" w:cs="Times New Roman"/>
          <w:kern w:val="2"/>
          <w:sz w:val="24"/>
          <w:szCs w:val="24"/>
          <w:lang w:val="en-US" w:eastAsia="zh-Hans" w:bidi="ar-SA"/>
        </w:rPr>
        <w:t>。</w:t>
      </w:r>
    </w:p>
    <w:p w14:paraId="237A2DD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其实我们做的这个片子选题本身是十分普通的</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讲的是一群平凡人的俗套故事</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可以说</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学生乐队的故事早就被过去的人们讲烂了</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我们在剪辑时达成了一个共识</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“如果你剪的是普通人的片子</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那就要把这个故事讲的不平凡”</w:t>
      </w:r>
      <w:r>
        <w:rPr>
          <w:rFonts w:hint="default" w:ascii="华文仿宋" w:hAnsi="华文仿宋" w:eastAsia="华文仿宋" w:cs="Times New Roman"/>
          <w:kern w:val="2"/>
          <w:sz w:val="24"/>
          <w:szCs w:val="24"/>
          <w:lang w:val="en-US" w:eastAsia="zh-Hans" w:bidi="ar-SA"/>
        </w:rPr>
        <w:t>。</w:t>
      </w:r>
    </w:p>
    <w:p w14:paraId="5233720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其实这个片子带给了我很多惊喜</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在采访和整理采访素材时就是如此</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去采访乐队鼓手黄振时</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我对于他的采访内容感到非常惊喜</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采访的效果远远超出了我的预期</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其实每一个普通人背后都有值得挖掘的故事</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只要他愿意讲述</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其实我并不太懂音乐</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更不了解摇滚</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但我想</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背后的内核与很多东西是互通的</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重要的不是理解摇滚本身</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而是去接触其中的内核</w:t>
      </w:r>
      <w:r>
        <w:rPr>
          <w:rFonts w:hint="default" w:ascii="华文仿宋" w:hAnsi="华文仿宋" w:eastAsia="华文仿宋" w:cs="Times New Roman"/>
          <w:kern w:val="2"/>
          <w:sz w:val="24"/>
          <w:szCs w:val="24"/>
          <w:lang w:val="en-US" w:eastAsia="zh-Hans" w:bidi="ar-SA"/>
        </w:rPr>
        <w:t>。</w:t>
      </w:r>
    </w:p>
    <w:p w14:paraId="30C4C13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Hans" w:bidi="ar-SA"/>
        </w:rPr>
      </w:pPr>
      <w:r>
        <w:rPr>
          <w:rFonts w:hint="eastAsia" w:ascii="华文仿宋" w:hAnsi="华文仿宋" w:eastAsia="华文仿宋" w:cs="Times New Roman"/>
          <w:kern w:val="2"/>
          <w:sz w:val="24"/>
          <w:szCs w:val="24"/>
          <w:lang w:val="en-US" w:eastAsia="zh-Hans" w:bidi="ar-SA"/>
        </w:rPr>
        <w:t>实际上</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这个片子</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并不是要传递什么“价值”或者说“意义”</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而仅仅是把我们以及片中的主人公们想说的表达出来</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摇滚有反抗的内核</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生活亦是如此</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我们讲了一个故事</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我们感受到其中的浪漫</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这就是本片的意义</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而不是其他</w:t>
      </w:r>
      <w:r>
        <w:rPr>
          <w:rFonts w:hint="default" w:ascii="华文仿宋" w:hAnsi="华文仿宋" w:eastAsia="华文仿宋" w:cs="Times New Roman"/>
          <w:kern w:val="2"/>
          <w:sz w:val="24"/>
          <w:szCs w:val="24"/>
          <w:lang w:val="en-US" w:eastAsia="zh-Hans" w:bidi="ar-SA"/>
        </w:rPr>
        <w:t>。</w:t>
      </w:r>
    </w:p>
    <w:p w14:paraId="747A63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1"/>
          <w:szCs w:val="21"/>
          <w:lang w:eastAsia="zh-Hans"/>
        </w:rPr>
      </w:pPr>
      <w:r>
        <w:rPr>
          <w:rFonts w:hint="eastAsia" w:ascii="华文仿宋" w:hAnsi="华文仿宋" w:eastAsia="华文仿宋" w:cs="Times New Roman"/>
          <w:kern w:val="2"/>
          <w:sz w:val="24"/>
          <w:szCs w:val="24"/>
          <w:lang w:val="en-US" w:eastAsia="zh-Hans" w:bidi="ar-SA"/>
        </w:rPr>
        <w:t>这个片子是一个学生乐队的故事</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他们面临解散</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将要面对生活</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另一面来说</w:t>
      </w:r>
      <w:r>
        <w:rPr>
          <w:rFonts w:hint="default" w:ascii="华文仿宋" w:hAnsi="华文仿宋" w:eastAsia="华文仿宋" w:cs="Times New Roman"/>
          <w:kern w:val="2"/>
          <w:sz w:val="24"/>
          <w:szCs w:val="24"/>
          <w:lang w:val="en-US" w:eastAsia="zh-Hans" w:bidi="ar-SA"/>
        </w:rPr>
        <w:t>，</w:t>
      </w:r>
      <w:r>
        <w:rPr>
          <w:rFonts w:hint="eastAsia" w:ascii="华文仿宋" w:hAnsi="华文仿宋" w:eastAsia="华文仿宋" w:cs="Times New Roman"/>
          <w:kern w:val="2"/>
          <w:sz w:val="24"/>
          <w:szCs w:val="24"/>
          <w:lang w:val="en-US" w:eastAsia="zh-Hans" w:bidi="ar-SA"/>
        </w:rPr>
        <w:t>这个片子更是对我们自己生活的观照</w:t>
      </w:r>
      <w:r>
        <w:rPr>
          <w:rFonts w:hint="default" w:ascii="华文仿宋" w:hAnsi="华文仿宋" w:eastAsia="华文仿宋" w:cs="Times New Roman"/>
          <w:kern w:val="2"/>
          <w:sz w:val="24"/>
          <w:szCs w:val="24"/>
          <w:lang w:val="en-US" w:eastAsia="zh-Hans" w:bidi="ar-SA"/>
        </w:rPr>
        <w:t>。</w:t>
      </w:r>
    </w:p>
    <w:p w14:paraId="0A5AEA6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p>
    <w:p w14:paraId="16B1EC41">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kern w:val="2"/>
          <w:sz w:val="24"/>
          <w:szCs w:val="24"/>
          <w:lang w:val="en-US" w:eastAsia="zh-CN" w:bidi="ar-SA"/>
        </w:rPr>
      </w:pPr>
    </w:p>
    <w:p w14:paraId="60B8DE46">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华文仿宋" w:hAnsi="华文仿宋" w:eastAsia="华文仿宋" w:cs="Times New Roman"/>
          <w:b/>
          <w:bCs/>
          <w:kern w:val="2"/>
          <w:sz w:val="24"/>
          <w:szCs w:val="24"/>
          <w:lang w:val="en-US" w:eastAsia="zh-Hans" w:bidi="ar-SA"/>
        </w:rPr>
      </w:pPr>
      <w:r>
        <w:rPr>
          <w:rFonts w:hint="eastAsia" w:ascii="华文仿宋" w:hAnsi="华文仿宋" w:eastAsia="华文仿宋" w:cs="Times New Roman"/>
          <w:b/>
          <w:bCs/>
          <w:kern w:val="2"/>
          <w:sz w:val="24"/>
          <w:szCs w:val="24"/>
          <w:lang w:val="en-US" w:eastAsia="zh-CN" w:bidi="ar-SA"/>
        </w:rPr>
        <w:t>《</w:t>
      </w:r>
      <w:r>
        <w:rPr>
          <w:rFonts w:hint="eastAsia" w:ascii="华文仿宋" w:hAnsi="华文仿宋" w:eastAsia="华文仿宋" w:cs="Times New Roman"/>
          <w:b/>
          <w:bCs/>
          <w:kern w:val="2"/>
          <w:sz w:val="24"/>
          <w:szCs w:val="24"/>
          <w:lang w:val="en-US" w:eastAsia="zh-Hans" w:bidi="ar-SA"/>
        </w:rPr>
        <w:t>花火</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Hans" w:bidi="ar-SA"/>
        </w:rPr>
        <w:t>纪录片制作个人心得</w:t>
      </w:r>
    </w:p>
    <w:p w14:paraId="09920FB9">
      <w:pPr>
        <w:keepNext w:val="0"/>
        <w:keepLines w:val="0"/>
        <w:pageBreakBefore w:val="0"/>
        <w:widowControl w:val="0"/>
        <w:kinsoku/>
        <w:wordWrap/>
        <w:overflowPunct/>
        <w:topLinePunct w:val="0"/>
        <w:autoSpaceDE/>
        <w:autoSpaceDN/>
        <w:bidi w:val="0"/>
        <w:adjustRightInd/>
        <w:snapToGrid/>
        <w:jc w:val="center"/>
        <w:textAlignment w:val="auto"/>
        <w:rPr>
          <w:rFonts w:hint="default" w:ascii="华文仿宋" w:hAnsi="华文仿宋" w:eastAsia="华文仿宋" w:cs="Times New Roman"/>
          <w:kern w:val="2"/>
          <w:sz w:val="24"/>
          <w:szCs w:val="24"/>
          <w:lang w:val="en-US" w:eastAsia="zh-CN" w:bidi="ar-SA"/>
        </w:rPr>
      </w:pPr>
      <w:r>
        <w:rPr>
          <w:rFonts w:hint="eastAsia" w:ascii="华文仿宋" w:hAnsi="华文仿宋" w:eastAsia="华文仿宋" w:cs="Times New Roman"/>
          <w:b/>
          <w:bCs/>
          <w:kern w:val="2"/>
          <w:sz w:val="24"/>
          <w:szCs w:val="24"/>
          <w:lang w:val="en-US" w:eastAsia="zh-Hans" w:bidi="ar-SA"/>
        </w:rPr>
        <w:t>班级</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CN" w:bidi="ar-SA"/>
        </w:rPr>
        <w:t>播主</w:t>
      </w:r>
      <w:r>
        <w:rPr>
          <w:rFonts w:hint="default" w:ascii="华文仿宋" w:hAnsi="华文仿宋" w:eastAsia="华文仿宋" w:cs="Times New Roman"/>
          <w:b/>
          <w:bCs/>
          <w:kern w:val="2"/>
          <w:sz w:val="24"/>
          <w:szCs w:val="24"/>
          <w:lang w:val="en-US" w:eastAsia="zh-Hans" w:bidi="ar-SA"/>
        </w:rPr>
        <w:t>21</w:t>
      </w:r>
      <w:r>
        <w:rPr>
          <w:rFonts w:hint="eastAsia" w:ascii="华文仿宋" w:hAnsi="华文仿宋" w:eastAsia="华文仿宋" w:cs="Times New Roman"/>
          <w:b/>
          <w:bCs/>
          <w:kern w:val="2"/>
          <w:sz w:val="24"/>
          <w:szCs w:val="24"/>
          <w:lang w:val="en-US" w:eastAsia="zh-CN" w:bidi="ar-SA"/>
        </w:rPr>
        <w:t xml:space="preserve">01  </w:t>
      </w:r>
      <w:r>
        <w:rPr>
          <w:rFonts w:hint="eastAsia" w:ascii="华文仿宋" w:hAnsi="华文仿宋" w:eastAsia="华文仿宋" w:cs="Times New Roman"/>
          <w:b/>
          <w:bCs/>
          <w:kern w:val="2"/>
          <w:sz w:val="24"/>
          <w:szCs w:val="24"/>
          <w:lang w:val="en-US" w:eastAsia="zh-Hans" w:bidi="ar-SA"/>
        </w:rPr>
        <w:t>姓名</w:t>
      </w:r>
      <w:r>
        <w:rPr>
          <w:rFonts w:hint="default" w:ascii="华文仿宋" w:hAnsi="华文仿宋" w:eastAsia="华文仿宋" w:cs="Times New Roman"/>
          <w:b/>
          <w:bCs/>
          <w:kern w:val="2"/>
          <w:sz w:val="24"/>
          <w:szCs w:val="24"/>
          <w:lang w:val="en-US" w:eastAsia="zh-Hans" w:bidi="ar-SA"/>
        </w:rPr>
        <w:t>：</w:t>
      </w:r>
      <w:r>
        <w:rPr>
          <w:rFonts w:hint="eastAsia" w:ascii="华文仿宋" w:hAnsi="华文仿宋" w:eastAsia="华文仿宋" w:cs="Times New Roman"/>
          <w:b/>
          <w:bCs/>
          <w:kern w:val="2"/>
          <w:sz w:val="24"/>
          <w:szCs w:val="24"/>
          <w:lang w:val="en-US" w:eastAsia="zh-CN" w:bidi="ar-SA"/>
        </w:rPr>
        <w:t xml:space="preserve">蒋润宇  </w:t>
      </w:r>
      <w:r>
        <w:rPr>
          <w:rFonts w:hint="eastAsia" w:ascii="华文仿宋" w:hAnsi="华文仿宋" w:eastAsia="华文仿宋" w:cs="Times New Roman"/>
          <w:b/>
          <w:bCs/>
          <w:kern w:val="2"/>
          <w:sz w:val="24"/>
          <w:szCs w:val="24"/>
          <w:lang w:val="en-US" w:eastAsia="zh-Hans" w:bidi="ar-SA"/>
        </w:rPr>
        <w:t>学号</w:t>
      </w:r>
      <w:r>
        <w:rPr>
          <w:rFonts w:hint="default" w:ascii="华文仿宋" w:hAnsi="华文仿宋" w:eastAsia="华文仿宋" w:cs="Times New Roman"/>
          <w:b/>
          <w:bCs/>
          <w:kern w:val="2"/>
          <w:sz w:val="24"/>
          <w:szCs w:val="24"/>
          <w:lang w:val="en-US" w:eastAsia="zh-Hans" w:bidi="ar-SA"/>
        </w:rPr>
        <w:t>：U202117</w:t>
      </w:r>
      <w:r>
        <w:rPr>
          <w:rFonts w:hint="eastAsia" w:ascii="华文仿宋" w:hAnsi="华文仿宋" w:eastAsia="华文仿宋" w:cs="Times New Roman"/>
          <w:b/>
          <w:bCs/>
          <w:kern w:val="2"/>
          <w:sz w:val="24"/>
          <w:szCs w:val="24"/>
          <w:lang w:val="en-US" w:eastAsia="zh-CN" w:bidi="ar-SA"/>
        </w:rPr>
        <w:t>092</w:t>
      </w:r>
    </w:p>
    <w:p w14:paraId="10F886E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在这次拍摄作业中，我们小组经历了不少挑战，但也收获了很多经验和启示。首先，我们小组的讨论氛围非常好，大家能够畅所欲言，共同探讨拍摄方案，这种合作氛围让我感到非常愉快和鼓舞人心。团队合作的精神成为我们成功完成拍摄作业的关键。</w:t>
      </w:r>
    </w:p>
    <w:p w14:paraId="4D504AB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其次，我们在设备选择上相当宽容，大家能够互相协调，充分利用各自的资源。这种合作精神使得我们能够在有限条件下完成拍摄任务，也让我深刻认识到团队协作的力量。此外，我们小组在设备选择上也有着相当多的资源，这为我们的拍摄提供了有力保障。</w:t>
      </w:r>
    </w:p>
    <w:p w14:paraId="384304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然而，最大的问题仍然是人手不足，我们缺少足够的摄影师，而且后期编导和摄影也有着较大的重合。这导致了分工上的问题，我们无法达到工业级的分工水准。在拍摄过程中，我们常常需要同时应对拍摄和后期制作的任务，这给我们带来了很大的压力和困扰。在未来的拍摄作业中，我们需要更好地规划分工，发挥每个成员的特长，提高团队的整体效率。</w:t>
      </w:r>
    </w:p>
    <w:p w14:paraId="19C0C8B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另一个显著的问题是资金不足。不论是交通费还是器材的临时租赁费用，对于学生作业来说都不是个小数目。我们小组常常需要自掏腰包，或者通过其他途径筹集资金，这给我们的拍摄带来了很大的困扰。在未来，我们需要更好地安排预算，寻找更多的资金来源，确保拍摄作业的顺利进行。</w:t>
      </w:r>
    </w:p>
    <w:p w14:paraId="3AA11B6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另外，一个潜在问题是制作要求的提高与学生相对落后的设备之间的矛盾。虽然在我们组中并不明显，但是在之前或者之后可能会成为一个大问题。学生通常没有先进的拍摄设备，这限制了我们的拍摄效果和创意发挥。解决这个问题需要学校提供更好的拍摄设备，或者为学生提供更多的技术支持。只有在设备和技术方面得到充分支持，学生才能更好地完成拍摄作业，提高自身专业水平。</w:t>
      </w:r>
    </w:p>
    <w:p w14:paraId="529DA4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总的来说，这次拍摄作业是一个充满挑战的过程，但也是一个充满收获和成长的经历。通过团队的合作，我们克服了许多困难，成功完成了任务。这次经历让我更加深刻地认识到团队协作的重要性，也让我更加明确了自己在团队中的角色和责任。在未来，我会更加努力学习，提高自身技术水平，为团队的成功做出更大的贡献。同时，我也希望学校能够在设备和资金方面给予更多的支持，让我们能够更好地完成拍摄作业，提高专业水平，为将来的工作做好充分的准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roman"/>
    <w:pitch w:val="default"/>
    <w:sig w:usb0="FFFFFFFF" w:usb1="E9FFFFFF" w:usb2="0000003F" w:usb3="00000000" w:csb0="603F01FF" w:csb1="FFFF0000"/>
  </w:font>
  <w:font w:name="PingFang SC Regular">
    <w:panose1 w:val="020B0400000000000000"/>
    <w:charset w:val="86"/>
    <w:family w:val="roman"/>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EE919"/>
    <w:multiLevelType w:val="singleLevel"/>
    <w:tmpl w:val="BEFEE919"/>
    <w:lvl w:ilvl="0" w:tentative="0">
      <w:start w:val="4"/>
      <w:numFmt w:val="decimal"/>
      <w:suff w:val="nothing"/>
      <w:lvlText w:val="%1、"/>
      <w:lvlJc w:val="left"/>
    </w:lvl>
  </w:abstractNum>
  <w:abstractNum w:abstractNumId="1">
    <w:nsid w:val="F74E63DF"/>
    <w:multiLevelType w:val="singleLevel"/>
    <w:tmpl w:val="F74E63DF"/>
    <w:lvl w:ilvl="0" w:tentative="0">
      <w:start w:val="7"/>
      <w:numFmt w:val="chineseCounting"/>
      <w:suff w:val="nothing"/>
      <w:lvlText w:val="%1、"/>
      <w:lvlJc w:val="left"/>
      <w:rPr>
        <w:rFonts w:hint="eastAsia"/>
      </w:rPr>
    </w:lvl>
  </w:abstractNum>
  <w:abstractNum w:abstractNumId="2">
    <w:nsid w:val="FF5745BE"/>
    <w:multiLevelType w:val="singleLevel"/>
    <w:tmpl w:val="FF5745BE"/>
    <w:lvl w:ilvl="0" w:tentative="0">
      <w:start w:val="5"/>
      <w:numFmt w:val="chineseCounting"/>
      <w:suff w:val="nothing"/>
      <w:lvlText w:val="%1、"/>
      <w:lvlJc w:val="left"/>
      <w:rPr>
        <w:rFonts w:hint="eastAsia"/>
      </w:rPr>
    </w:lvl>
  </w:abstractNum>
  <w:abstractNum w:abstractNumId="3">
    <w:nsid w:val="FFFBC1CE"/>
    <w:multiLevelType w:val="singleLevel"/>
    <w:tmpl w:val="FFFBC1CE"/>
    <w:lvl w:ilvl="0" w:tentative="0">
      <w:start w:val="2"/>
      <w:numFmt w:val="decimal"/>
      <w:suff w:val="nothing"/>
      <w:lvlText w:val="%1、"/>
      <w:lvlJc w:val="left"/>
    </w:lvl>
  </w:abstractNum>
  <w:abstractNum w:abstractNumId="4">
    <w:nsid w:val="458E199F"/>
    <w:multiLevelType w:val="multilevel"/>
    <w:tmpl w:val="458E199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593221A8"/>
    <w:multiLevelType w:val="multilevel"/>
    <w:tmpl w:val="593221A8"/>
    <w:lvl w:ilvl="0" w:tentative="0">
      <w:start w:val="1"/>
      <w:numFmt w:val="decimal"/>
      <w:lvlText w:val="%1."/>
      <w:lvlJc w:val="left"/>
      <w:pPr>
        <w:ind w:left="780" w:hanging="420"/>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72C0744B"/>
    <w:multiLevelType w:val="multilevel"/>
    <w:tmpl w:val="72C0744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4"/>
  </w:num>
  <w:num w:numId="2">
    <w:abstractNumId w:val="3"/>
  </w:num>
  <w:num w:numId="3">
    <w:abstractNumId w:val="1"/>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B0C58"/>
    <w:rsid w:val="2F571756"/>
    <w:rsid w:val="3FC735B9"/>
    <w:rsid w:val="5DF494A9"/>
    <w:rsid w:val="67FBE374"/>
    <w:rsid w:val="6CBA1B35"/>
    <w:rsid w:val="6FFFD403"/>
    <w:rsid w:val="77FEBA81"/>
    <w:rsid w:val="7A7B0C58"/>
    <w:rsid w:val="7B67443D"/>
    <w:rsid w:val="7DAFBA3E"/>
    <w:rsid w:val="7F974EE4"/>
    <w:rsid w:val="7FFB2510"/>
    <w:rsid w:val="968F64F3"/>
    <w:rsid w:val="BBFA3894"/>
    <w:rsid w:val="BBFD2C98"/>
    <w:rsid w:val="BE5F627C"/>
    <w:rsid w:val="BEDC16A9"/>
    <w:rsid w:val="D3BD43F6"/>
    <w:rsid w:val="DEFF03F9"/>
    <w:rsid w:val="EFDF57DD"/>
    <w:rsid w:val="F33F34E0"/>
    <w:rsid w:val="FB3E91EF"/>
    <w:rsid w:val="FCFB7345"/>
    <w:rsid w:val="FDAE88B3"/>
    <w:rsid w:val="FDDD5F07"/>
    <w:rsid w:val="FF7E378B"/>
    <w:rsid w:val="FFBB0700"/>
    <w:rsid w:val="FFCF1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nhideWhenUsed/>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
    <w:name w:val="List Paragraph1"/>
    <w:basedOn w:val="1"/>
    <w:qFormat/>
    <w:uiPriority w:val="34"/>
    <w:pPr>
      <w:ind w:firstLine="420" w:firstLineChars="200"/>
    </w:pPr>
  </w:style>
  <w:style w:type="paragraph" w:styleId="6">
    <w:name w:val="List Paragraph"/>
    <w:basedOn w:val="1"/>
    <w:qFormat/>
    <w:uiPriority w:val="99"/>
    <w:pPr>
      <w:ind w:firstLine="420" w:firstLineChars="200"/>
    </w:pPr>
  </w:style>
  <w:style w:type="paragraph" w:customStyle="1" w:styleId="7">
    <w:name w:val="列出段落1"/>
    <w:basedOn w:val="1"/>
    <w:qFormat/>
    <w:uiPriority w:val="34"/>
    <w:pPr>
      <w:ind w:firstLine="420" w:firstLineChars="200"/>
    </w:pPr>
  </w:style>
  <w:style w:type="paragraph" w:customStyle="1" w:styleId="8">
    <w:name w:val="小标题 3"/>
    <w:next w:val="9"/>
    <w:uiPriority w:val="0"/>
    <w:pPr>
      <w:keepNext/>
      <w:keepLines w:val="0"/>
      <w:pageBreakBefore w:val="0"/>
      <w:framePr w:wrap="auto" w:vAnchor="margin" w:hAnchor="text" w:yAlign="inline"/>
      <w:widowControl/>
      <w:numPr>
        <w:ilvl w:val="0"/>
        <w:numId w:val="0"/>
      </w:numPr>
      <w:suppressLineNumbers w:val="0"/>
      <w:pBdr>
        <w:top w:val="single" w:color="515151" w:sz="4" w:space="0"/>
        <w:left w:val="none" w:color="auto" w:sz="0" w:space="0"/>
        <w:bottom w:val="none" w:color="auto" w:sz="0" w:space="0"/>
        <w:right w:val="none" w:color="auto" w:sz="0" w:space="0"/>
        <w:between w:val="none" w:color="auto" w:sz="0" w:space="0"/>
      </w:pBdr>
      <w:shd w:val="clear" w:color="auto" w:fill="auto"/>
      <w:suppressAutoHyphens w:val="0"/>
      <w:bidi w:val="0"/>
      <w:spacing w:before="360" w:beforeAutospacing="0" w:after="40" w:afterAutospacing="0" w:line="288" w:lineRule="auto"/>
      <w:ind w:left="0" w:right="0" w:firstLine="0"/>
      <w:jc w:val="left"/>
      <w:outlineLvl w:val="0"/>
    </w:pPr>
    <w:rPr>
      <w:rFonts w:hint="eastAsia" w:ascii="Arial Unicode MS" w:hAnsi="Arial Unicode MS" w:eastAsia="PingFang SC Regular" w:cs="Arial Unicode MS"/>
      <w:color w:val="000000"/>
      <w:spacing w:val="5"/>
      <w:w w:val="100"/>
      <w:kern w:val="0"/>
      <w:position w:val="0"/>
      <w:sz w:val="28"/>
      <w:szCs w:val="28"/>
      <w:u w:val="none" w:color="auto"/>
      <w:shd w:val="clear" w:color="auto" w:fill="auto"/>
      <w:vertAlign w:val="baseline"/>
      <w:lang w:val="zh-CN" w:eastAsia="zh-CN"/>
    </w:rPr>
  </w:style>
  <w:style w:type="paragraph" w:customStyle="1" w:styleId="9">
    <w:name w:val="正文1"/>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PingFang SC Regular" w:cs="Arial Unicode MS"/>
      <w:color w:val="000000"/>
      <w:spacing w:val="0"/>
      <w:w w:val="100"/>
      <w:kern w:val="0"/>
      <w:position w:val="0"/>
      <w:sz w:val="22"/>
      <w:szCs w:val="22"/>
      <w:u w:val="none" w:color="auto"/>
      <w:shd w:val="clear" w:color="auto" w:fill="auto"/>
      <w:vertAlign w:val="baseline"/>
      <w:lang w:val="zh-CN"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228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2023-10-24T22:22:00Z</dcterms:created>
  <dc:creator>Q 南南</dc:creator>
  <cp:lastModifiedBy>强竟瑶</cp:lastModifiedBy>
  <dcterms:modified xsi:type="dcterms:W3CDTF">2026-06-28T03:41:18Z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6AEDD38A6BC26DFC5E27406A6EA842D3_43</vt:lpwstr>
  </property>
</Properties>
</file>