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脚注样本一</w:t>
      </w:r>
    </w:p>
    <w:p>
      <w:r>
        <w:t>文档编号：footnotes_01；用途：含脚注与尾注（footnotes.xml / endnotes.xml）。</w:t>
      </w:r>
    </w:p>
    <w:p>
      <w:r>
        <w:t>本段的占位标记为 [[TGT::footnotes_01]]，金额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  <w:r>
        <w:rPr>
          <w:rStyle w:val="FootnoteReference"/>
        </w:rPr>
        <w:footnoteReference w:id="1"/>
      </w:r>
      <w:r>
        <w:rPr>
          <w:rStyle w:val="EndnoteReference"/>
        </w:rPr>
        <w:endnoteReference w:id="1"/>
      </w:r>
    </w:p>
    <w:p>
      <w:r>
        <w:t>收尾段落：用于验证未被编辑的段落逐字节不变。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r>
        <w:rPr>
          <w:rStyle w:val="EndnoteReference"/>
        </w:rPr>
        <w:endnoteRef/>
      </w:r>
      <w:r>
        <w:t>尾注 1：口径见附录。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rPr>
          <w:rStyle w:val="FootnoteReference"/>
        </w:rPr>
        <w:footnoteRef/>
      </w:r>
      <w:r>
        <w:t>脚注 1：数据来源为内部台账。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1" Type="http://schemas.openxmlformats.org/officeDocument/2006/relationships/footnotes" Target="footnotes.xml"/><Relationship Id="rIdEndnote1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2026-10-03T00:00:00Z</dcterms:created>
  <dcterms:modified xsi:type="dcterms:W3CDTF">2026-10-03T00:00:00Z</dcterms:modified>
  <cp:category/>
</cp:coreProperties>
</file>