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引才引智接口文档</w:t>
      </w:r>
    </w:p>
    <w:p>
      <w:pPr>
        <w:jc w:val="both"/>
        <w:rPr>
          <w:rFonts w:hint="eastAsia"/>
          <w:b/>
          <w:bCs/>
          <w:sz w:val="32"/>
          <w:szCs w:val="32"/>
          <w:lang w:val="en-US" w:eastAsia="zh-CN"/>
        </w:rPr>
      </w:pPr>
      <w:r>
        <w:rPr>
          <w:rFonts w:hint="eastAsia"/>
          <w:b/>
          <w:bCs/>
          <w:sz w:val="32"/>
          <w:szCs w:val="32"/>
          <w:lang w:val="en-US" w:eastAsia="zh-CN"/>
        </w:rPr>
        <w:t>Url：</w:t>
      </w:r>
    </w:p>
    <w:p>
      <w:pPr>
        <w:jc w:val="both"/>
        <w:rPr>
          <w:rFonts w:hint="eastAsia"/>
          <w:b/>
          <w:bCs/>
          <w:sz w:val="32"/>
          <w:szCs w:val="32"/>
          <w:lang w:val="en-US" w:eastAsia="zh-CN"/>
        </w:rPr>
      </w:pPr>
      <w:r>
        <w:rPr>
          <w:rFonts w:hint="eastAsia"/>
          <w:b/>
          <w:bCs/>
          <w:sz w:val="32"/>
          <w:szCs w:val="32"/>
          <w:lang w:val="en-US" w:eastAsia="zh-CN"/>
        </w:rPr>
        <w:t>所有分类</w:t>
      </w:r>
    </w:p>
    <w:tbl>
      <w:tblPr>
        <w:tblStyle w:val="3"/>
        <w:tblW w:w="8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1706"/>
        <w:gridCol w:w="948"/>
        <w:gridCol w:w="948"/>
        <w:gridCol w:w="948"/>
        <w:gridCol w:w="2412"/>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Id值</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分类名称/cn</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父id</w:t>
            </w:r>
          </w:p>
        </w:tc>
        <w:tc>
          <w:tcPr>
            <w:tcW w:w="948" w:type="dxa"/>
            <w:vMerge w:val="restart"/>
          </w:tcPr>
          <w:p>
            <w:pPr>
              <w:numPr>
                <w:ilvl w:val="0"/>
                <w:numId w:val="0"/>
              </w:numPr>
              <w:jc w:val="both"/>
              <w:rPr>
                <w:rFonts w:hint="eastAsia"/>
                <w:b w:val="0"/>
                <w:bCs w:val="0"/>
                <w:sz w:val="24"/>
                <w:szCs w:val="24"/>
                <w:vertAlign w:val="baseline"/>
                <w:lang w:val="en-US" w:eastAsia="zh-CN"/>
              </w:rPr>
            </w:pPr>
          </w:p>
        </w:tc>
        <w:tc>
          <w:tcPr>
            <w:tcW w:w="948"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Id值</w:t>
            </w:r>
          </w:p>
        </w:tc>
        <w:tc>
          <w:tcPr>
            <w:tcW w:w="2412" w:type="dxa"/>
            <w:vAlign w:val="top"/>
          </w:tcPr>
          <w:p>
            <w:pPr>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分类名称/en</w:t>
            </w:r>
          </w:p>
        </w:tc>
        <w:tc>
          <w:tcPr>
            <w:tcW w:w="577"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引智动态</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YinzhiDynamic</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8" w:type="dxa"/>
          </w:tcPr>
          <w:p>
            <w:pPr>
              <w:numPr>
                <w:ilvl w:val="0"/>
                <w:numId w:val="0"/>
              </w:numPr>
              <w:ind w:firstLine="240" w:firstLineChars="10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引智头条</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47</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YinzhiHeadlines</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8" w:type="dxa"/>
          </w:tcPr>
          <w:p>
            <w:pPr>
              <w:numPr>
                <w:ilvl w:val="0"/>
                <w:numId w:val="0"/>
              </w:numPr>
              <w:ind w:firstLine="240" w:firstLineChars="10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引智活动</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48</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YinzhiActivity</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8" w:type="dxa"/>
          </w:tcPr>
          <w:p>
            <w:pPr>
              <w:numPr>
                <w:ilvl w:val="0"/>
                <w:numId w:val="0"/>
              </w:numPr>
              <w:ind w:firstLine="240" w:firstLineChars="10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引智成果</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48</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YinzhiResults</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9</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才智信息</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10</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CaizhiInfo</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11</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专家人才库</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9</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50</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Expert talent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13</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项目技术库</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9</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51</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Technical project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15</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合作机构</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9</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52</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Cooperation agency</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17</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人才培训</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18</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Personnel training</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19</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卓越人才计划</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ind w:firstLine="240" w:firstLineChars="10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Excellence</w:t>
            </w:r>
            <w:r>
              <w:rPr>
                <w:rFonts w:hint="eastAsia" w:ascii="Courier New" w:hAnsi="Courier New" w:eastAsia="宋体" w:cs="Courier New"/>
                <w:i w:val="0"/>
                <w:caps w:val="0"/>
                <w:color w:val="4E9A06"/>
                <w:spacing w:val="0"/>
                <w:sz w:val="16"/>
                <w:szCs w:val="16"/>
                <w:shd w:val="clear" w:fill="FFFFFF"/>
                <w:lang w:val="en-US" w:eastAsia="zh-CN"/>
              </w:rPr>
              <w:t xml:space="preserve"> </w:t>
            </w:r>
            <w:r>
              <w:rPr>
                <w:rFonts w:ascii="Courier New" w:hAnsi="Courier New" w:eastAsia="Courier New" w:cs="Courier New"/>
                <w:i w:val="0"/>
                <w:caps w:val="0"/>
                <w:color w:val="4E9A06"/>
                <w:spacing w:val="0"/>
                <w:sz w:val="16"/>
                <w:szCs w:val="16"/>
                <w:shd w:val="clear" w:fill="FFFFFF"/>
              </w:rPr>
              <w:t>programme</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21</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国际交流培训</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22</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International exchange</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23</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名师讲堂</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24</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Teacher lecture</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才智服务</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CaizhiService</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27</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专家风采</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28</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Experts elegant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29</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温馨手拉手</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30</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Sweet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31</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创业扶持</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32</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Support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33</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行业许可</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34</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Business license</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35</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引智政策</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25</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36</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YinzhiPolicy</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37</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企业定制</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38</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Enterprise custom</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39</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平台活动</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40</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Platform activity</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41</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定制服务</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42</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Custom service</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43</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服务扶持</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37</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ind w:firstLine="240" w:firstLineChars="10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44</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Service support</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45</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关于我们</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46</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About us</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53</w:t>
            </w:r>
          </w:p>
        </w:tc>
        <w:tc>
          <w:tcPr>
            <w:tcW w:w="1706"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资源信息</w:t>
            </w: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c>
          <w:tcPr>
            <w:tcW w:w="948" w:type="dxa"/>
            <w:vMerge w:val="continue"/>
            <w:tcBorders/>
            <w:shd w:val="clear" w:color="auto" w:fill="E7E6E6" w:themeFill="background2"/>
          </w:tcPr>
          <w:p>
            <w:pPr>
              <w:numPr>
                <w:ilvl w:val="0"/>
                <w:numId w:val="0"/>
              </w:numPr>
              <w:jc w:val="both"/>
              <w:rPr>
                <w:rFonts w:hint="eastAsia"/>
                <w:b w:val="0"/>
                <w:bCs w:val="0"/>
                <w:sz w:val="24"/>
                <w:szCs w:val="24"/>
                <w:vertAlign w:val="baseline"/>
                <w:lang w:val="en-US" w:eastAsia="zh-CN"/>
              </w:rPr>
            </w:pPr>
          </w:p>
        </w:tc>
        <w:tc>
          <w:tcPr>
            <w:tcW w:w="948"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54</w:t>
            </w:r>
          </w:p>
        </w:tc>
        <w:tc>
          <w:tcPr>
            <w:tcW w:w="2412" w:type="dxa"/>
            <w:shd w:val="clear" w:color="auto" w:fill="E7E6E6" w:themeFill="background2"/>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Resource</w:t>
            </w:r>
          </w:p>
        </w:tc>
        <w:tc>
          <w:tcPr>
            <w:tcW w:w="577" w:type="dxa"/>
            <w:shd w:val="clear" w:color="auto" w:fill="E7E6E6" w:themeFill="background2"/>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55</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资源共享</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53</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56</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Resource sharing</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57</w:t>
            </w:r>
          </w:p>
        </w:tc>
        <w:tc>
          <w:tcPr>
            <w:tcW w:w="1706"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资源供需</w:t>
            </w: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53</w:t>
            </w:r>
          </w:p>
        </w:tc>
        <w:tc>
          <w:tcPr>
            <w:tcW w:w="948" w:type="dxa"/>
            <w:vMerge w:val="continue"/>
            <w:tcBorders/>
          </w:tcPr>
          <w:p>
            <w:pPr>
              <w:numPr>
                <w:ilvl w:val="0"/>
                <w:numId w:val="0"/>
              </w:numPr>
              <w:jc w:val="both"/>
              <w:rPr>
                <w:rFonts w:hint="eastAsia"/>
                <w:b w:val="0"/>
                <w:bCs w:val="0"/>
                <w:sz w:val="24"/>
                <w:szCs w:val="24"/>
                <w:vertAlign w:val="baseline"/>
                <w:lang w:val="en-US" w:eastAsia="zh-CN"/>
              </w:rPr>
            </w:pPr>
          </w:p>
        </w:tc>
        <w:tc>
          <w:tcPr>
            <w:tcW w:w="948"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58</w:t>
            </w:r>
          </w:p>
        </w:tc>
        <w:tc>
          <w:tcPr>
            <w:tcW w:w="2412" w:type="dxa"/>
          </w:tcPr>
          <w:p>
            <w:pPr>
              <w:numPr>
                <w:ilvl w:val="0"/>
                <w:numId w:val="0"/>
              </w:numPr>
              <w:jc w:val="both"/>
              <w:rPr>
                <w:rFonts w:hint="eastAsia"/>
                <w:b w:val="0"/>
                <w:bCs w:val="0"/>
                <w:sz w:val="24"/>
                <w:szCs w:val="24"/>
                <w:vertAlign w:val="baseline"/>
                <w:lang w:val="en-US" w:eastAsia="zh-CN"/>
              </w:rPr>
            </w:pPr>
            <w:r>
              <w:rPr>
                <w:rFonts w:ascii="Courier New" w:hAnsi="Courier New" w:eastAsia="Courier New" w:cs="Courier New"/>
                <w:i w:val="0"/>
                <w:caps w:val="0"/>
                <w:color w:val="4E9A06"/>
                <w:spacing w:val="0"/>
                <w:sz w:val="16"/>
                <w:szCs w:val="16"/>
                <w:shd w:val="clear" w:fill="FFFFFF"/>
              </w:rPr>
              <w:t>Resource demand</w:t>
            </w:r>
          </w:p>
        </w:tc>
        <w:tc>
          <w:tcPr>
            <w:tcW w:w="577"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54</w:t>
            </w:r>
          </w:p>
        </w:tc>
      </w:tr>
    </w:tbl>
    <w:p>
      <w:pPr>
        <w:jc w:val="both"/>
        <w:rPr>
          <w:rFonts w:hint="eastAsia"/>
          <w:b/>
          <w:bCs/>
          <w:sz w:val="32"/>
          <w:szCs w:val="32"/>
          <w:lang w:val="en-US" w:eastAsia="zh-CN"/>
        </w:rPr>
      </w:pPr>
      <w:r>
        <w:rPr>
          <w:rFonts w:hint="eastAsia"/>
          <w:b/>
          <w:bCs/>
          <w:sz w:val="32"/>
          <w:szCs w:val="32"/>
          <w:lang w:val="en-US" w:eastAsia="zh-CN"/>
        </w:rPr>
        <w:t>图片分类</w:t>
      </w:r>
    </w:p>
    <w:tbl>
      <w:tblPr>
        <w:tblStyle w:val="3"/>
        <w:tblW w:w="7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96"/>
        <w:gridCol w:w="1679"/>
        <w:gridCol w:w="1077"/>
        <w:gridCol w:w="1256"/>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1396" w:type="dxa"/>
          </w:tcPr>
          <w:p>
            <w:pPr>
              <w:jc w:val="both"/>
              <w:rPr>
                <w:rFonts w:hint="default"/>
                <w:b/>
                <w:bCs/>
                <w:sz w:val="24"/>
                <w:szCs w:val="24"/>
                <w:vertAlign w:val="baseline"/>
                <w:lang w:val="en-US" w:eastAsia="zh-CN"/>
              </w:rPr>
            </w:pPr>
            <w:r>
              <w:rPr>
                <w:rFonts w:hint="eastAsia"/>
                <w:b/>
                <w:bCs/>
                <w:sz w:val="24"/>
                <w:szCs w:val="24"/>
                <w:vertAlign w:val="baseline"/>
                <w:lang w:val="en-US" w:eastAsia="zh-CN"/>
              </w:rPr>
              <w:t>Id</w:t>
            </w:r>
          </w:p>
        </w:tc>
        <w:tc>
          <w:tcPr>
            <w:tcW w:w="1679" w:type="dxa"/>
          </w:tcPr>
          <w:p>
            <w:pPr>
              <w:jc w:val="both"/>
              <w:rPr>
                <w:rFonts w:hint="default"/>
                <w:b/>
                <w:bCs/>
                <w:sz w:val="24"/>
                <w:szCs w:val="24"/>
                <w:vertAlign w:val="baseline"/>
                <w:lang w:val="en-US" w:eastAsia="zh-CN"/>
              </w:rPr>
            </w:pPr>
            <w:r>
              <w:rPr>
                <w:rFonts w:hint="eastAsia"/>
                <w:b/>
                <w:bCs/>
                <w:sz w:val="24"/>
                <w:szCs w:val="24"/>
                <w:vertAlign w:val="baseline"/>
                <w:lang w:val="en-US" w:eastAsia="zh-CN"/>
              </w:rPr>
              <w:t>类型名称/cn</w:t>
            </w:r>
          </w:p>
        </w:tc>
        <w:tc>
          <w:tcPr>
            <w:tcW w:w="1077" w:type="dxa"/>
            <w:vMerge w:val="restart"/>
          </w:tcPr>
          <w:p>
            <w:pPr>
              <w:jc w:val="both"/>
              <w:rPr>
                <w:rFonts w:hint="default"/>
                <w:b/>
                <w:bCs/>
                <w:sz w:val="24"/>
                <w:szCs w:val="24"/>
                <w:vertAlign w:val="baseline"/>
                <w:lang w:val="en-US" w:eastAsia="zh-CN"/>
              </w:rPr>
            </w:pPr>
          </w:p>
        </w:tc>
        <w:tc>
          <w:tcPr>
            <w:tcW w:w="1256" w:type="dxa"/>
            <w:vAlign w:val="top"/>
          </w:tcPr>
          <w:p>
            <w:pPr>
              <w:jc w:val="both"/>
              <w:rPr>
                <w:rFonts w:hint="default"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Id</w:t>
            </w:r>
          </w:p>
        </w:tc>
        <w:tc>
          <w:tcPr>
            <w:tcW w:w="1667" w:type="dxa"/>
            <w:vAlign w:val="top"/>
          </w:tcPr>
          <w:p>
            <w:pPr>
              <w:jc w:val="both"/>
              <w:rPr>
                <w:rFonts w:hint="default"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类型名称/en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139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9"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首页幻灯片</w:t>
            </w:r>
          </w:p>
        </w:tc>
        <w:tc>
          <w:tcPr>
            <w:tcW w:w="1077" w:type="dxa"/>
            <w:vMerge w:val="continue"/>
            <w:tcBorders/>
          </w:tcPr>
          <w:p>
            <w:pPr>
              <w:jc w:val="both"/>
              <w:rPr>
                <w:rFonts w:hint="default"/>
                <w:b w:val="0"/>
                <w:bCs w:val="0"/>
                <w:sz w:val="24"/>
                <w:szCs w:val="24"/>
                <w:vertAlign w:val="baseline"/>
                <w:lang w:val="en-US" w:eastAsia="zh-CN"/>
              </w:rPr>
            </w:pPr>
          </w:p>
        </w:tc>
        <w:tc>
          <w:tcPr>
            <w:tcW w:w="125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c>
          <w:tcPr>
            <w:tcW w:w="1667"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首页幻灯片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139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65</w:t>
            </w:r>
          </w:p>
        </w:tc>
        <w:tc>
          <w:tcPr>
            <w:tcW w:w="1679"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教师风采</w:t>
            </w:r>
          </w:p>
        </w:tc>
        <w:tc>
          <w:tcPr>
            <w:tcW w:w="1077" w:type="dxa"/>
            <w:vMerge w:val="continue"/>
            <w:tcBorders/>
          </w:tcPr>
          <w:p>
            <w:pPr>
              <w:jc w:val="both"/>
              <w:rPr>
                <w:rFonts w:hint="default"/>
                <w:b w:val="0"/>
                <w:bCs w:val="0"/>
                <w:sz w:val="24"/>
                <w:szCs w:val="24"/>
                <w:vertAlign w:val="baseline"/>
                <w:lang w:val="en-US" w:eastAsia="zh-CN"/>
              </w:rPr>
            </w:pPr>
          </w:p>
        </w:tc>
        <w:tc>
          <w:tcPr>
            <w:tcW w:w="125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66</w:t>
            </w:r>
          </w:p>
        </w:tc>
        <w:tc>
          <w:tcPr>
            <w:tcW w:w="1667"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教师风采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139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69</w:t>
            </w:r>
          </w:p>
        </w:tc>
        <w:tc>
          <w:tcPr>
            <w:tcW w:w="1679"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引智活动</w:t>
            </w:r>
          </w:p>
        </w:tc>
        <w:tc>
          <w:tcPr>
            <w:tcW w:w="1077" w:type="dxa"/>
            <w:vMerge w:val="continue"/>
            <w:tcBorders/>
          </w:tcPr>
          <w:p>
            <w:pPr>
              <w:jc w:val="both"/>
              <w:rPr>
                <w:rFonts w:hint="default"/>
                <w:b w:val="0"/>
                <w:bCs w:val="0"/>
                <w:sz w:val="24"/>
                <w:szCs w:val="24"/>
                <w:vertAlign w:val="baseline"/>
                <w:lang w:val="en-US" w:eastAsia="zh-CN"/>
              </w:rPr>
            </w:pPr>
          </w:p>
        </w:tc>
        <w:tc>
          <w:tcPr>
            <w:tcW w:w="125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70</w:t>
            </w:r>
          </w:p>
        </w:tc>
        <w:tc>
          <w:tcPr>
            <w:tcW w:w="1667"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引智活动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139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67</w:t>
            </w:r>
          </w:p>
        </w:tc>
        <w:tc>
          <w:tcPr>
            <w:tcW w:w="1679"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培训报道</w:t>
            </w:r>
          </w:p>
        </w:tc>
        <w:tc>
          <w:tcPr>
            <w:tcW w:w="1077" w:type="dxa"/>
            <w:tcBorders/>
          </w:tcPr>
          <w:p>
            <w:pPr>
              <w:jc w:val="both"/>
              <w:rPr>
                <w:rFonts w:hint="default"/>
                <w:b w:val="0"/>
                <w:bCs w:val="0"/>
                <w:sz w:val="24"/>
                <w:szCs w:val="24"/>
                <w:vertAlign w:val="baseline"/>
                <w:lang w:val="en-US" w:eastAsia="zh-CN"/>
              </w:rPr>
            </w:pPr>
          </w:p>
        </w:tc>
        <w:tc>
          <w:tcPr>
            <w:tcW w:w="1256" w:type="dxa"/>
            <w:vAlign w:val="top"/>
          </w:tcPr>
          <w:p>
            <w:pPr>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68</w:t>
            </w:r>
          </w:p>
        </w:tc>
        <w:tc>
          <w:tcPr>
            <w:tcW w:w="1667" w:type="dxa"/>
            <w:vAlign w:val="top"/>
          </w:tcPr>
          <w:p>
            <w:pPr>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培训报道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139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63</w:t>
            </w:r>
          </w:p>
        </w:tc>
        <w:tc>
          <w:tcPr>
            <w:tcW w:w="1679"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手机端banner</w:t>
            </w:r>
          </w:p>
        </w:tc>
        <w:tc>
          <w:tcPr>
            <w:tcW w:w="1077" w:type="dxa"/>
            <w:tcBorders/>
          </w:tcPr>
          <w:p>
            <w:pPr>
              <w:jc w:val="both"/>
              <w:rPr>
                <w:rFonts w:hint="default"/>
                <w:b w:val="0"/>
                <w:bCs w:val="0"/>
                <w:sz w:val="24"/>
                <w:szCs w:val="24"/>
                <w:vertAlign w:val="baseline"/>
                <w:lang w:val="en-US" w:eastAsia="zh-CN"/>
              </w:rPr>
            </w:pPr>
          </w:p>
        </w:tc>
        <w:tc>
          <w:tcPr>
            <w:tcW w:w="1256" w:type="dxa"/>
            <w:vAlign w:val="top"/>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64</w:t>
            </w:r>
          </w:p>
        </w:tc>
        <w:tc>
          <w:tcPr>
            <w:tcW w:w="1667" w:type="dxa"/>
            <w:vAlign w:val="top"/>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手机版banner</w:t>
            </w:r>
          </w:p>
        </w:tc>
      </w:tr>
    </w:tbl>
    <w:p>
      <w:pPr>
        <w:jc w:val="both"/>
        <w:rPr>
          <w:rFonts w:hint="default"/>
          <w:b/>
          <w:bCs/>
          <w:sz w:val="32"/>
          <w:szCs w:val="32"/>
          <w:lang w:val="en-US" w:eastAsia="zh-CN"/>
        </w:rPr>
      </w:pPr>
    </w:p>
    <w:p>
      <w:pPr>
        <w:numPr>
          <w:ilvl w:val="0"/>
          <w:numId w:val="1"/>
        </w:numPr>
        <w:jc w:val="both"/>
        <w:rPr>
          <w:rFonts w:hint="eastAsia"/>
          <w:b w:val="0"/>
          <w:bCs w:val="0"/>
          <w:sz w:val="28"/>
          <w:szCs w:val="28"/>
          <w:lang w:val="en-US" w:eastAsia="zh-CN"/>
        </w:rPr>
      </w:pPr>
      <w:r>
        <w:rPr>
          <w:rFonts w:hint="eastAsia"/>
          <w:b w:val="0"/>
          <w:bCs w:val="0"/>
          <w:sz w:val="28"/>
          <w:szCs w:val="28"/>
          <w:lang w:val="en-US" w:eastAsia="zh-CN"/>
        </w:rPr>
        <w:t>分类/导航栏</w:t>
      </w:r>
    </w:p>
    <w:p>
      <w:pPr>
        <w:numPr>
          <w:numId w:val="0"/>
        </w:numPr>
        <w:jc w:val="both"/>
        <w:rPr>
          <w:rFonts w:hint="eastAsia"/>
          <w:b w:val="0"/>
          <w:bCs w:val="0"/>
          <w:sz w:val="28"/>
          <w:szCs w:val="28"/>
          <w:lang w:val="en-US" w:eastAsia="zh-CN"/>
        </w:rPr>
      </w:pPr>
      <w:r>
        <w:rPr>
          <w:rFonts w:hint="eastAsia"/>
          <w:b w:val="0"/>
          <w:bCs w:val="0"/>
          <w:sz w:val="28"/>
          <w:szCs w:val="28"/>
          <w:lang w:val="en-US" w:eastAsia="zh-CN"/>
        </w:rPr>
        <w:t>接口：home/home/arctypeList</w:t>
      </w:r>
    </w:p>
    <w:p>
      <w:pPr>
        <w:numPr>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7" w:hRule="atLeast"/>
        </w:trPr>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8" w:hRule="atLeast"/>
        </w:trPr>
        <w:tc>
          <w:tcPr>
            <w:tcW w:w="1796" w:type="dxa"/>
          </w:tcPr>
          <w:p>
            <w:pPr>
              <w:numPr>
                <w:numId w:val="0"/>
              </w:numPr>
              <w:jc w:val="both"/>
              <w:rPr>
                <w:rFonts w:hint="default"/>
                <w:b w:val="0"/>
                <w:bCs w:val="0"/>
                <w:sz w:val="28"/>
                <w:szCs w:val="28"/>
                <w:vertAlign w:val="baseline"/>
                <w:lang w:val="en-US" w:eastAsia="zh-CN"/>
              </w:rPr>
            </w:pPr>
            <w:r>
              <w:rPr>
                <w:rFonts w:hint="default"/>
                <w:b w:val="0"/>
                <w:bCs w:val="0"/>
                <w:sz w:val="28"/>
                <w:szCs w:val="28"/>
                <w:vertAlign w:val="baseline"/>
                <w:lang w:val="en-US" w:eastAsia="zh-CN"/>
              </w:rPr>
              <w:t>arctype_id</w:t>
            </w:r>
          </w:p>
        </w:tc>
        <w:tc>
          <w:tcPr>
            <w:tcW w:w="1794"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分类id</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N</w:t>
            </w:r>
          </w:p>
        </w:tc>
        <w:tc>
          <w:tcPr>
            <w:tcW w:w="1796" w:type="dxa"/>
          </w:tcPr>
          <w:p>
            <w:pPr>
              <w:numPr>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8" w:hRule="atLeast"/>
        </w:trPr>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lang</w:t>
            </w:r>
          </w:p>
        </w:tc>
        <w:tc>
          <w:tcPr>
            <w:tcW w:w="1794"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bl>
    <w:p>
      <w:pPr>
        <w:numPr>
          <w:numId w:val="0"/>
        </w:numPr>
        <w:jc w:val="both"/>
        <w:rPr>
          <w:rFonts w:hint="eastAsia"/>
          <w:b w:val="0"/>
          <w:bCs w:val="0"/>
          <w:color w:val="FF0000"/>
          <w:sz w:val="28"/>
          <w:szCs w:val="28"/>
          <w:vertAlign w:val="baseline"/>
          <w:lang w:val="en-US" w:eastAsia="zh-CN"/>
        </w:rPr>
      </w:pPr>
      <w:r>
        <w:rPr>
          <w:rFonts w:hint="eastAsia"/>
          <w:b w:val="0"/>
          <w:bCs w:val="0"/>
          <w:color w:val="FF0000"/>
          <w:sz w:val="28"/>
          <w:szCs w:val="28"/>
          <w:lang w:val="en-US" w:eastAsia="zh-CN"/>
        </w:rPr>
        <w:t>注:如果查询下级分类</w:t>
      </w:r>
      <w:r>
        <w:rPr>
          <w:rFonts w:hint="default"/>
          <w:b w:val="0"/>
          <w:bCs w:val="0"/>
          <w:color w:val="FF0000"/>
          <w:sz w:val="28"/>
          <w:szCs w:val="28"/>
          <w:vertAlign w:val="baseline"/>
          <w:lang w:val="en-US" w:eastAsia="zh-CN"/>
        </w:rPr>
        <w:t>arctype_id</w:t>
      </w:r>
      <w:r>
        <w:rPr>
          <w:rFonts w:hint="eastAsia"/>
          <w:b w:val="0"/>
          <w:bCs w:val="0"/>
          <w:color w:val="FF0000"/>
          <w:sz w:val="28"/>
          <w:szCs w:val="28"/>
          <w:vertAlign w:val="baseline"/>
          <w:lang w:val="en-US" w:eastAsia="zh-CN"/>
        </w:rPr>
        <w:t>是必填项</w:t>
      </w:r>
    </w:p>
    <w:p>
      <w:pPr>
        <w:numPr>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243"/>
        <w:gridCol w:w="2245"/>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24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224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vertAlign w:val="baseline"/>
                <w:lang w:val="en-US" w:eastAsia="zh-CN"/>
              </w:rPr>
              <w:t>id</w:t>
            </w:r>
          </w:p>
        </w:tc>
        <w:tc>
          <w:tcPr>
            <w:tcW w:w="224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分类id</w:t>
            </w:r>
          </w:p>
        </w:tc>
        <w:tc>
          <w:tcPr>
            <w:tcW w:w="224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24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vertAlign w:val="baseline"/>
                <w:lang w:val="en-US" w:eastAsia="zh-CN"/>
              </w:rPr>
              <w:t>typename</w:t>
            </w:r>
          </w:p>
        </w:tc>
        <w:tc>
          <w:tcPr>
            <w:tcW w:w="224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类型名称</w:t>
            </w:r>
          </w:p>
        </w:tc>
        <w:tc>
          <w:tcPr>
            <w:tcW w:w="224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24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parent_id</w:t>
            </w:r>
          </w:p>
        </w:tc>
        <w:tc>
          <w:tcPr>
            <w:tcW w:w="224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父id</w:t>
            </w:r>
          </w:p>
        </w:tc>
        <w:tc>
          <w:tcPr>
            <w:tcW w:w="224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24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childList</w:t>
            </w:r>
          </w:p>
        </w:tc>
        <w:tc>
          <w:tcPr>
            <w:tcW w:w="224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24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子列表</w:t>
            </w:r>
          </w:p>
        </w:tc>
        <w:tc>
          <w:tcPr>
            <w:tcW w:w="2245" w:type="dxa"/>
          </w:tcPr>
          <w:p>
            <w:pPr>
              <w:numPr>
                <w:ilvl w:val="0"/>
                <w:numId w:val="0"/>
              </w:numPr>
              <w:jc w:val="both"/>
              <w:rPr>
                <w:rFonts w:hint="default"/>
                <w:b w:val="0"/>
                <w:bCs w:val="0"/>
                <w:sz w:val="28"/>
                <w:szCs w:val="28"/>
                <w:vertAlign w:val="baseline"/>
                <w:lang w:val="en-US" w:eastAsia="zh-CN"/>
              </w:rPr>
            </w:pPr>
          </w:p>
        </w:tc>
      </w:tr>
    </w:tbl>
    <w:p>
      <w:pPr>
        <w:numPr>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成功返回</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"status": "ok",</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"result": "导航栏展示成功",</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"data": [{</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"id": 1,</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"typename": "引智动态",</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"parent_id": 0,</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"childList": [{</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"id": 3,</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"typename": "引智头条",</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"parent_id": 1</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"id": 5,</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"typename": "引智活动",</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"parent_id": 1</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"id": 7,</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"typename": "引智成果",</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"parent_id": 1</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numPr>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numPr>
          <w:ilvl w:val="0"/>
          <w:numId w:val="1"/>
        </w:numPr>
        <w:jc w:val="both"/>
        <w:rPr>
          <w:rFonts w:hint="default"/>
          <w:b w:val="0"/>
          <w:bCs w:val="0"/>
          <w:sz w:val="28"/>
          <w:szCs w:val="28"/>
          <w:lang w:val="en-US" w:eastAsia="zh-CN"/>
        </w:rPr>
      </w:pPr>
      <w:r>
        <w:rPr>
          <w:rFonts w:hint="eastAsia"/>
          <w:b w:val="0"/>
          <w:bCs w:val="0"/>
          <w:sz w:val="28"/>
          <w:szCs w:val="28"/>
          <w:lang w:val="en-US" w:eastAsia="zh-CN"/>
        </w:rPr>
        <w:t>活动图/banner</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接口：home/home/advertList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default"/>
                <w:b w:val="0"/>
                <w:bCs w:val="0"/>
                <w:sz w:val="28"/>
                <w:szCs w:val="28"/>
                <w:vertAlign w:val="baseline"/>
                <w:lang w:val="en-US" w:eastAsia="zh-CN"/>
              </w:rPr>
              <w:t>type</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分类id</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lang</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bl>
    <w:p>
      <w:pPr>
        <w:numPr>
          <w:ilvl w:val="0"/>
          <w:numId w:val="0"/>
        </w:numPr>
        <w:jc w:val="both"/>
        <w:rPr>
          <w:rFonts w:hint="eastAsia"/>
          <w:b w:val="0"/>
          <w:bCs w:val="0"/>
          <w:color w:val="FF0000"/>
          <w:sz w:val="28"/>
          <w:szCs w:val="28"/>
          <w:vertAlign w:val="baseline"/>
          <w:lang w:val="en-US" w:eastAsia="zh-CN"/>
        </w:rPr>
      </w:pP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3"/>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vertAlign w:val="baseline"/>
                <w:lang w:val="en-US" w:eastAsia="zh-CN"/>
              </w:rPr>
              <w:t>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lang w:val="en-US" w:eastAsia="zh-CN"/>
              </w:rPr>
              <w:t>pid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类型id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parent_id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父id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lang w:val="en-US" w:eastAsia="zh-CN"/>
              </w:rPr>
              <w:t>title</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标题</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lang w:val="en-US" w:eastAsia="zh-CN"/>
              </w:rPr>
            </w:pPr>
            <w:r>
              <w:rPr>
                <w:rFonts w:hint="default"/>
                <w:b w:val="0"/>
                <w:bCs w:val="0"/>
                <w:sz w:val="24"/>
                <w:szCs w:val="24"/>
                <w:lang w:val="en-US" w:eastAsia="zh-CN"/>
              </w:rPr>
              <w:t>links</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链接</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195" w:type="dxa"/>
          </w:tcPr>
          <w:p>
            <w:pPr>
              <w:numPr>
                <w:ilvl w:val="0"/>
                <w:numId w:val="0"/>
              </w:numPr>
              <w:jc w:val="both"/>
              <w:rPr>
                <w:rFonts w:hint="default"/>
                <w:b w:val="0"/>
                <w:bCs w:val="0"/>
                <w:sz w:val="24"/>
                <w:szCs w:val="24"/>
                <w:lang w:val="en-US" w:eastAsia="zh-CN"/>
              </w:rPr>
            </w:pPr>
            <w:r>
              <w:rPr>
                <w:rFonts w:hint="default"/>
                <w:b w:val="0"/>
                <w:bCs w:val="0"/>
                <w:sz w:val="24"/>
                <w:szCs w:val="24"/>
                <w:lang w:val="en-US" w:eastAsia="zh-CN"/>
              </w:rPr>
              <w:t>litpic</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图片路径</w:t>
            </w:r>
          </w:p>
        </w:tc>
        <w:tc>
          <w:tcPr>
            <w:tcW w:w="2195" w:type="dxa"/>
          </w:tcPr>
          <w:p>
            <w:pPr>
              <w:numPr>
                <w:ilvl w:val="0"/>
                <w:numId w:val="0"/>
              </w:numPr>
              <w:jc w:val="both"/>
              <w:rPr>
                <w:rFonts w:hint="default"/>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成功返回</w:t>
      </w:r>
    </w:p>
    <w:p>
      <w:pPr>
        <w:numPr>
          <w:numId w:val="0"/>
        </w:numPr>
        <w:jc w:val="both"/>
        <w:rPr>
          <w:rFonts w:hint="default"/>
          <w:b w:val="0"/>
          <w:bCs w:val="0"/>
          <w:sz w:val="24"/>
          <w:szCs w:val="24"/>
          <w:lang w:val="en-US" w:eastAsia="zh-CN"/>
        </w:rPr>
      </w:pPr>
      <w:r>
        <w:rPr>
          <w:rFonts w:hint="default"/>
          <w:b w:val="0"/>
          <w:bCs w:val="0"/>
          <w:sz w:val="24"/>
          <w:szCs w:val="24"/>
          <w:lang w:val="en-US" w:eastAsia="zh-CN"/>
        </w:rPr>
        <w:t>{</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"status": "ok",</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"result": "展示成功",</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"data": [{</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"id": 6,</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"pid": 1,</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"title": "banner",</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"links": "",</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"litpic": "http:\/\/www.bendiycyz.com\/uploads\/allimg\/20191030\/e7206718a0009e55f0a3eb27b7a0a3e9.jpg"</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numId w:val="0"/>
        </w:numPr>
        <w:jc w:val="both"/>
        <w:rPr>
          <w:rFonts w:hint="default"/>
          <w:b w:val="0"/>
          <w:bCs w:val="0"/>
          <w:sz w:val="24"/>
          <w:szCs w:val="24"/>
          <w:lang w:val="en-US" w:eastAsia="zh-CN"/>
        </w:rPr>
      </w:pPr>
      <w:r>
        <w:rPr>
          <w:rFonts w:hint="default"/>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失败返回</w:t>
      </w:r>
    </w:p>
    <w:p>
      <w:pPr>
        <w:numPr>
          <w:numId w:val="0"/>
        </w:numPr>
        <w:jc w:val="both"/>
        <w:rPr>
          <w:rFonts w:hint="default"/>
          <w:b w:val="0"/>
          <w:bCs w:val="0"/>
          <w:sz w:val="24"/>
          <w:szCs w:val="24"/>
          <w:lang w:val="en-US" w:eastAsia="zh-CN"/>
        </w:rPr>
      </w:pPr>
      <w:r>
        <w:rPr>
          <w:rFonts w:hint="default"/>
          <w:b w:val="0"/>
          <w:bCs w:val="0"/>
          <w:sz w:val="24"/>
          <w:szCs w:val="24"/>
          <w:lang w:val="en-US" w:eastAsia="zh-CN"/>
        </w:rPr>
        <w:t>{</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"status": "error",</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"result": "展示失败",</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"data": ""</w:t>
      </w:r>
    </w:p>
    <w:p>
      <w:pPr>
        <w:numPr>
          <w:numId w:val="0"/>
        </w:numPr>
        <w:jc w:val="both"/>
        <w:rPr>
          <w:rFonts w:hint="default"/>
          <w:b w:val="0"/>
          <w:bCs w:val="0"/>
          <w:sz w:val="24"/>
          <w:szCs w:val="24"/>
          <w:lang w:val="en-US" w:eastAsia="zh-CN"/>
        </w:rPr>
      </w:pPr>
      <w:r>
        <w:rPr>
          <w:rFonts w:hint="default"/>
          <w:b w:val="0"/>
          <w:bCs w:val="0"/>
          <w:sz w:val="24"/>
          <w:szCs w:val="24"/>
          <w:lang w:val="en-US" w:eastAsia="zh-CN"/>
        </w:rPr>
        <w:t>}</w:t>
      </w:r>
    </w:p>
    <w:p>
      <w:pPr>
        <w:numPr>
          <w:ilvl w:val="0"/>
          <w:numId w:val="1"/>
        </w:numPr>
        <w:jc w:val="both"/>
        <w:rPr>
          <w:rFonts w:hint="default"/>
          <w:b w:val="0"/>
          <w:bCs w:val="0"/>
          <w:sz w:val="28"/>
          <w:szCs w:val="28"/>
          <w:lang w:val="en-US" w:eastAsia="zh-CN"/>
        </w:rPr>
      </w:pPr>
      <w:r>
        <w:rPr>
          <w:rFonts w:hint="eastAsia"/>
          <w:b w:val="0"/>
          <w:bCs w:val="0"/>
          <w:sz w:val="28"/>
          <w:szCs w:val="28"/>
          <w:lang w:val="en-US" w:eastAsia="zh-CN"/>
        </w:rPr>
        <w:t>首页文章列表</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接口：home/home/articleHomeList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default"/>
                <w:b w:val="0"/>
                <w:bCs w:val="0"/>
                <w:sz w:val="28"/>
                <w:szCs w:val="28"/>
                <w:vertAlign w:val="baseline"/>
                <w:lang w:val="en-US" w:eastAsia="zh-CN"/>
              </w:rPr>
              <w:t>typeid</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分类id</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lang</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limit</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条数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is_head</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是否是头条</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N</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1是/0否、或者不填写</w:t>
            </w:r>
          </w:p>
        </w:tc>
      </w:tr>
    </w:tbl>
    <w:p>
      <w:pPr>
        <w:numPr>
          <w:ilvl w:val="0"/>
          <w:numId w:val="0"/>
        </w:numPr>
        <w:jc w:val="both"/>
        <w:rPr>
          <w:rFonts w:hint="default"/>
          <w:b w:val="0"/>
          <w:bCs w:val="0"/>
          <w:color w:val="FF0000"/>
          <w:sz w:val="28"/>
          <w:szCs w:val="28"/>
          <w:vertAlign w:val="baseline"/>
          <w:lang w:val="en-US" w:eastAsia="zh-CN"/>
        </w:rPr>
      </w:pPr>
      <w:r>
        <w:rPr>
          <w:rFonts w:hint="eastAsia"/>
          <w:b w:val="0"/>
          <w:bCs w:val="0"/>
          <w:color w:val="FF0000"/>
          <w:sz w:val="28"/>
          <w:szCs w:val="28"/>
          <w:vertAlign w:val="baseline"/>
          <w:lang w:val="en-US" w:eastAsia="zh-CN"/>
        </w:rPr>
        <w:t>注：首页引智头条的推荐信息【banner旁的活动头条】</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3"/>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lang w:val="en-US" w:eastAsia="zh-CN"/>
              </w:rPr>
              <w:t>aid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default"/>
                <w:b w:val="0"/>
                <w:bCs w:val="0"/>
                <w:sz w:val="24"/>
                <w:szCs w:val="24"/>
                <w:lang w:val="en-US" w:eastAsia="zh-CN"/>
              </w:rPr>
              <w:t>typeid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类型id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lang w:val="en-US" w:eastAsia="zh-CN"/>
              </w:rPr>
              <w:t>title</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标题</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litpic</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图片</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add_time</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添加时间/时间戳</w:t>
            </w:r>
          </w:p>
        </w:tc>
        <w:tc>
          <w:tcPr>
            <w:tcW w:w="2195" w:type="dxa"/>
          </w:tcPr>
          <w:p>
            <w:pPr>
              <w:numPr>
                <w:ilvl w:val="0"/>
                <w:numId w:val="0"/>
              </w:numPr>
              <w:jc w:val="both"/>
              <w:rPr>
                <w:rFonts w:hint="default"/>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成功返回</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"status": "ok",</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"result": "文章列表展示成功",</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"data": [{</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338,</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"typeid":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"科技部部长王志刚会见德国联邦交通和数字化基础设施部部长安德烈亚斯·邵伊尔",</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"litpic": "http://www.bendiycyz.com/uploads/allimg/20191030/83570e4e5acabd4318a8c1a8605aaf4b.jpg",</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"add_time": 1572404834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339,</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"typeid":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"中央第二巡视组巡视科学技术部党组工作动员会召开",</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"litpic": "http://www.bendiycyz.com/uploads/allimg/20191030/e5c6a307fa464851d25ba85b79627ca6.jpg",</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"add_time": 1572404891</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}失败返回</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"status": "error",</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"result": "展示失败",</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"data": ""</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w:t>
      </w:r>
    </w:p>
    <w:p>
      <w:pPr>
        <w:numPr>
          <w:numId w:val="0"/>
        </w:numPr>
        <w:jc w:val="both"/>
        <w:rPr>
          <w:rFonts w:hint="default"/>
          <w:b w:val="0"/>
          <w:bCs w:val="0"/>
          <w:sz w:val="28"/>
          <w:szCs w:val="28"/>
          <w:lang w:val="en-US" w:eastAsia="zh-CN"/>
        </w:rPr>
      </w:pPr>
    </w:p>
    <w:p>
      <w:pPr>
        <w:numPr>
          <w:ilvl w:val="0"/>
          <w:numId w:val="1"/>
        </w:numPr>
        <w:jc w:val="both"/>
        <w:rPr>
          <w:rFonts w:hint="default"/>
          <w:b w:val="0"/>
          <w:bCs w:val="0"/>
          <w:sz w:val="28"/>
          <w:szCs w:val="28"/>
          <w:lang w:val="en-US" w:eastAsia="zh-CN"/>
        </w:rPr>
      </w:pPr>
      <w:r>
        <w:rPr>
          <w:rFonts w:hint="eastAsia"/>
          <w:b w:val="0"/>
          <w:bCs w:val="0"/>
          <w:sz w:val="28"/>
          <w:szCs w:val="28"/>
          <w:lang w:val="en-US" w:eastAsia="zh-CN"/>
        </w:rPr>
        <w:t>友情链接</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接口：home/home/linksList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lang</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3"/>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4"/>
                <w:szCs w:val="24"/>
                <w:lang w:val="en-US" w:eastAsia="zh-CN"/>
              </w:rPr>
              <w:t>id</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vertAlign w:val="baseline"/>
                <w:lang w:val="en-US" w:eastAsia="zh-CN"/>
              </w:rPr>
            </w:pPr>
            <w:r>
              <w:rPr>
                <w:rFonts w:hint="default"/>
                <w:b w:val="0"/>
                <w:bCs w:val="0"/>
                <w:sz w:val="24"/>
                <w:szCs w:val="24"/>
                <w:lang w:val="en-US" w:eastAsia="zh-CN"/>
              </w:rPr>
              <w:t>title</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url</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lang w:val="en-US" w:eastAsia="zh-CN"/>
              </w:rPr>
              <w:t>url地址</w:t>
            </w:r>
          </w:p>
        </w:tc>
        <w:tc>
          <w:tcPr>
            <w:tcW w:w="2195" w:type="dxa"/>
          </w:tcPr>
          <w:p>
            <w:pPr>
              <w:numPr>
                <w:ilvl w:val="0"/>
                <w:numId w:val="0"/>
              </w:numPr>
              <w:jc w:val="both"/>
              <w:rPr>
                <w:rFonts w:hint="default"/>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成功返回</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"status": "ok",</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"result": "友情列表展示成功",</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"data": [{</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"id": 1,</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"百度",</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"url": "http://www.baidu.com"</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失败返回</w:t>
      </w:r>
    </w:p>
    <w:p>
      <w:pPr>
        <w:numPr>
          <w:numId w:val="0"/>
        </w:numPr>
        <w:jc w:val="both"/>
        <w:rPr>
          <w:rFonts w:hint="default"/>
          <w:b w:val="0"/>
          <w:bCs w:val="0"/>
          <w:sz w:val="24"/>
          <w:szCs w:val="24"/>
          <w:lang w:val="en-US" w:eastAsia="zh-CN"/>
        </w:rPr>
      </w:pPr>
      <w:r>
        <w:rPr>
          <w:rFonts w:hint="default"/>
          <w:b w:val="0"/>
          <w:bCs w:val="0"/>
          <w:sz w:val="24"/>
          <w:szCs w:val="24"/>
          <w:lang w:val="en-US" w:eastAsia="zh-CN"/>
        </w:rPr>
        <w:t>{</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"status": "error",</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"result": "友情链接列表展示失败",</w:t>
      </w:r>
    </w:p>
    <w:p>
      <w:pPr>
        <w:numPr>
          <w:numId w:val="0"/>
        </w:numPr>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"data": ""</w:t>
      </w:r>
    </w:p>
    <w:p>
      <w:pPr>
        <w:numPr>
          <w:numId w:val="0"/>
        </w:numPr>
        <w:jc w:val="both"/>
        <w:rPr>
          <w:rFonts w:hint="default"/>
          <w:b w:val="0"/>
          <w:bCs w:val="0"/>
          <w:sz w:val="28"/>
          <w:szCs w:val="28"/>
          <w:lang w:val="en-US" w:eastAsia="zh-CN"/>
        </w:rPr>
      </w:pPr>
      <w:r>
        <w:rPr>
          <w:rFonts w:hint="default"/>
          <w:b w:val="0"/>
          <w:bCs w:val="0"/>
          <w:sz w:val="24"/>
          <w:szCs w:val="24"/>
          <w:lang w:val="en-US" w:eastAsia="zh-CN"/>
        </w:rPr>
        <w:t>}</w:t>
      </w:r>
    </w:p>
    <w:p>
      <w:pPr>
        <w:numPr>
          <w:ilvl w:val="0"/>
          <w:numId w:val="1"/>
        </w:numPr>
        <w:jc w:val="both"/>
        <w:rPr>
          <w:rFonts w:hint="default"/>
          <w:b w:val="0"/>
          <w:bCs w:val="0"/>
          <w:sz w:val="28"/>
          <w:szCs w:val="28"/>
          <w:lang w:val="en-US" w:eastAsia="zh-CN"/>
        </w:rPr>
      </w:pPr>
      <w:r>
        <w:rPr>
          <w:rFonts w:hint="eastAsia"/>
          <w:b w:val="0"/>
          <w:bCs w:val="0"/>
          <w:sz w:val="28"/>
          <w:szCs w:val="28"/>
          <w:lang w:val="en-US" w:eastAsia="zh-CN"/>
        </w:rPr>
        <w:t>文章列表</w:t>
      </w:r>
    </w:p>
    <w:p>
      <w:pPr>
        <w:numPr>
          <w:numId w:val="0"/>
        </w:numPr>
        <w:jc w:val="both"/>
        <w:rPr>
          <w:rFonts w:hint="eastAsia"/>
          <w:b w:val="0"/>
          <w:bCs w:val="0"/>
          <w:sz w:val="28"/>
          <w:szCs w:val="28"/>
          <w:lang w:val="en-US" w:eastAsia="zh-CN"/>
        </w:rPr>
      </w:pPr>
      <w:r>
        <w:rPr>
          <w:rFonts w:hint="eastAsia"/>
          <w:b w:val="0"/>
          <w:bCs w:val="0"/>
          <w:sz w:val="28"/>
          <w:szCs w:val="28"/>
          <w:lang w:val="en-US" w:eastAsia="zh-CN"/>
        </w:rPr>
        <w:t>接口home/home/articleList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lang</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vertAlign w:val="baseline"/>
                <w:lang w:val="en-US" w:eastAsia="zh-CN"/>
              </w:rPr>
            </w:pPr>
            <w:r>
              <w:rPr>
                <w:rFonts w:hint="eastAsia"/>
                <w:b w:val="0"/>
                <w:bCs w:val="0"/>
                <w:sz w:val="28"/>
                <w:szCs w:val="28"/>
                <w:lang w:val="en-US" w:eastAsia="zh-CN"/>
              </w:rPr>
              <w:t>limit</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每页条数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vertAlign w:val="baseline"/>
                <w:lang w:val="en-US" w:eastAsia="zh-CN"/>
              </w:rPr>
            </w:pPr>
            <w:r>
              <w:rPr>
                <w:rFonts w:hint="eastAsia"/>
                <w:b w:val="0"/>
                <w:bCs w:val="0"/>
                <w:sz w:val="28"/>
                <w:szCs w:val="28"/>
                <w:lang w:val="en-US" w:eastAsia="zh-CN"/>
              </w:rPr>
              <w:t>typeid</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vertAlign w:val="baseline"/>
                <w:lang w:val="en-US" w:eastAsia="zh-CN"/>
              </w:rPr>
            </w:pPr>
            <w:r>
              <w:rPr>
                <w:rFonts w:hint="eastAsia"/>
                <w:b w:val="0"/>
                <w:bCs w:val="0"/>
                <w:sz w:val="28"/>
                <w:szCs w:val="28"/>
                <w:lang w:val="en-US" w:eastAsia="zh-CN"/>
              </w:rPr>
              <w:t>page</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页数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N</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默认第一页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keywords</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关键字</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N</w:t>
            </w:r>
          </w:p>
        </w:tc>
        <w:tc>
          <w:tcPr>
            <w:tcW w:w="1796" w:type="dxa"/>
          </w:tcPr>
          <w:p>
            <w:pPr>
              <w:numPr>
                <w:ilvl w:val="0"/>
                <w:numId w:val="0"/>
              </w:numPr>
              <w:jc w:val="both"/>
              <w:rPr>
                <w:rFonts w:hint="eastAsia"/>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3"/>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count</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总条数</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195" w:type="dxa"/>
          </w:tcPr>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list</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列表数组</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240" w:firstLineChars="10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4"/>
                <w:szCs w:val="24"/>
                <w:lang w:val="en-US" w:eastAsia="zh-CN"/>
              </w:rPr>
              <w:t>id</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Int</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id</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240" w:firstLineChars="10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lang w:val="en-US" w:eastAsia="zh-CN"/>
              </w:rPr>
              <w:t>title</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Varchar</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标题</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default"/>
                <w:b w:val="0"/>
                <w:bCs w:val="0"/>
                <w:sz w:val="24"/>
                <w:szCs w:val="24"/>
                <w:lang w:val="en-US" w:eastAsia="zh-CN"/>
              </w:rPr>
              <w:t>litpic</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图片</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ind w:firstLine="240" w:firstLineChars="100"/>
              <w:jc w:val="both"/>
              <w:rPr>
                <w:rFonts w:hint="default"/>
                <w:b w:val="0"/>
                <w:bCs w:val="0"/>
                <w:sz w:val="24"/>
                <w:szCs w:val="24"/>
                <w:vertAlign w:val="baseline"/>
                <w:lang w:val="en-US" w:eastAsia="zh-CN"/>
              </w:rPr>
            </w:pPr>
            <w:r>
              <w:rPr>
                <w:rFonts w:hint="default"/>
                <w:b w:val="0"/>
                <w:bCs w:val="0"/>
                <w:sz w:val="24"/>
                <w:szCs w:val="24"/>
                <w:lang w:val="en-US" w:eastAsia="zh-CN"/>
              </w:rPr>
              <w:t>add_time</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Int</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发布时间</w:t>
            </w:r>
          </w:p>
        </w:tc>
        <w:tc>
          <w:tcPr>
            <w:tcW w:w="2195" w:type="dxa"/>
          </w:tcPr>
          <w:p>
            <w:pPr>
              <w:numPr>
                <w:ilvl w:val="0"/>
                <w:numId w:val="0"/>
              </w:numPr>
              <w:jc w:val="both"/>
              <w:rPr>
                <w:rFonts w:hint="default"/>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vertAlign w:val="baseline"/>
                <w:lang w:val="en-US" w:eastAsia="zh-CN"/>
              </w:rPr>
              <w:t>seo_description</w:t>
            </w:r>
          </w:p>
        </w:tc>
        <w:tc>
          <w:tcPr>
            <w:tcW w:w="2193"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Varchar</w:t>
            </w:r>
          </w:p>
        </w:tc>
        <w:tc>
          <w:tcPr>
            <w:tcW w:w="2195" w:type="dxa"/>
          </w:tcPr>
          <w:p>
            <w:pPr>
              <w:numPr>
                <w:ilvl w:val="0"/>
                <w:numId w:val="0"/>
              </w:numPr>
              <w:jc w:val="both"/>
              <w:rPr>
                <w:rFonts w:hint="default"/>
                <w:b w:val="0"/>
                <w:bCs w:val="0"/>
                <w:sz w:val="24"/>
                <w:szCs w:val="24"/>
                <w:vertAlign w:val="baseline"/>
                <w:lang w:val="en-US" w:eastAsia="zh-CN"/>
              </w:rPr>
            </w:pPr>
            <w:r>
              <w:rPr>
                <w:rFonts w:hint="eastAsia"/>
                <w:b w:val="0"/>
                <w:bCs w:val="0"/>
                <w:sz w:val="24"/>
                <w:szCs w:val="24"/>
                <w:lang w:val="en-US" w:eastAsia="zh-CN"/>
              </w:rPr>
              <w:t>简介</w:t>
            </w:r>
          </w:p>
        </w:tc>
        <w:tc>
          <w:tcPr>
            <w:tcW w:w="2195" w:type="dxa"/>
          </w:tcPr>
          <w:p>
            <w:pPr>
              <w:numPr>
                <w:ilvl w:val="0"/>
                <w:numId w:val="0"/>
              </w:numPr>
              <w:jc w:val="both"/>
              <w:rPr>
                <w:rFonts w:hint="default"/>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成功返回</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"status": "ok",</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"result": "展示成功",</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"data": {</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"count": 2,</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"list": [{</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"aid": 341,</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"title": "庆祝中华人民共和国成立70周年外国专家招待会举",</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"litpic": "http://www.bendiycyz.com/uploads/allimg/20191030/b91a60edd1f5b4f0605dcf288d32bccd.jpg",</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"seo_description": "新华社北京9月27日电(记者郑明达)庆祝中华人民共和国成立70周年外国专家招待会27日晚在人民大会堂举行，中共中央政治局常委、国务院副总理韩正出席并致辞。",</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"add_time": 1572404994</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"aid": 342,</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"title": "国家中长期科技发展规划外国专家座谈会召开国家中长期科技发展规划外国专家座谈会召开国家中长期科技发展规划外国专家座谈会召开国家中长期科技发展规划外国专家座谈会召开",</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"litpic": "http://www.bendiycyz.com/uploads/allimg/20191030/20f23f10ccf7808e5e44a01aacd4e51a.jpg",</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"seo_description": "2000年诺贝尔经济学奖获得者詹姆斯·约瑟夫·赫克曼，欧洲科学院院士图尔多·斯蒂芬·拉提欧，七国科学院院士尼尔斯·克里斯蒂安·斯坦塞斯，乌克兰国家科学院院士伊戈尔·",</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"add_time": 1572405039</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ab/>
      </w: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ab/>
      </w:r>
      <w:r>
        <w:rPr>
          <w:rFonts w:hint="eastAsia"/>
          <w:b w:val="0"/>
          <w:bCs w:val="0"/>
          <w:sz w:val="24"/>
          <w:szCs w:val="24"/>
          <w:vertAlign w:val="baseline"/>
          <w:lang w:val="en-US" w:eastAsia="zh-CN"/>
        </w:rPr>
        <w:t>}</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w:t>
      </w:r>
    </w:p>
    <w:p>
      <w:pPr>
        <w:numPr>
          <w:ilvl w:val="0"/>
          <w:numId w:val="0"/>
        </w:numPr>
        <w:jc w:val="both"/>
        <w:rPr>
          <w:rFonts w:hint="default"/>
          <w:b w:val="0"/>
          <w:bCs w:val="0"/>
          <w:sz w:val="28"/>
          <w:szCs w:val="28"/>
          <w:vertAlign w:val="baseline"/>
          <w:lang w:val="en-US" w:eastAsia="zh-CN"/>
        </w:rPr>
      </w:pPr>
    </w:p>
    <w:p>
      <w:pPr>
        <w:numPr>
          <w:ilvl w:val="0"/>
          <w:numId w:val="1"/>
        </w:numPr>
        <w:jc w:val="both"/>
        <w:rPr>
          <w:rFonts w:hint="default"/>
          <w:b w:val="0"/>
          <w:bCs w:val="0"/>
          <w:sz w:val="28"/>
          <w:szCs w:val="28"/>
          <w:lang w:val="en-US" w:eastAsia="zh-CN"/>
        </w:rPr>
      </w:pPr>
      <w:r>
        <w:rPr>
          <w:rFonts w:hint="eastAsia"/>
          <w:b w:val="0"/>
          <w:bCs w:val="0"/>
          <w:sz w:val="28"/>
          <w:szCs w:val="28"/>
          <w:lang w:val="en-US" w:eastAsia="zh-CN"/>
        </w:rPr>
        <w:t>文章详情</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接口home/home/articleDetail</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请求方式：get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请求字段</w:t>
      </w:r>
    </w:p>
    <w:tbl>
      <w:tblPr>
        <w:tblStyle w:val="3"/>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794"/>
        <w:gridCol w:w="1796"/>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是否必填</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aid</w:t>
            </w:r>
          </w:p>
        </w:tc>
        <w:tc>
          <w:tcPr>
            <w:tcW w:w="1794"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文章id</w:t>
            </w:r>
          </w:p>
        </w:tc>
        <w:tc>
          <w:tcPr>
            <w:tcW w:w="1796"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Y</w:t>
            </w:r>
          </w:p>
        </w:tc>
        <w:tc>
          <w:tcPr>
            <w:tcW w:w="1796" w:type="dxa"/>
          </w:tcPr>
          <w:p>
            <w:pPr>
              <w:numPr>
                <w:ilvl w:val="0"/>
                <w:numId w:val="0"/>
              </w:numPr>
              <w:jc w:val="both"/>
              <w:rPr>
                <w:rFonts w:hint="default"/>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返回信息</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返回字段</w:t>
      </w:r>
    </w:p>
    <w:tbl>
      <w:tblPr>
        <w:tblStyle w:val="3"/>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3"/>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字段</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名称</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8"/>
                <w:szCs w:val="28"/>
                <w:vertAlign w:val="baseline"/>
                <w:lang w:val="en-US" w:eastAsia="zh-CN"/>
              </w:rPr>
            </w:pPr>
            <w:r>
              <w:rPr>
                <w:rFonts w:hint="eastAsia"/>
                <w:b w:val="0"/>
                <w:bCs w:val="0"/>
                <w:sz w:val="24"/>
                <w:szCs w:val="24"/>
                <w:lang w:val="en-US" w:eastAsia="zh-CN"/>
              </w:rPr>
              <w:t>detail</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详情</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aid</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title</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标题</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author</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作者</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click</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浏览量</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add_time</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添加时间</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typeid</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类型id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lang</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语言</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Cn/en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content</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Text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内容</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typename</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分类名称</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8"/>
                <w:szCs w:val="28"/>
                <w:vertAlign w:val="baseline"/>
                <w:lang w:val="en-US" w:eastAsia="zh-CN"/>
              </w:rPr>
            </w:pPr>
            <w:r>
              <w:rPr>
                <w:rFonts w:hint="eastAsia"/>
                <w:b w:val="0"/>
                <w:bCs w:val="0"/>
                <w:sz w:val="24"/>
                <w:szCs w:val="24"/>
                <w:lang w:val="en-US" w:eastAsia="zh-CN"/>
              </w:rPr>
              <w:t>front</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上一篇</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aid</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title</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Varchar</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标题</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8"/>
                <w:szCs w:val="28"/>
                <w:vertAlign w:val="baseline"/>
                <w:lang w:val="en-US" w:eastAsia="zh-CN"/>
              </w:rPr>
            </w:pPr>
            <w:r>
              <w:rPr>
                <w:rFonts w:hint="eastAsia"/>
                <w:b w:val="0"/>
                <w:bCs w:val="0"/>
                <w:sz w:val="24"/>
                <w:szCs w:val="24"/>
                <w:lang w:val="en-US" w:eastAsia="zh-CN"/>
              </w:rPr>
              <w:t>after</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下一篇</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aid</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Int</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title</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Varchar</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标题</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specialList</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要问推荐</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aid</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Int</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title</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Varchar</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标题</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ind w:firstLine="240" w:firstLineChars="100"/>
              <w:jc w:val="both"/>
              <w:rPr>
                <w:rFonts w:hint="eastAsia"/>
                <w:b w:val="0"/>
                <w:bCs w:val="0"/>
                <w:sz w:val="24"/>
                <w:szCs w:val="24"/>
                <w:lang w:val="en-US" w:eastAsia="zh-CN"/>
              </w:rPr>
            </w:pPr>
            <w:r>
              <w:rPr>
                <w:rFonts w:hint="eastAsia"/>
                <w:b w:val="0"/>
                <w:bCs w:val="0"/>
                <w:sz w:val="24"/>
                <w:szCs w:val="24"/>
                <w:lang w:val="en-US" w:eastAsia="zh-CN"/>
              </w:rPr>
              <w:t>litpic</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 xml:space="preserve">Varchar </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文章列表图片</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 xml:space="preserve"> add_time</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添加时间</w:t>
            </w:r>
            <w:bookmarkStart w:id="0" w:name="_GoBack"/>
            <w:bookmarkEnd w:id="0"/>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tcPr>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recomList</w:t>
            </w:r>
          </w:p>
        </w:tc>
        <w:tc>
          <w:tcPr>
            <w:tcW w:w="2193"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array</w:t>
            </w:r>
          </w:p>
        </w:tc>
        <w:tc>
          <w:tcPr>
            <w:tcW w:w="2195" w:type="dxa"/>
          </w:tcPr>
          <w:p>
            <w:pPr>
              <w:numPr>
                <w:ilvl w:val="0"/>
                <w:numId w:val="0"/>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相关推荐</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aid</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Int</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文章id</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 </w:t>
            </w:r>
            <w:r>
              <w:rPr>
                <w:rFonts w:hint="eastAsia"/>
                <w:b w:val="0"/>
                <w:bCs w:val="0"/>
                <w:sz w:val="24"/>
                <w:szCs w:val="24"/>
                <w:lang w:val="en-US" w:eastAsia="zh-CN"/>
              </w:rPr>
              <w:t>title</w:t>
            </w:r>
          </w:p>
        </w:tc>
        <w:tc>
          <w:tcPr>
            <w:tcW w:w="2193"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Varchar</w:t>
            </w:r>
          </w:p>
        </w:tc>
        <w:tc>
          <w:tcPr>
            <w:tcW w:w="2195" w:type="dxa"/>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标题</w:t>
            </w:r>
          </w:p>
        </w:tc>
        <w:tc>
          <w:tcPr>
            <w:tcW w:w="2195" w:type="dxa"/>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vAlign w:val="top"/>
          </w:tcPr>
          <w:p>
            <w:pPr>
              <w:numPr>
                <w:ilvl w:val="0"/>
                <w:numId w:val="0"/>
              </w:numPr>
              <w:ind w:left="0" w:leftChars="0" w:firstLine="240" w:firstLineChars="100"/>
              <w:jc w:val="both"/>
              <w:rPr>
                <w:rFonts w:hint="eastAsia" w:asciiTheme="minorHAnsi" w:hAnsiTheme="minorHAnsi" w:eastAsiaTheme="minorEastAsia" w:cstheme="minorBidi"/>
                <w:b w:val="0"/>
                <w:bCs w:val="0"/>
                <w:kern w:val="2"/>
                <w:sz w:val="24"/>
                <w:szCs w:val="24"/>
                <w:lang w:val="en-US" w:eastAsia="zh-CN" w:bidi="ar-SA"/>
              </w:rPr>
            </w:pPr>
            <w:r>
              <w:rPr>
                <w:rFonts w:hint="eastAsia"/>
                <w:b w:val="0"/>
                <w:bCs w:val="0"/>
                <w:sz w:val="24"/>
                <w:szCs w:val="24"/>
                <w:lang w:val="en-US" w:eastAsia="zh-CN"/>
              </w:rPr>
              <w:t>litpic</w:t>
            </w:r>
          </w:p>
        </w:tc>
        <w:tc>
          <w:tcPr>
            <w:tcW w:w="0" w:type="auto"/>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 xml:space="preserve">Varchar </w:t>
            </w:r>
          </w:p>
        </w:tc>
        <w:tc>
          <w:tcPr>
            <w:tcW w:w="0" w:type="auto"/>
            <w:vAlign w:val="top"/>
          </w:tcPr>
          <w:p>
            <w:pPr>
              <w:numPr>
                <w:ilvl w:val="0"/>
                <w:numId w:val="0"/>
              </w:numPr>
              <w:ind w:left="0" w:leftChars="0" w:firstLine="0" w:firstLineChars="0"/>
              <w:jc w:val="both"/>
              <w:rPr>
                <w:rFonts w:hint="eastAsia" w:asciiTheme="minorHAnsi" w:hAnsiTheme="minorHAnsi" w:eastAsiaTheme="minorEastAsia" w:cstheme="minorBidi"/>
                <w:b w:val="0"/>
                <w:bCs w:val="0"/>
                <w:kern w:val="2"/>
                <w:sz w:val="28"/>
                <w:szCs w:val="28"/>
                <w:vertAlign w:val="baseline"/>
                <w:lang w:val="en-US" w:eastAsia="zh-CN" w:bidi="ar-SA"/>
              </w:rPr>
            </w:pPr>
            <w:r>
              <w:rPr>
                <w:rFonts w:hint="eastAsia"/>
                <w:b w:val="0"/>
                <w:bCs w:val="0"/>
                <w:sz w:val="28"/>
                <w:szCs w:val="28"/>
                <w:vertAlign w:val="baseline"/>
                <w:lang w:val="en-US" w:eastAsia="zh-CN"/>
              </w:rPr>
              <w:t>文章列表图片</w:t>
            </w:r>
          </w:p>
        </w:tc>
        <w:tc>
          <w:tcPr>
            <w:tcW w:w="0" w:type="auto"/>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vAlign w:val="top"/>
          </w:tcPr>
          <w:p>
            <w:pPr>
              <w:numPr>
                <w:ilvl w:val="0"/>
                <w:numId w:val="0"/>
              </w:numPr>
              <w:ind w:left="0" w:leftChars="0" w:firstLine="240" w:firstLineChars="100"/>
              <w:jc w:val="both"/>
              <w:rPr>
                <w:rFonts w:hint="eastAsia"/>
                <w:b w:val="0"/>
                <w:bCs w:val="0"/>
                <w:sz w:val="24"/>
                <w:szCs w:val="24"/>
                <w:lang w:val="en-US" w:eastAsia="zh-CN"/>
              </w:rPr>
            </w:pPr>
            <w:r>
              <w:rPr>
                <w:rFonts w:hint="eastAsia"/>
                <w:b w:val="0"/>
                <w:bCs w:val="0"/>
                <w:sz w:val="24"/>
                <w:szCs w:val="24"/>
                <w:lang w:val="en-US" w:eastAsia="zh-CN"/>
              </w:rPr>
              <w:t>typename</w:t>
            </w:r>
          </w:p>
        </w:tc>
        <w:tc>
          <w:tcPr>
            <w:tcW w:w="0" w:type="auto"/>
            <w:vAlign w:val="top"/>
          </w:tcPr>
          <w:p>
            <w:pPr>
              <w:numPr>
                <w:ilvl w:val="0"/>
                <w:numId w:val="0"/>
              </w:numPr>
              <w:ind w:left="0" w:leftChars="0" w:firstLine="0" w:firstLineChars="0"/>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Varchar</w:t>
            </w:r>
          </w:p>
        </w:tc>
        <w:tc>
          <w:tcPr>
            <w:tcW w:w="0" w:type="auto"/>
            <w:vAlign w:val="top"/>
          </w:tcPr>
          <w:p>
            <w:pPr>
              <w:numPr>
                <w:ilvl w:val="0"/>
                <w:numId w:val="0"/>
              </w:numPr>
              <w:ind w:left="0" w:leftChars="0" w:firstLine="0" w:firstLineChars="0"/>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分类名称</w:t>
            </w:r>
          </w:p>
        </w:tc>
        <w:tc>
          <w:tcPr>
            <w:tcW w:w="0" w:type="auto"/>
          </w:tcPr>
          <w:p>
            <w:pPr>
              <w:numPr>
                <w:ilvl w:val="0"/>
                <w:numId w:val="0"/>
              </w:numPr>
              <w:jc w:val="both"/>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vAlign w:val="top"/>
          </w:tcPr>
          <w:p>
            <w:pPr>
              <w:numPr>
                <w:ilvl w:val="0"/>
                <w:numId w:val="0"/>
              </w:numPr>
              <w:ind w:left="0" w:leftChars="0" w:firstLine="240" w:firstLineChars="100"/>
              <w:jc w:val="both"/>
              <w:rPr>
                <w:rFonts w:hint="eastAsia"/>
                <w:b w:val="0"/>
                <w:bCs w:val="0"/>
                <w:sz w:val="24"/>
                <w:szCs w:val="24"/>
                <w:lang w:val="en-US" w:eastAsia="zh-CN"/>
              </w:rPr>
            </w:pPr>
            <w:r>
              <w:rPr>
                <w:rFonts w:hint="eastAsia"/>
                <w:b w:val="0"/>
                <w:bCs w:val="0"/>
                <w:sz w:val="24"/>
                <w:szCs w:val="24"/>
                <w:lang w:val="en-US" w:eastAsia="zh-CN"/>
              </w:rPr>
              <w:t>add_time</w:t>
            </w:r>
          </w:p>
        </w:tc>
        <w:tc>
          <w:tcPr>
            <w:tcW w:w="0" w:type="auto"/>
            <w:vAlign w:val="top"/>
          </w:tcPr>
          <w:p>
            <w:pPr>
              <w:numPr>
                <w:ilvl w:val="0"/>
                <w:numId w:val="0"/>
              </w:numPr>
              <w:ind w:left="0" w:leftChars="0" w:firstLine="0" w:firstLineChars="0"/>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Int</w:t>
            </w:r>
          </w:p>
        </w:tc>
        <w:tc>
          <w:tcPr>
            <w:tcW w:w="0" w:type="auto"/>
            <w:vAlign w:val="top"/>
          </w:tcPr>
          <w:p>
            <w:pPr>
              <w:numPr>
                <w:ilvl w:val="0"/>
                <w:numId w:val="0"/>
              </w:numPr>
              <w:ind w:left="0" w:leftChars="0" w:firstLine="0" w:firstLineChars="0"/>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添加时间</w:t>
            </w:r>
          </w:p>
        </w:tc>
        <w:tc>
          <w:tcPr>
            <w:tcW w:w="0" w:type="auto"/>
          </w:tcPr>
          <w:p>
            <w:pPr>
              <w:numPr>
                <w:ilvl w:val="0"/>
                <w:numId w:val="0"/>
              </w:numPr>
              <w:jc w:val="both"/>
              <w:rPr>
                <w:rFonts w:hint="eastAsia"/>
                <w:b w:val="0"/>
                <w:bCs w:val="0"/>
                <w:sz w:val="28"/>
                <w:szCs w:val="28"/>
                <w:vertAlign w:val="baseline"/>
                <w:lang w:val="en-US" w:eastAsia="zh-CN"/>
              </w:rPr>
            </w:pPr>
          </w:p>
        </w:tc>
      </w:tr>
    </w:tbl>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返回数据</w:t>
      </w:r>
    </w:p>
    <w:p>
      <w:pPr>
        <w:numPr>
          <w:numId w:val="0"/>
        </w:numPr>
        <w:jc w:val="both"/>
        <w:rPr>
          <w:rFonts w:hint="default"/>
          <w:b w:val="0"/>
          <w:bCs w:val="0"/>
          <w:sz w:val="28"/>
          <w:szCs w:val="28"/>
          <w:lang w:val="en-US" w:eastAsia="zh-CN"/>
        </w:rPr>
      </w:pPr>
    </w:p>
    <w:p>
      <w:pPr>
        <w:numPr>
          <w:numId w:val="0"/>
        </w:numPr>
        <w:jc w:val="both"/>
        <w:rPr>
          <w:rFonts w:hint="eastAsia"/>
          <w:b w:val="0"/>
          <w:bCs w:val="0"/>
          <w:sz w:val="28"/>
          <w:szCs w:val="28"/>
          <w:lang w:val="en-US" w:eastAsia="zh-CN"/>
        </w:rPr>
      </w:pPr>
      <w:r>
        <w:rPr>
          <w:rFonts w:hint="eastAsia"/>
          <w:b w:val="0"/>
          <w:bCs w:val="0"/>
          <w:sz w:val="28"/>
          <w:szCs w:val="28"/>
          <w:lang w:val="en-US" w:eastAsia="zh-CN"/>
        </w:rPr>
        <w:t>返回信息</w:t>
      </w:r>
    </w:p>
    <w:p>
      <w:pPr>
        <w:numPr>
          <w:numId w:val="0"/>
        </w:numPr>
        <w:jc w:val="both"/>
        <w:rPr>
          <w:rFonts w:hint="eastAsia"/>
          <w:b w:val="0"/>
          <w:bCs w:val="0"/>
          <w:sz w:val="28"/>
          <w:szCs w:val="28"/>
          <w:lang w:val="en-US" w:eastAsia="zh-CN"/>
        </w:rPr>
      </w:pPr>
      <w:r>
        <w:rPr>
          <w:rFonts w:hint="eastAsia"/>
          <w:b w:val="0"/>
          <w:bCs w:val="0"/>
          <w:sz w:val="28"/>
          <w:szCs w:val="28"/>
          <w:lang w:val="en-US" w:eastAsia="zh-CN"/>
        </w:rPr>
        <w:t>成功返回</w:t>
      </w:r>
    </w:p>
    <w:p>
      <w:pPr>
        <w:numPr>
          <w:numId w:val="0"/>
        </w:numPr>
        <w:jc w:val="both"/>
        <w:rPr>
          <w:rFonts w:hint="eastAsia"/>
          <w:b w:val="0"/>
          <w:bCs w:val="0"/>
          <w:sz w:val="24"/>
          <w:szCs w:val="24"/>
          <w:lang w:val="en-US" w:eastAsia="zh-CN"/>
        </w:rPr>
      </w:pP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"status": "ok",</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"result": "详情展示成功",</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"data":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"detail":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338,</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"科技部部长王志刚会见德国联邦交通和数字化基础设施部部长安德烈亚斯·邵伊尔",</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"author":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"click": 108,</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"add_time": 1572404834,</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"typeid": 3,</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"lang": "cn",</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"content": "2019年10月15日，科技部部长王志刚率团访问德国期间，在柏林会见了德国联邦交通和数字化基础设施部部长安德烈亚斯·邵伊尔。双方就深入落实两国元首达成重要共识，深化中德交通领域科技创新合作进行了充分讨论。",</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"typename": "引智头条"</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"front":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337,</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"我国科学家发现新型PGAM1别构调节抑制剂抑制非小细胞肺癌的生长和转移"</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"after":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339,</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"中央第二巡视组巡视科学技术部党组工作动员会召开"</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"specialList":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343,</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山东省科技厅召开厅党组（扩大）会议学习传达党的十九届三中全会精神省科技厅召开厅党组（扩大）会议学习传达党的十九届三中全会精神省科技厅召开厅党组（扩大）会议学习传达党的十九届三中全会精神省科技厅召开厅党",</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"litpic": "http://www.bendiycyz.com/uploads/allimg/20191030/cebd7f54163f72a6bc98f6462794505d.jpg"</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"recomList": [{</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"aid": 338,</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"title": "科技部部长王志刚会见德国联邦交通和数字化基础设施部部长安德烈亚斯·邵伊尔",</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"litpic": "http://www.bendiycyz.com/uploads/allimg/20191030/83570e4e5acabd4318a8c1a8605aaf4b.jpg",</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"typename": "引智头条"</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t>
      </w:r>
    </w:p>
    <w:p>
      <w:pPr>
        <w:numPr>
          <w:numId w:val="0"/>
        </w:numPr>
        <w:jc w:val="both"/>
        <w:rPr>
          <w:rFonts w:hint="eastAsia"/>
          <w:b w:val="0"/>
          <w:bCs w:val="0"/>
          <w:sz w:val="24"/>
          <w:szCs w:val="24"/>
          <w:lang w:val="en-US" w:eastAsia="zh-CN"/>
        </w:rPr>
      </w:pPr>
      <w:r>
        <w:rPr>
          <w:rFonts w:hint="eastAsia"/>
          <w:b w:val="0"/>
          <w:bCs w:val="0"/>
          <w:sz w:val="24"/>
          <w:szCs w:val="24"/>
          <w:lang w:val="en-US" w:eastAsia="zh-CN"/>
        </w:rPr>
        <w:t>}</w:t>
      </w:r>
    </w:p>
    <w:p>
      <w:pPr>
        <w:numPr>
          <w:numId w:val="0"/>
        </w:numPr>
        <w:jc w:val="both"/>
        <w:rPr>
          <w:rFonts w:hint="eastAsia"/>
          <w:b w:val="0"/>
          <w:bCs w:val="0"/>
          <w:sz w:val="28"/>
          <w:szCs w:val="28"/>
          <w:lang w:val="en-US" w:eastAsia="zh-CN"/>
        </w:rPr>
      </w:pPr>
    </w:p>
    <w:p>
      <w:pPr>
        <w:numPr>
          <w:numId w:val="0"/>
        </w:numPr>
        <w:jc w:val="both"/>
        <w:rPr>
          <w:rFonts w:hint="default"/>
          <w:b w:val="0"/>
          <w:bCs w:val="0"/>
          <w:sz w:val="28"/>
          <w:szCs w:val="28"/>
          <w:lang w:val="en-US" w:eastAsia="zh-CN"/>
        </w:rPr>
      </w:pPr>
    </w:p>
    <w:p>
      <w:pPr>
        <w:numPr>
          <w:ilvl w:val="0"/>
          <w:numId w:val="1"/>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159AD"/>
    <w:multiLevelType w:val="singleLevel"/>
    <w:tmpl w:val="AF6159A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A041A"/>
    <w:rsid w:val="02631B4F"/>
    <w:rsid w:val="03A57183"/>
    <w:rsid w:val="067D1789"/>
    <w:rsid w:val="06847D8C"/>
    <w:rsid w:val="08A871C9"/>
    <w:rsid w:val="08FC7767"/>
    <w:rsid w:val="0A0B6F87"/>
    <w:rsid w:val="0A341BE1"/>
    <w:rsid w:val="0A7246A0"/>
    <w:rsid w:val="0BB77828"/>
    <w:rsid w:val="0DF941FF"/>
    <w:rsid w:val="0F1344B6"/>
    <w:rsid w:val="0F956E56"/>
    <w:rsid w:val="0F9A39FE"/>
    <w:rsid w:val="0FA723C5"/>
    <w:rsid w:val="10116389"/>
    <w:rsid w:val="119E3D0E"/>
    <w:rsid w:val="17BE7620"/>
    <w:rsid w:val="18C15C5C"/>
    <w:rsid w:val="19EE475A"/>
    <w:rsid w:val="1B980116"/>
    <w:rsid w:val="1C39209A"/>
    <w:rsid w:val="1D1D7416"/>
    <w:rsid w:val="1EDE47CB"/>
    <w:rsid w:val="1FD123D6"/>
    <w:rsid w:val="20143AB7"/>
    <w:rsid w:val="21BD5D5A"/>
    <w:rsid w:val="21BF7401"/>
    <w:rsid w:val="23706A7F"/>
    <w:rsid w:val="238D149A"/>
    <w:rsid w:val="23D81DF9"/>
    <w:rsid w:val="24AD594B"/>
    <w:rsid w:val="263F1610"/>
    <w:rsid w:val="271D0D57"/>
    <w:rsid w:val="27691A27"/>
    <w:rsid w:val="27747849"/>
    <w:rsid w:val="280D76A5"/>
    <w:rsid w:val="28C1633D"/>
    <w:rsid w:val="29BD0A0E"/>
    <w:rsid w:val="2A2A2F4A"/>
    <w:rsid w:val="2A4F0B04"/>
    <w:rsid w:val="2B415BBE"/>
    <w:rsid w:val="2C41796A"/>
    <w:rsid w:val="2D2432F8"/>
    <w:rsid w:val="2D64672C"/>
    <w:rsid w:val="2DD51CBC"/>
    <w:rsid w:val="2E142742"/>
    <w:rsid w:val="2E5B770F"/>
    <w:rsid w:val="2EA66B7F"/>
    <w:rsid w:val="2F311B40"/>
    <w:rsid w:val="2FA656B6"/>
    <w:rsid w:val="30DA4D0C"/>
    <w:rsid w:val="30EB0E4E"/>
    <w:rsid w:val="311D187F"/>
    <w:rsid w:val="312227E9"/>
    <w:rsid w:val="343B31A2"/>
    <w:rsid w:val="34D35F76"/>
    <w:rsid w:val="34F87A8B"/>
    <w:rsid w:val="35887A9C"/>
    <w:rsid w:val="37C66FB8"/>
    <w:rsid w:val="37E12B08"/>
    <w:rsid w:val="399A286A"/>
    <w:rsid w:val="3A135FA7"/>
    <w:rsid w:val="3BDA383B"/>
    <w:rsid w:val="3BF577AD"/>
    <w:rsid w:val="3C7E5D88"/>
    <w:rsid w:val="3EDD0708"/>
    <w:rsid w:val="3F3A06C5"/>
    <w:rsid w:val="3F4807C8"/>
    <w:rsid w:val="3F734400"/>
    <w:rsid w:val="3F7E3BA7"/>
    <w:rsid w:val="3FBA279D"/>
    <w:rsid w:val="40795FAF"/>
    <w:rsid w:val="40F00A9D"/>
    <w:rsid w:val="4224375D"/>
    <w:rsid w:val="42986CA5"/>
    <w:rsid w:val="45FE2BB2"/>
    <w:rsid w:val="46B97E56"/>
    <w:rsid w:val="47DF0353"/>
    <w:rsid w:val="481730E1"/>
    <w:rsid w:val="48477166"/>
    <w:rsid w:val="4A830B92"/>
    <w:rsid w:val="4B3925C4"/>
    <w:rsid w:val="4B59590F"/>
    <w:rsid w:val="4B6A2962"/>
    <w:rsid w:val="4DB80C9E"/>
    <w:rsid w:val="4DE14AFA"/>
    <w:rsid w:val="4E167758"/>
    <w:rsid w:val="4ED31125"/>
    <w:rsid w:val="4F1E0FF9"/>
    <w:rsid w:val="4FB15DC8"/>
    <w:rsid w:val="50826B23"/>
    <w:rsid w:val="50E55482"/>
    <w:rsid w:val="513E1A6B"/>
    <w:rsid w:val="5157121F"/>
    <w:rsid w:val="520C3A7E"/>
    <w:rsid w:val="546B0D96"/>
    <w:rsid w:val="54D24E86"/>
    <w:rsid w:val="54D65211"/>
    <w:rsid w:val="5560553C"/>
    <w:rsid w:val="561F096F"/>
    <w:rsid w:val="5743311D"/>
    <w:rsid w:val="58253DB1"/>
    <w:rsid w:val="586D7F4D"/>
    <w:rsid w:val="594D7E6D"/>
    <w:rsid w:val="598B2831"/>
    <w:rsid w:val="5A011518"/>
    <w:rsid w:val="5AF76EFC"/>
    <w:rsid w:val="5B373E5D"/>
    <w:rsid w:val="5B423318"/>
    <w:rsid w:val="5C970A01"/>
    <w:rsid w:val="5DB302A6"/>
    <w:rsid w:val="5E6758E5"/>
    <w:rsid w:val="5FAC4305"/>
    <w:rsid w:val="60797937"/>
    <w:rsid w:val="60DB162E"/>
    <w:rsid w:val="614C1CD6"/>
    <w:rsid w:val="614C3BB1"/>
    <w:rsid w:val="61D600A5"/>
    <w:rsid w:val="62C94EA1"/>
    <w:rsid w:val="63845059"/>
    <w:rsid w:val="639E6C28"/>
    <w:rsid w:val="63C901E3"/>
    <w:rsid w:val="656C211B"/>
    <w:rsid w:val="68C06C48"/>
    <w:rsid w:val="6A6D1095"/>
    <w:rsid w:val="6B720390"/>
    <w:rsid w:val="6BF25A66"/>
    <w:rsid w:val="6C9A59B0"/>
    <w:rsid w:val="6D1327B2"/>
    <w:rsid w:val="6E2D619F"/>
    <w:rsid w:val="6EC73AA4"/>
    <w:rsid w:val="6F6641B3"/>
    <w:rsid w:val="6F99314B"/>
    <w:rsid w:val="6FCF419E"/>
    <w:rsid w:val="70344F3E"/>
    <w:rsid w:val="73E62E3E"/>
    <w:rsid w:val="742D588D"/>
    <w:rsid w:val="74303612"/>
    <w:rsid w:val="75B631C4"/>
    <w:rsid w:val="76105F0C"/>
    <w:rsid w:val="79ED031B"/>
    <w:rsid w:val="79FB5A3E"/>
    <w:rsid w:val="7A921B7D"/>
    <w:rsid w:val="7ACA58F0"/>
    <w:rsid w:val="7B793E75"/>
    <w:rsid w:val="7B936C69"/>
    <w:rsid w:val="7D3709BD"/>
    <w:rsid w:val="7DCB0359"/>
    <w:rsid w:val="7EAE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2019-11-30T01:06:53Z</dcterms:created>
  <dc:creator>Admin</dc:creator>
  <cp:lastModifiedBy>Admin</cp:lastModifiedBy>
  <dcterms:modified xsi:type="dcterms:W3CDTF">2019-11-30T09:30:22Z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