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DA66" w14:textId="10B420D8" w:rsidR="00F5493B" w:rsidRDefault="00F5493B"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1250 N </w:t>
      </w:r>
      <w:proofErr w:type="spellStart"/>
      <w:r>
        <w:rPr>
          <w:rFonts w:ascii="Arial" w:hAnsi="Arial" w:cs="Arial"/>
          <w:sz w:val="20"/>
          <w:szCs w:val="20"/>
        </w:rPr>
        <w:t>Bow</w:t>
      </w:r>
      <w:r w:rsidR="001A3E35">
        <w:rPr>
          <w:rFonts w:ascii="Arial" w:hAnsi="Arial" w:cs="Arial"/>
          <w:sz w:val="20"/>
          <w:szCs w:val="20"/>
        </w:rPr>
        <w:t>Wp</w:t>
      </w:r>
      <w:r>
        <w:rPr>
          <w:rFonts w:ascii="Arial" w:hAnsi="Arial" w:cs="Arial"/>
          <w:sz w:val="20"/>
          <w:szCs w:val="20"/>
        </w:rPr>
        <w:t>er</w:t>
      </w:r>
      <w:proofErr w:type="spellEnd"/>
      <w:r>
        <w:rPr>
          <w:rFonts w:ascii="Arial" w:hAnsi="Arial" w:cs="Arial"/>
          <w:sz w:val="20"/>
          <w:szCs w:val="20"/>
        </w:rPr>
        <w:t xml:space="preserve"> Rd, Richardson, TX 75081</w:t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F5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66"/>
    <w:rsid w:val="001A3E35"/>
    <w:rsid w:val="001C5366"/>
    <w:rsid w:val="00871F76"/>
    <w:rsid w:val="0095632B"/>
    <w:rsid w:val="00D949F5"/>
    <w:rsid w:val="00EE61D9"/>
    <w:rsid w:val="00F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B26A"/>
  <w15:chartTrackingRefBased/>
  <w15:docId w15:val="{73140151-7C38-44DF-9900-0A801C91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dget-pane-link">
    <w:name w:val="widget-pane-link"/>
    <w:basedOn w:val="DefaultParagraphFont"/>
    <w:rsid w:val="00F5493B"/>
  </w:style>
  <w:style w:type="character" w:customStyle="1" w:styleId="Heading1Char">
    <w:name w:val="Heading 1 Char"/>
    <w:basedOn w:val="DefaultParagraphFont"/>
    <w:link w:val="Heading1"/>
    <w:uiPriority w:val="9"/>
    <w:rsid w:val="00F5493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 zheng</cp:lastModifiedBy>
  <cp:revision>3</cp:revision>
  <dcterms:created xsi:type="dcterms:W3CDTF">2019-06-03T03:29:00Z</dcterms:created>
  <dcterms:modified xsi:type="dcterms:W3CDTF">2019-06-23T20:30:00Z</dcterms:modified>
</cp:coreProperties>
</file>