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C8F79" w14:textId="03238FCF" w:rsidR="002231C0" w:rsidRDefault="002231C0" w:rsidP="002231C0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0" w:name="_Toc22372"/>
      <w:bookmarkStart w:id="1" w:name="_Toc266729588"/>
      <w:bookmarkStart w:id="2" w:name="_Toc51579959"/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 w:rsidR="00B117EA">
        <w:rPr>
          <w:rFonts w:ascii="宋体" w:hAnsi="宋体" w:cs="宋体"/>
          <w:b w:val="0"/>
          <w:bCs w:val="0"/>
          <w:sz w:val="28"/>
          <w:szCs w:val="28"/>
        </w:rPr>
        <w:t>2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.模块</w:t>
      </w:r>
      <w:bookmarkEnd w:id="0"/>
      <w:bookmarkEnd w:id="1"/>
      <w:r>
        <w:rPr>
          <w:rFonts w:ascii="宋体" w:hAnsi="宋体" w:cs="宋体" w:hint="eastAsia"/>
          <w:b w:val="0"/>
          <w:bCs w:val="0"/>
          <w:sz w:val="28"/>
          <w:szCs w:val="28"/>
        </w:rPr>
        <w:t>二</w:t>
      </w:r>
      <w:r w:rsidR="00927764">
        <w:rPr>
          <w:rFonts w:ascii="宋体" w:hAnsi="宋体" w:cs="宋体" w:hint="eastAsia"/>
          <w:b w:val="0"/>
          <w:bCs w:val="0"/>
          <w:sz w:val="28"/>
          <w:szCs w:val="28"/>
        </w:rPr>
        <w:t>（人物角色设计）</w:t>
      </w:r>
    </w:p>
    <w:p w14:paraId="6FE8CB21" w14:textId="5D6439B7" w:rsidR="002231C0" w:rsidRDefault="002231C0" w:rsidP="002231C0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3" w:name="_Toc9268"/>
      <w:bookmarkStart w:id="4" w:name="_Toc266729589"/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 w:rsidR="00B117EA">
        <w:rPr>
          <w:rFonts w:ascii="宋体" w:hAnsi="宋体" w:cs="宋体"/>
          <w:b w:val="0"/>
          <w:bCs w:val="0"/>
          <w:sz w:val="28"/>
          <w:szCs w:val="28"/>
        </w:rPr>
        <w:t>2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.1.模块编号</w:t>
      </w:r>
      <w:bookmarkEnd w:id="3"/>
    </w:p>
    <w:p w14:paraId="50C59757" w14:textId="77777777" w:rsidR="002231C0" w:rsidRDefault="002231C0" w:rsidP="002231C0">
      <w:pPr>
        <w:pStyle w:val="a9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人物角色设计</w:t>
      </w:r>
    </w:p>
    <w:p w14:paraId="474BC33D" w14:textId="77777777" w:rsidR="002231C0" w:rsidRDefault="002231C0" w:rsidP="002231C0">
      <w:pPr>
        <w:pStyle w:val="a9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编号3</w:t>
      </w:r>
      <w:r>
        <w:rPr>
          <w:rFonts w:ascii="宋体" w:hAnsi="宋体" w:cs="宋体"/>
        </w:rPr>
        <w:t>.2</w:t>
      </w:r>
    </w:p>
    <w:p w14:paraId="408DE4CF" w14:textId="4BEC8E10" w:rsidR="002231C0" w:rsidRDefault="002231C0" w:rsidP="002231C0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5" w:name="_Toc975"/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 w:rsidR="00B117EA">
        <w:rPr>
          <w:rFonts w:ascii="宋体" w:hAnsi="宋体" w:cs="宋体"/>
          <w:b w:val="0"/>
          <w:bCs w:val="0"/>
          <w:sz w:val="28"/>
          <w:szCs w:val="28"/>
        </w:rPr>
        <w:t>2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.2.功能描述</w:t>
      </w:r>
      <w:bookmarkEnd w:id="2"/>
      <w:bookmarkEnd w:id="4"/>
      <w:bookmarkEnd w:id="5"/>
    </w:p>
    <w:p w14:paraId="1E8FB763" w14:textId="77777777" w:rsidR="002231C0" w:rsidRDefault="002231C0" w:rsidP="002231C0">
      <w:pPr>
        <w:pStyle w:val="a7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本模块主要负责人物的设计，包括玩家，敌人</w:t>
      </w:r>
      <w:r>
        <w:rPr>
          <w:rFonts w:ascii="宋体" w:hAnsi="宋体" w:cs="宋体"/>
        </w:rPr>
        <w:t>3</w:t>
      </w:r>
      <w:r>
        <w:rPr>
          <w:rFonts w:ascii="宋体" w:hAnsi="宋体" w:cs="宋体" w:hint="eastAsia"/>
        </w:rPr>
        <w:t>D模型建立，互动时的动画，基于互动结果体现的人物动作。</w:t>
      </w:r>
    </w:p>
    <w:p w14:paraId="0BD3454A" w14:textId="6AC88782" w:rsidR="002231C0" w:rsidRDefault="002231C0" w:rsidP="002231C0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6" w:name="_Toc23206"/>
      <w:bookmarkStart w:id="7" w:name="_Toc266729591"/>
      <w:bookmarkStart w:id="8" w:name="_Toc51579961"/>
      <w:r>
        <w:rPr>
          <w:rFonts w:ascii="宋体" w:hAnsi="宋体" w:cs="宋体" w:hint="eastAsia"/>
          <w:b w:val="0"/>
          <w:bCs w:val="0"/>
          <w:sz w:val="28"/>
          <w:szCs w:val="28"/>
        </w:rPr>
        <w:t>3.</w:t>
      </w:r>
      <w:r w:rsidR="00B117EA">
        <w:rPr>
          <w:rFonts w:ascii="宋体" w:hAnsi="宋体" w:cs="宋体"/>
          <w:b w:val="0"/>
          <w:bCs w:val="0"/>
          <w:sz w:val="28"/>
          <w:szCs w:val="28"/>
        </w:rPr>
        <w:t>2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</w:t>
      </w:r>
      <w:r w:rsidR="00B117EA">
        <w:rPr>
          <w:rFonts w:ascii="宋体" w:hAnsi="宋体" w:cs="宋体"/>
          <w:b w:val="0"/>
          <w:bCs w:val="0"/>
          <w:sz w:val="28"/>
          <w:szCs w:val="28"/>
        </w:rPr>
        <w:t>3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.输入信息</w:t>
      </w:r>
      <w:bookmarkEnd w:id="6"/>
      <w:bookmarkEnd w:id="7"/>
      <w:bookmarkEnd w:id="8"/>
    </w:p>
    <w:p w14:paraId="4315E82C" w14:textId="77777777" w:rsidR="002231C0" w:rsidRDefault="002231C0" w:rsidP="002231C0">
      <w:pPr>
        <w:pStyle w:val="a7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给出对每一个输入参数的特性，包括名称、标识、数据的类型和格式、数据值的有效范围、输入的方式。 数量和频度、输入介质、输入数据的来源和安全保密条件, 输入时代码表与基本表的情况,使用的特殊输入设备情况等等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</w:tblGrid>
      <w:tr w:rsidR="002231C0" w14:paraId="78D88EA4" w14:textId="77777777" w:rsidTr="00313ACC">
        <w:tc>
          <w:tcPr>
            <w:tcW w:w="1420" w:type="dxa"/>
          </w:tcPr>
          <w:p w14:paraId="3A78B3FB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特性</w:t>
            </w:r>
          </w:p>
        </w:tc>
        <w:tc>
          <w:tcPr>
            <w:tcW w:w="1420" w:type="dxa"/>
          </w:tcPr>
          <w:p w14:paraId="439D6F69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名称</w:t>
            </w:r>
          </w:p>
        </w:tc>
        <w:tc>
          <w:tcPr>
            <w:tcW w:w="1420" w:type="dxa"/>
          </w:tcPr>
          <w:p w14:paraId="09C7F713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标识</w:t>
            </w:r>
          </w:p>
        </w:tc>
        <w:tc>
          <w:tcPr>
            <w:tcW w:w="1420" w:type="dxa"/>
          </w:tcPr>
          <w:p w14:paraId="575E44E8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数据类型</w:t>
            </w:r>
          </w:p>
        </w:tc>
        <w:tc>
          <w:tcPr>
            <w:tcW w:w="1421" w:type="dxa"/>
          </w:tcPr>
          <w:p w14:paraId="56864A2D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格式</w:t>
            </w:r>
          </w:p>
        </w:tc>
      </w:tr>
      <w:tr w:rsidR="002231C0" w14:paraId="5EEFB878" w14:textId="77777777" w:rsidTr="00313ACC">
        <w:tc>
          <w:tcPr>
            <w:tcW w:w="1420" w:type="dxa"/>
          </w:tcPr>
          <w:p w14:paraId="26E511CE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短字符</w:t>
            </w:r>
          </w:p>
        </w:tc>
        <w:tc>
          <w:tcPr>
            <w:tcW w:w="1420" w:type="dxa"/>
          </w:tcPr>
          <w:p w14:paraId="3CE8D8CA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W</w:t>
            </w:r>
          </w:p>
        </w:tc>
        <w:tc>
          <w:tcPr>
            <w:tcW w:w="1420" w:type="dxa"/>
          </w:tcPr>
          <w:p w14:paraId="4BD185C3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前进键</w:t>
            </w:r>
          </w:p>
        </w:tc>
        <w:tc>
          <w:tcPr>
            <w:tcW w:w="1420" w:type="dxa"/>
          </w:tcPr>
          <w:p w14:paraId="40057583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  <w:tc>
          <w:tcPr>
            <w:tcW w:w="1421" w:type="dxa"/>
          </w:tcPr>
          <w:p w14:paraId="2C79FD1B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</w:tr>
      <w:tr w:rsidR="002231C0" w14:paraId="1D64E8BD" w14:textId="77777777" w:rsidTr="00313ACC">
        <w:tc>
          <w:tcPr>
            <w:tcW w:w="1420" w:type="dxa"/>
          </w:tcPr>
          <w:p w14:paraId="2D84AE42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短字符</w:t>
            </w:r>
          </w:p>
        </w:tc>
        <w:tc>
          <w:tcPr>
            <w:tcW w:w="1420" w:type="dxa"/>
          </w:tcPr>
          <w:p w14:paraId="561DEB93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</w:t>
            </w:r>
          </w:p>
        </w:tc>
        <w:tc>
          <w:tcPr>
            <w:tcW w:w="1420" w:type="dxa"/>
          </w:tcPr>
          <w:p w14:paraId="54E338D3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后退键</w:t>
            </w:r>
          </w:p>
        </w:tc>
        <w:tc>
          <w:tcPr>
            <w:tcW w:w="1420" w:type="dxa"/>
          </w:tcPr>
          <w:p w14:paraId="2C07C900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  <w:tc>
          <w:tcPr>
            <w:tcW w:w="1421" w:type="dxa"/>
          </w:tcPr>
          <w:p w14:paraId="41B6D061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</w:tr>
      <w:tr w:rsidR="002231C0" w14:paraId="70636FE2" w14:textId="77777777" w:rsidTr="00313ACC">
        <w:tc>
          <w:tcPr>
            <w:tcW w:w="1420" w:type="dxa"/>
          </w:tcPr>
          <w:p w14:paraId="434169C9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短字符</w:t>
            </w:r>
          </w:p>
        </w:tc>
        <w:tc>
          <w:tcPr>
            <w:tcW w:w="1420" w:type="dxa"/>
          </w:tcPr>
          <w:p w14:paraId="3F8416AA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</w:t>
            </w:r>
          </w:p>
        </w:tc>
        <w:tc>
          <w:tcPr>
            <w:tcW w:w="1420" w:type="dxa"/>
          </w:tcPr>
          <w:p w14:paraId="49665F02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左移键</w:t>
            </w:r>
          </w:p>
        </w:tc>
        <w:tc>
          <w:tcPr>
            <w:tcW w:w="1420" w:type="dxa"/>
          </w:tcPr>
          <w:p w14:paraId="7757B51A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  <w:tc>
          <w:tcPr>
            <w:tcW w:w="1421" w:type="dxa"/>
          </w:tcPr>
          <w:p w14:paraId="7ACB9D6E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</w:tr>
      <w:tr w:rsidR="002231C0" w14:paraId="6C9117C1" w14:textId="77777777" w:rsidTr="00313ACC">
        <w:tc>
          <w:tcPr>
            <w:tcW w:w="1420" w:type="dxa"/>
          </w:tcPr>
          <w:p w14:paraId="31C812BC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短字符</w:t>
            </w:r>
          </w:p>
        </w:tc>
        <w:tc>
          <w:tcPr>
            <w:tcW w:w="1420" w:type="dxa"/>
          </w:tcPr>
          <w:p w14:paraId="638383D9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</w:t>
            </w:r>
          </w:p>
        </w:tc>
        <w:tc>
          <w:tcPr>
            <w:tcW w:w="1420" w:type="dxa"/>
          </w:tcPr>
          <w:p w14:paraId="4765F599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右移键</w:t>
            </w:r>
          </w:p>
        </w:tc>
        <w:tc>
          <w:tcPr>
            <w:tcW w:w="1420" w:type="dxa"/>
          </w:tcPr>
          <w:p w14:paraId="2D8BB949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  <w:tc>
          <w:tcPr>
            <w:tcW w:w="1421" w:type="dxa"/>
          </w:tcPr>
          <w:p w14:paraId="64500307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</w:tr>
      <w:tr w:rsidR="002231C0" w14:paraId="198F4BED" w14:textId="77777777" w:rsidTr="00313ACC">
        <w:tc>
          <w:tcPr>
            <w:tcW w:w="1420" w:type="dxa"/>
          </w:tcPr>
          <w:p w14:paraId="15493CC1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下跳沿</w:t>
            </w:r>
          </w:p>
        </w:tc>
        <w:tc>
          <w:tcPr>
            <w:tcW w:w="1420" w:type="dxa"/>
          </w:tcPr>
          <w:p w14:paraId="35AC727C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LClick</w:t>
            </w:r>
            <w:proofErr w:type="spellEnd"/>
          </w:p>
        </w:tc>
        <w:tc>
          <w:tcPr>
            <w:tcW w:w="1420" w:type="dxa"/>
          </w:tcPr>
          <w:p w14:paraId="33B0C5A1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攻击键</w:t>
            </w:r>
          </w:p>
        </w:tc>
        <w:tc>
          <w:tcPr>
            <w:tcW w:w="1420" w:type="dxa"/>
          </w:tcPr>
          <w:p w14:paraId="1F9A8F60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八位二进制数</w:t>
            </w:r>
          </w:p>
        </w:tc>
        <w:tc>
          <w:tcPr>
            <w:tcW w:w="1421" w:type="dxa"/>
          </w:tcPr>
          <w:p w14:paraId="077B2035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八位二进制数</w:t>
            </w:r>
          </w:p>
        </w:tc>
      </w:tr>
      <w:tr w:rsidR="002231C0" w14:paraId="7397BD55" w14:textId="77777777" w:rsidTr="00313ACC">
        <w:tc>
          <w:tcPr>
            <w:tcW w:w="1420" w:type="dxa"/>
          </w:tcPr>
          <w:p w14:paraId="29607F31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下跳沿</w:t>
            </w:r>
          </w:p>
        </w:tc>
        <w:tc>
          <w:tcPr>
            <w:tcW w:w="1420" w:type="dxa"/>
          </w:tcPr>
          <w:p w14:paraId="75FC4833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RClick</w:t>
            </w:r>
            <w:proofErr w:type="spellEnd"/>
          </w:p>
        </w:tc>
        <w:tc>
          <w:tcPr>
            <w:tcW w:w="1420" w:type="dxa"/>
          </w:tcPr>
          <w:p w14:paraId="6A6ABEB7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导弹键</w:t>
            </w:r>
          </w:p>
        </w:tc>
        <w:tc>
          <w:tcPr>
            <w:tcW w:w="1420" w:type="dxa"/>
          </w:tcPr>
          <w:p w14:paraId="1C236BCB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八位二进制数</w:t>
            </w:r>
          </w:p>
        </w:tc>
        <w:tc>
          <w:tcPr>
            <w:tcW w:w="1421" w:type="dxa"/>
          </w:tcPr>
          <w:p w14:paraId="15EB0126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八位二进制数</w:t>
            </w:r>
          </w:p>
        </w:tc>
      </w:tr>
    </w:tbl>
    <w:p w14:paraId="1F475E5E" w14:textId="77777777" w:rsidR="002231C0" w:rsidRDefault="002231C0" w:rsidP="002231C0">
      <w:pPr>
        <w:pStyle w:val="a7"/>
        <w:spacing w:beforeLines="50" w:before="156"/>
        <w:rPr>
          <w:rFonts w:ascii="宋体" w:hAnsi="宋体" w:cs="宋体"/>
        </w:rPr>
      </w:pPr>
    </w:p>
    <w:p w14:paraId="0FFBF2A0" w14:textId="63B6623A" w:rsidR="002231C0" w:rsidRDefault="002231C0" w:rsidP="002231C0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9" w:name="_Toc51579962"/>
      <w:bookmarkStart w:id="10" w:name="_Toc266729592"/>
      <w:bookmarkStart w:id="11" w:name="_Toc5528"/>
      <w:r>
        <w:rPr>
          <w:rFonts w:ascii="宋体" w:hAnsi="宋体" w:cs="宋体" w:hint="eastAsia"/>
          <w:b w:val="0"/>
          <w:bCs w:val="0"/>
          <w:sz w:val="28"/>
          <w:szCs w:val="28"/>
        </w:rPr>
        <w:lastRenderedPageBreak/>
        <w:t>3.1.</w:t>
      </w:r>
      <w:r w:rsidR="00B117EA">
        <w:rPr>
          <w:rFonts w:ascii="宋体" w:hAnsi="宋体" w:cs="宋体"/>
          <w:b w:val="0"/>
          <w:bCs w:val="0"/>
          <w:sz w:val="28"/>
          <w:szCs w:val="28"/>
        </w:rPr>
        <w:t>4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.输出信息</w:t>
      </w:r>
      <w:bookmarkEnd w:id="9"/>
      <w:bookmarkEnd w:id="10"/>
      <w:bookmarkEnd w:id="11"/>
    </w:p>
    <w:p w14:paraId="4F9799A0" w14:textId="77777777" w:rsidR="002231C0" w:rsidRDefault="002231C0" w:rsidP="002231C0">
      <w:pPr>
        <w:pStyle w:val="a7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给出对每一个输出参数的特性，包括名称、标识、数据的类型和格式，数据值的有效范围，输出的形式、 数量和频度，输出介质、对输出图形及符号的说明、安全保密条件、输出时代码表与基本表的情况等等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1"/>
      </w:tblGrid>
      <w:tr w:rsidR="002231C0" w14:paraId="278054EC" w14:textId="77777777" w:rsidTr="00313ACC">
        <w:tc>
          <w:tcPr>
            <w:tcW w:w="1420" w:type="dxa"/>
          </w:tcPr>
          <w:p w14:paraId="05ED5D21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特性</w:t>
            </w:r>
          </w:p>
        </w:tc>
        <w:tc>
          <w:tcPr>
            <w:tcW w:w="1420" w:type="dxa"/>
          </w:tcPr>
          <w:p w14:paraId="7E1A71D5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名称</w:t>
            </w:r>
          </w:p>
        </w:tc>
        <w:tc>
          <w:tcPr>
            <w:tcW w:w="1420" w:type="dxa"/>
          </w:tcPr>
          <w:p w14:paraId="578DF715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数据类型</w:t>
            </w:r>
          </w:p>
        </w:tc>
        <w:tc>
          <w:tcPr>
            <w:tcW w:w="1421" w:type="dxa"/>
          </w:tcPr>
          <w:p w14:paraId="7C4CC075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格式</w:t>
            </w:r>
          </w:p>
        </w:tc>
      </w:tr>
      <w:tr w:rsidR="002231C0" w14:paraId="2CA1B535" w14:textId="77777777" w:rsidTr="00313ACC">
        <w:tc>
          <w:tcPr>
            <w:tcW w:w="1420" w:type="dxa"/>
          </w:tcPr>
          <w:p w14:paraId="0146A480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短字符</w:t>
            </w:r>
          </w:p>
        </w:tc>
        <w:tc>
          <w:tcPr>
            <w:tcW w:w="1420" w:type="dxa"/>
          </w:tcPr>
          <w:p w14:paraId="0E216FE9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导弹计时</w:t>
            </w:r>
          </w:p>
        </w:tc>
        <w:tc>
          <w:tcPr>
            <w:tcW w:w="1420" w:type="dxa"/>
          </w:tcPr>
          <w:p w14:paraId="33CEF3F8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布尔型</w:t>
            </w:r>
          </w:p>
        </w:tc>
        <w:tc>
          <w:tcPr>
            <w:tcW w:w="1421" w:type="dxa"/>
          </w:tcPr>
          <w:p w14:paraId="25724A86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布尔型</w:t>
            </w:r>
          </w:p>
        </w:tc>
      </w:tr>
      <w:tr w:rsidR="002231C0" w14:paraId="253AA926" w14:textId="77777777" w:rsidTr="00313ACC">
        <w:tc>
          <w:tcPr>
            <w:tcW w:w="1420" w:type="dxa"/>
          </w:tcPr>
          <w:p w14:paraId="52B18F20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短字符</w:t>
            </w:r>
          </w:p>
        </w:tc>
        <w:tc>
          <w:tcPr>
            <w:tcW w:w="1420" w:type="dxa"/>
          </w:tcPr>
          <w:p w14:paraId="00CCB128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人物死亡</w:t>
            </w:r>
          </w:p>
        </w:tc>
        <w:tc>
          <w:tcPr>
            <w:tcW w:w="1420" w:type="dxa"/>
          </w:tcPr>
          <w:p w14:paraId="47B50454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布尔型</w:t>
            </w:r>
          </w:p>
        </w:tc>
        <w:tc>
          <w:tcPr>
            <w:tcW w:w="1421" w:type="dxa"/>
          </w:tcPr>
          <w:p w14:paraId="0673D839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布尔型</w:t>
            </w:r>
          </w:p>
        </w:tc>
      </w:tr>
      <w:tr w:rsidR="002231C0" w14:paraId="7FF1A8CB" w14:textId="77777777" w:rsidTr="00313ACC">
        <w:tc>
          <w:tcPr>
            <w:tcW w:w="1420" w:type="dxa"/>
          </w:tcPr>
          <w:p w14:paraId="5677D13F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短字符</w:t>
            </w:r>
          </w:p>
        </w:tc>
        <w:tc>
          <w:tcPr>
            <w:tcW w:w="1420" w:type="dxa"/>
          </w:tcPr>
          <w:p w14:paraId="4DA351CD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人物状态</w:t>
            </w:r>
          </w:p>
        </w:tc>
        <w:tc>
          <w:tcPr>
            <w:tcW w:w="1420" w:type="dxa"/>
          </w:tcPr>
          <w:p w14:paraId="0D85FF3D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字符串</w:t>
            </w:r>
          </w:p>
        </w:tc>
        <w:tc>
          <w:tcPr>
            <w:tcW w:w="1421" w:type="dxa"/>
          </w:tcPr>
          <w:p w14:paraId="689D91DD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字符串</w:t>
            </w:r>
          </w:p>
        </w:tc>
      </w:tr>
    </w:tbl>
    <w:p w14:paraId="351E80AA" w14:textId="35BAD169" w:rsidR="002231C0" w:rsidRDefault="002231C0" w:rsidP="002231C0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12" w:name="_Toc8768"/>
      <w:bookmarkStart w:id="13" w:name="_Toc266729594"/>
      <w:r>
        <w:rPr>
          <w:rFonts w:ascii="宋体" w:hAnsi="宋体" w:cs="宋体" w:hint="eastAsia"/>
          <w:b w:val="0"/>
          <w:bCs w:val="0"/>
          <w:sz w:val="28"/>
          <w:szCs w:val="28"/>
        </w:rPr>
        <w:t>3.1.</w:t>
      </w:r>
      <w:r w:rsidR="00B117EA">
        <w:rPr>
          <w:rFonts w:ascii="宋体" w:hAnsi="宋体" w:cs="宋体"/>
          <w:b w:val="0"/>
          <w:bCs w:val="0"/>
          <w:sz w:val="28"/>
          <w:szCs w:val="28"/>
        </w:rPr>
        <w:t>5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.处理流程</w:t>
      </w:r>
      <w:bookmarkEnd w:id="12"/>
      <w:bookmarkEnd w:id="13"/>
    </w:p>
    <w:p w14:paraId="6E3ADC23" w14:textId="5F0CC476" w:rsidR="002231C0" w:rsidRPr="002737A0" w:rsidRDefault="002231C0" w:rsidP="002231C0">
      <w:r>
        <w:tab/>
      </w:r>
      <w:r>
        <w:rPr>
          <w:rFonts w:hint="eastAsia"/>
        </w:rPr>
        <w:t>系统通过判断玩家输入信息更改人物的状态，系统自动更具人物状态播放相应的人物动画，与玩家形成互动。</w:t>
      </w:r>
      <w:r w:rsidR="00B117EA">
        <w:rPr>
          <w:rFonts w:hint="eastAsia"/>
        </w:rPr>
        <w:t>这一模块与人物控制逻辑设计有着较为紧密的逻辑，详细控制处理流程详见任务控制逻辑模块。</w:t>
      </w:r>
    </w:p>
    <w:p w14:paraId="3D2D132B" w14:textId="49E3BE00" w:rsidR="002231C0" w:rsidRDefault="002231C0" w:rsidP="002231C0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14" w:name="_Toc266729596"/>
      <w:bookmarkStart w:id="15" w:name="_Toc3036"/>
      <w:r>
        <w:rPr>
          <w:rFonts w:ascii="宋体" w:hAnsi="宋体" w:cs="宋体" w:hint="eastAsia"/>
          <w:b w:val="0"/>
          <w:bCs w:val="0"/>
          <w:sz w:val="28"/>
          <w:szCs w:val="28"/>
        </w:rPr>
        <w:t>3.1.</w:t>
      </w:r>
      <w:r w:rsidR="00B117EA">
        <w:rPr>
          <w:rFonts w:ascii="宋体" w:hAnsi="宋体" w:cs="宋体"/>
          <w:b w:val="0"/>
          <w:bCs w:val="0"/>
          <w:sz w:val="28"/>
          <w:szCs w:val="28"/>
        </w:rPr>
        <w:t>6</w:t>
      </w:r>
      <w:r>
        <w:rPr>
          <w:rFonts w:ascii="宋体" w:hAnsi="宋体" w:cs="宋体" w:hint="eastAsia"/>
          <w:b w:val="0"/>
          <w:bCs w:val="0"/>
          <w:sz w:val="28"/>
          <w:szCs w:val="28"/>
        </w:rPr>
        <w:t>.应说明的问题与限制</w:t>
      </w:r>
      <w:bookmarkEnd w:id="14"/>
      <w:bookmarkEnd w:id="15"/>
    </w:p>
    <w:p w14:paraId="05452E1E" w14:textId="1FAA91C3" w:rsidR="002231C0" w:rsidRDefault="00B117EA" w:rsidP="002231C0">
      <w:pPr>
        <w:pStyle w:val="a7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此模块允许对游戏内3D模型的动作以及外观进行变更，对于操作逻辑和游戏进程不应有任何影响。</w:t>
      </w:r>
    </w:p>
    <w:p w14:paraId="79BB0BCC" w14:textId="77777777" w:rsidR="00476D9B" w:rsidRPr="002231C0" w:rsidRDefault="00165FD7" w:rsidP="00B117EA">
      <w:pPr>
        <w:ind w:left="0" w:firstLine="0"/>
        <w:rPr>
          <w:rFonts w:hint="eastAsia"/>
          <w:lang w:val="en-GB"/>
        </w:rPr>
      </w:pPr>
    </w:p>
    <w:sectPr w:rsidR="00476D9B" w:rsidRPr="00223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DE681" w14:textId="77777777" w:rsidR="00165FD7" w:rsidRDefault="00165FD7" w:rsidP="002231C0">
      <w:pPr>
        <w:spacing w:line="240" w:lineRule="auto"/>
      </w:pPr>
      <w:r>
        <w:separator/>
      </w:r>
    </w:p>
  </w:endnote>
  <w:endnote w:type="continuationSeparator" w:id="0">
    <w:p w14:paraId="0F7E9DCA" w14:textId="77777777" w:rsidR="00165FD7" w:rsidRDefault="00165FD7" w:rsidP="002231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96903" w14:textId="77777777" w:rsidR="00165FD7" w:rsidRDefault="00165FD7" w:rsidP="002231C0">
      <w:pPr>
        <w:spacing w:line="240" w:lineRule="auto"/>
      </w:pPr>
      <w:r>
        <w:separator/>
      </w:r>
    </w:p>
  </w:footnote>
  <w:footnote w:type="continuationSeparator" w:id="0">
    <w:p w14:paraId="76463545" w14:textId="77777777" w:rsidR="00165FD7" w:rsidRDefault="00165FD7" w:rsidP="002231C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19"/>
    <w:rsid w:val="00165FD7"/>
    <w:rsid w:val="002231C0"/>
    <w:rsid w:val="0074130F"/>
    <w:rsid w:val="00927764"/>
    <w:rsid w:val="00986BC3"/>
    <w:rsid w:val="009A212E"/>
    <w:rsid w:val="00A87F7E"/>
    <w:rsid w:val="00B117EA"/>
    <w:rsid w:val="00C0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391CA"/>
  <w15:chartTrackingRefBased/>
  <w15:docId w15:val="{FF4A70A1-967E-4941-AA99-C8736B48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1C0"/>
    <w:pPr>
      <w:widowControl w:val="0"/>
      <w:spacing w:line="360" w:lineRule="auto"/>
      <w:ind w:left="454" w:hanging="454"/>
      <w:jc w:val="both"/>
    </w:pPr>
    <w:rPr>
      <w:rFonts w:ascii="Calibri" w:eastAsia="宋体" w:hAnsi="Calibri" w:cs="Times New Roman"/>
      <w:sz w:val="24"/>
    </w:rPr>
  </w:style>
  <w:style w:type="paragraph" w:styleId="2">
    <w:name w:val="heading 2"/>
    <w:basedOn w:val="a"/>
    <w:next w:val="a"/>
    <w:link w:val="20"/>
    <w:qFormat/>
    <w:rsid w:val="002231C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2231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2231C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31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left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31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31C0"/>
    <w:pPr>
      <w:tabs>
        <w:tab w:val="center" w:pos="4153"/>
        <w:tab w:val="right" w:pos="8306"/>
      </w:tabs>
      <w:snapToGrid w:val="0"/>
      <w:spacing w:line="240" w:lineRule="auto"/>
      <w:ind w:left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31C0"/>
    <w:rPr>
      <w:sz w:val="18"/>
      <w:szCs w:val="18"/>
    </w:rPr>
  </w:style>
  <w:style w:type="character" w:customStyle="1" w:styleId="20">
    <w:name w:val="标题 2 字符"/>
    <w:basedOn w:val="a0"/>
    <w:link w:val="2"/>
    <w:rsid w:val="002231C0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2231C0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2231C0"/>
    <w:rPr>
      <w:rFonts w:ascii="Cambria" w:eastAsia="宋体" w:hAnsi="Cambria" w:cs="Times New Roman"/>
      <w:b/>
      <w:bCs/>
      <w:sz w:val="28"/>
      <w:szCs w:val="28"/>
    </w:rPr>
  </w:style>
  <w:style w:type="paragraph" w:styleId="a7">
    <w:name w:val="Normal Indent"/>
    <w:basedOn w:val="a"/>
    <w:rsid w:val="002231C0"/>
    <w:pPr>
      <w:widowControl/>
      <w:ind w:left="0" w:firstLine="420"/>
      <w:jc w:val="left"/>
    </w:pPr>
    <w:rPr>
      <w:rFonts w:ascii="Times New Roman" w:hAnsi="Times New Roman"/>
      <w:kern w:val="0"/>
      <w:szCs w:val="20"/>
    </w:rPr>
  </w:style>
  <w:style w:type="table" w:styleId="a8">
    <w:name w:val="Table Grid"/>
    <w:basedOn w:val="a1"/>
    <w:rsid w:val="002231C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段"/>
    <w:basedOn w:val="a"/>
    <w:qFormat/>
    <w:rsid w:val="002231C0"/>
    <w:pPr>
      <w:ind w:left="0"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可名</dc:creator>
  <cp:keywords/>
  <dc:description/>
  <cp:lastModifiedBy>魏 可名</cp:lastModifiedBy>
  <cp:revision>4</cp:revision>
  <dcterms:created xsi:type="dcterms:W3CDTF">2021-12-14T13:21:00Z</dcterms:created>
  <dcterms:modified xsi:type="dcterms:W3CDTF">2021-12-16T11:04:00Z</dcterms:modified>
</cp:coreProperties>
</file>