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宋体" w:cs="Calibri"/>
          <w:color w:val="FF0000"/>
          <w:szCs w:val="21"/>
        </w:rPr>
      </w:pPr>
      <w:r>
        <w:rPr>
          <w:rFonts w:ascii="Calibri" w:hAnsi="Calibri" w:eastAsia="宋体" w:cs="Calibri"/>
          <w:color w:val="FF0000"/>
          <w:szCs w:val="21"/>
        </w:rPr>
        <w:t>上报是一张表一张表上报，还是所有表一起上交</w:t>
      </w:r>
      <w:r>
        <w:rPr>
          <w:rFonts w:hint="eastAsia" w:ascii="Calibri" w:hAnsi="Calibri" w:eastAsia="宋体" w:cs="Calibri"/>
          <w:color w:val="FF0000"/>
          <w:szCs w:val="21"/>
        </w:rPr>
        <w:t>？一起上交</w:t>
      </w:r>
    </w:p>
    <w:p>
      <w:pPr>
        <w:rPr>
          <w:rFonts w:ascii="Calibri" w:hAnsi="Calibri" w:eastAsia="宋体" w:cs="Calibri"/>
          <w:szCs w:val="21"/>
          <w:highlight w:val="yellow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  <w:highlight w:val="yellow"/>
        </w:rPr>
        <w:t>用户：</w:t>
      </w:r>
    </w:p>
    <w:p>
      <w:pPr>
        <w:rPr>
          <w:rFonts w:hint="eastAsia" w:ascii="Calibri" w:hAnsi="Calibri" w:eastAsia="宋体" w:cs="Calibri"/>
          <w:szCs w:val="21"/>
        </w:rPr>
      </w:pPr>
      <w:r>
        <w:rPr>
          <w:rFonts w:hint="eastAsia" w:ascii="Calibri" w:hAnsi="Calibri" w:eastAsia="宋体" w:cs="Calibri"/>
          <w:szCs w:val="21"/>
        </w:rPr>
        <w:t>系统管理员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省管理部门：创建服务机构账号；审核、汇总信息；若通过，结束；若不通过，退回</w:t>
      </w:r>
    </w:p>
    <w:p>
      <w:pPr>
        <w:rPr>
          <w:rFonts w:hint="eastAsia"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市管理部门：对服务机构信息备案；审核、汇总信息；若通过，报送省级部门；若不通过，退回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监测点用户：补充各级服务机构信息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3954780" cy="9220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4587240" cy="15697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  <w:highlight w:val="yellow"/>
        </w:rPr>
        <w:t>表：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省管理部门表（好像只有一个）：</w:t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prov_emp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prov_emp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省级编号，省级用户的唯一标识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prov_emp _username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用户名，字母、数字和‘-’、‘_’，禁止使用中文或？%等字符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prov_emp _password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varchar(63)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用户密码，同上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prov_emp 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省级管理部门名称全称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市管理部门表（该省的每个市都各有一个账号）：</w:t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city_emp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city_emp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市级编号，市级用户的唯一标识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city_emp _username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用户名，字母、数字和‘-’、‘_’，禁止使用中文或？%等字符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city_emp _password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varchar(63)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用户密码，同上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city_emp 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市级管理部门名称全称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地市（区县）就业服务机构、经营性人力资源服务机构表：</w:t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region_emp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_username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用户名，字母、数字和‘-’、‘_’，禁止使用中文或？%等字符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_password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varchar(63)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用户密码，同上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人力资源市场名称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人力资源市场用户备案信息表（人力资源市场用户使用）：</w:t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record_info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人力资源市场名称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region_name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所属地市、市县、区域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_contact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nvarchar(31)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联系人姓名，中英文皆可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_contact_mobi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varchar(15)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联系人手机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_contact_num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varchar(15)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联系电话，格式必须符合（区号）+电话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_fax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varchar(15)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传真，格式必须符合（区号）+电话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职业名称与职业代码对应表：（</w:t>
      </w:r>
      <w:r>
        <w:rPr>
          <w:rFonts w:ascii="Calibri" w:hAnsi="Calibri" w:eastAsia="宋体" w:cs="Calibri"/>
          <w:color w:val="FF0000"/>
          <w:szCs w:val="21"/>
        </w:rPr>
        <w:t>职业和职业类别是一个东西吗？？？</w:t>
      </w:r>
      <w:r>
        <w:rPr>
          <w:rFonts w:hint="eastAsia" w:ascii="Calibri" w:hAnsi="Calibri" w:eastAsia="宋体" w:cs="Calibri"/>
          <w:color w:val="FF0000"/>
          <w:szCs w:val="21"/>
        </w:rPr>
        <w:t>不是</w:t>
      </w:r>
      <w:r>
        <w:rPr>
          <w:rFonts w:ascii="Calibri" w:hAnsi="Calibri" w:eastAsia="宋体" w:cs="Calibri"/>
          <w:szCs w:val="21"/>
        </w:rPr>
        <w:t>）</w:t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job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job_id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int(7)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job_name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职业名称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表1：供求总体人数表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4381500" cy="8686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PS：求人倍率可计算得出，故不列为一项</w:t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total_num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need_popu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jobseek_popu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upload_flag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上传标志，上传后无法修改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表2：按产业分组的需求人数，表3：按行业分组的需求人数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4343400" cy="1478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4351020" cy="28575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宋体" w:cs="Calibri"/>
          <w:szCs w:val="21"/>
        </w:rPr>
        <w:t xml:space="preserve"> </w:t>
      </w: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4328160" cy="2697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PS：合计、所占比重可计算得到，故不列为一项</w:t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industry_num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industry1_need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第一产业需求人数，“农、林、牧、渔业”数等于第一产业数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industry2_need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第二产业需求人数，“采矿业、制造业、电力、燃气、水的生产和供应业及建筑业”和技术等于第二产业数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industry3_need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第三产业需求人数，其他各栏合计数等于第三产业数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mine_need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采矿业，第二产业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manu_need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制造业，第二产业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elec_gas_water_need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电力、燃气及水的生产和供应业，第二产业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arch_need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建筑业，第二产业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tran_stor_post_need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交通运输、仓储和邮政业，第三产业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info_comp_soft_need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信息传输、计算机服务和软件业，第三产业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 w:val="0"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retail_need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批发和零售业，第三产业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acco_cater_need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住宿和餐饮业，第三产业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finance_need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金融业，第三产业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estate_need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房地产业，第三产业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lease_busi_serv_need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租赁和商务服务业，第三产业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rese_tech_addr_need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科学研究、技术服务和地址勘查业，第三产业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water_envi_faci_need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水利、环境和公共设施管理业，第三产业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resi_serv_need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居民服务和其他服务业，第三产业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edu_need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教育，第三产业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heal_secu_welf_need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卫生、社会保障和社会福利业，第三产业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cult_sport_ente_need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文化、体育和娱乐业，第三产业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mana_orga_need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公共管理与社会组织，第三产业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inte_orga_need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国际组织，第三产业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upload_flag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上传标志，上传后无法修改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表4：按用人单位性质分组的需求人数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4343400" cy="42062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PS：合计、所占比重可计算得到，故不列为一项</w:t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employer_num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sta_own_need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国有企业，内资企业，企业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coll_need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集体企业，内资企业，企业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coop_stock_need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股份合作企业，内资企业，企业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joint_need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联营企业，内资企业，企业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limi_liab_need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有限责任公司，内资企业，企业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limited_need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股份有限公司，内资企业，企业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priv_need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私营企业，内资企业，企业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other_ente_need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其他企业，内资企业，企业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hmt_inve_need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港、澳、台投资企业，企业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fore_inve_ente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外商投资企业，企业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indi_need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个体经营，企业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inst_need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事业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orga_need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机关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other_need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upload_flag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上传标志，上传后无法修改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表5：按职业分组的供求人数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5274310" cy="4232910"/>
            <wp:effectExtent l="0" t="0" r="1397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prof_num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leader_need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单位负责人需求人数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leader_jobseek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单位负责人求职人数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prof_tech_need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专业技术人员需求人数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prof_tech_jobseek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专业技术人员求职人数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staff_rela_need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办事人员和有关人员需求人数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staff_rela_jobseek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办事人员和有关人员求职人数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busi_serv_need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商业和服务人员需求人数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busi_serv_jobseek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商业和服务人员求职人数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prod_need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农林牧渔水利生产人员需求人数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prod_jobseek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农林牧渔水利生产人员求职人数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oper_need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生产运输设备操作工需求人数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oper_jobseek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生产运输设备操作工求职人数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other_need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other_jobseek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no_requ_jobseek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无要求求职人数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upload_flag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上传标志，上传后无法修改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表6：需求大于求职缺口最大的前十个职业（职业小类）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5274310" cy="1018540"/>
            <wp:effectExtent l="0" t="0" r="1397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most_needed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most_prof1_name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最需要排名第一的职业名称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most_prof1_num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最需要排名第一的职业代码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most_prof1_need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最需要排名第一的职业需求人数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most_prof1_jobseek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最需要排名第一的职业求职人数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most_prof2_name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最需要排名第二的职业名称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most_prof2_num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最需要排名第二的职业代码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most_prof2_need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最需要排名第二的职业需求人数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most_prof2_jobseek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最需要排名第二的职业求职人数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most_prof3_name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最需要排名第三的职业名称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most_prof3_num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最需要排名第三的职业代码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most_prof3_need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最需要排名第三的职业需求人数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most_prof3_jobseek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最需要排名第三的职业求职人数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most_prof4_name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最需要排名第四的职业名称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most_prof4_num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最需要排名第四的职业代码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most_prof4_need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最需要排名第四的职业需求人数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most_prof4_jobseek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最需要排名第四的职业求职人数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most_prof5_name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最需要排名第五的职业名称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most_prof5_num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最需要排名第五的职业代码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most_prof5_need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最需要排名第五的职业需求人数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most_prof5_jobseek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最需要排名第五的职业求职人数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most_prof6_name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最需要排名第六的职业名称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most_prof6_num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最需要排名第六的职业代码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most_prof6_need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最需要排名第六的职业需求人数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most_prof6_jobseek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最需要排名第六的职业求职人数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most_prof7_name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最需要排名第七的职业名称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most_prof7_num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最需要排名第七的职业代码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most_prof7_need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最需要排名第七的职业需求人数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most_prof7_jobseek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最需要排名第七的职业求职人数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most_prof8_name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最需要排名第八的职业名称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most_prof8_num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最需要排名第八的职业代码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most_prof8_need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最需要排名第八的职业需求人数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most_prof8_jobseek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最需要排名第八的职业求职人数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most_prof9_name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最需要排名第九的职业名称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most_prof9_num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最需要排名第九的职业代码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most_prof9_need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最需要排名第九的职业需求人数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most_prof9_jobseek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最需要排名第九的职业求职人数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most_prof10_name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最需要排名第十的职业名称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most_prof10_num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最需要排名第十的职业代码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most_prof10_need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最需要排名第十的职业需求人数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most_prof10_jobseek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最需要排名第十的职业求职人数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commentRangeStart w:id="0"/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upload_flag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上传标志，上传后无法修改</w:t>
            </w:r>
            <w:commentRangeEnd w:id="0"/>
            <w:r>
              <w:commentReference w:id="0"/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表7：需求小于求职缺口最大的前十个职业（职业小类）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5274310" cy="11461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least_needed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least_prof1_name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最饱和排名第一的职业名称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least_prof1_num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最饱和排名第一的职业代码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least_prof1_need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最饱和排名第一的职业需求人数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least_prof1_jobseek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最饱和排名第一的职业求职人数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least_prof2_name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最饱和排名第二的职业名称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least_prof2_num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最饱和排名第二的职业代码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least_prof2_need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最饱和排名第二的职业需求人数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least_prof2_jobseek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最饱和排名第二的职业求职人数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least_prof3_name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最饱和排名第三的职业名称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least_prof3_num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最饱和排名第三的职业代码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least_prof3_need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最饱和排名第三的职业需求人数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least_prof3_jobseek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最饱和排名第三的职业求职人数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least_prof4_name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最饱和排名第四的职业名称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least_prof4_num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最饱和排名第四的职业代码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least_prof4_need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最饱和排名第四的职业需求人数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least_prof4_jobseek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最饱和排名第四的职业求职人数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least_prof5_name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最饱和排名第五的职业名称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least_prof5_num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最饱和排名第五的职业代码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least_prof5_need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最饱和排名第五的职业需求人数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least_prof5_jobseek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最饱和排名第五的职业求职人数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least_prof6_name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最饱和排名第六的职业名称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least_prof6_num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最饱和排名第六的职业代码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least_prof6_need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最饱和排名第六的职业需求人数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least_prof6_jobseek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最饱和排名第六的职业求职人数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least_prof7_name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最饱和排名第七的职业名称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least_prof7_num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最饱和排名第七的职业代码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least_prof7_need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最饱和排名第七的职业需求人数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least_prof7_jobseek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最饱和排名第七的职业求职人数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least_prof8_name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最饱和排名第八的职业名称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least_prof8_num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最饱和排名第八的职业代码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least_prof8_need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最饱和排名第八的职业需求人数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least_prof8_jobseek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最饱和排名第八的职业求职人数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least_prof9_name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最饱和排名第九的职业名称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least_prof9_num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最饱和排名第九的职业代码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least_prof9_need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最饱和排名第九的职业需求人数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least_prof9_jobseek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最饱和排名第九的职业求职人数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least_prof10_name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nvarchar(63)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最饱和排名第十的职业名称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least_prof10_num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最饱和排名第十的职业代码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least_prof10_need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最饱和排名第十的职业需求人数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least_prof10_jobseek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最饱和排名第十的职业求职人数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commentRangeStart w:id="1"/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upload_flag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上传标志，上传后无法修改</w:t>
            </w:r>
            <w:commentRangeEnd w:id="1"/>
            <w:r>
              <w:commentReference w:id="1"/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表8：按求职人员类别分组的求职人数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5274310" cy="48641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job_seeker_num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unemp_youth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新成长失业青年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graduate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应届高校毕业生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emp_to_unemp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就业转失业人员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oth_unemp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其他失业人员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emped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在业人员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laid_off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下岗职工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retiree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退休人员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student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在学人员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7"/>
              </w:tabs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city_rural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本市农村人员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fore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外埠人员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upload_flag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上传标志，上传后无法修改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表9：按性别分组的供求人数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5274310" cy="34817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sex_num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male_need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男性需求人数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male_jobseek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男性求职人数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female_need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女性需求人数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female_jobseek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女性求职人数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no_requ_need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无要求需求人数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upload_flag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上传标志，上传后无法修改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表10：按年龄分组的供求人数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5274310" cy="43103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16_24_need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16-24岁需求人数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16_24_jobseek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16-24岁求职人数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25_34_need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25-34岁需求人数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25_34_jobseek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25-34岁求职人数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35_44_need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35-44岁需求人数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35_44_jobseek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35-44岁求职人数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over_45_need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45岁以上需求人数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over_45_jobseek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45岁以上求职人数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no_requ_need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无要求需求人数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upload_flag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上传标志，上传后无法修改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表11：按文化程度分组的供求人数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5274310" cy="3938905"/>
            <wp:effectExtent l="0" t="0" r="1397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degree_num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below_juni_high_scho_need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初中及以下需求人数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below_juni_high_scho_jobseek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初中及以下求职人数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high_scho_need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高中需求人数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high_scho_jobseek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高中求职人数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other_high_scho_need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职高技校中专需求人数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other_high_scho_jobseek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职高技校中专求职人数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juni_coll_need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大专需求人数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juni_coll_jobseek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大专求职人数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univ_need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大学需求人数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univ_jobseek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大学求职人数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no_requ_need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无要求需求人数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upload_flag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上传标志，上传后无法修改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表12：按技术等级分组的供求人数</w:t>
      </w:r>
    </w:p>
    <w:p>
      <w:pPr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drawing>
          <wp:inline distT="0" distB="0" distL="0" distR="0">
            <wp:extent cx="5274310" cy="40652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b/>
          <w:szCs w:val="21"/>
        </w:rPr>
      </w:pPr>
      <w:r>
        <w:rPr>
          <w:rFonts w:ascii="Calibri" w:hAnsi="Calibri" w:eastAsia="宋体" w:cs="Calibri"/>
          <w:b/>
          <w:szCs w:val="21"/>
        </w:rPr>
        <w:t>tech_grade_num</w:t>
      </w:r>
    </w:p>
    <w:tbl>
      <w:tblPr>
        <w:tblStyle w:val="8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prof_level_5_need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职业资格五级（初级技能）需求人数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prof_level_5_jobseek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职业资格五级（初级技能）求职人数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prof_level_4_need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职业资格四级（中级技能）需求人数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prof_level_4_jobseek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职业资格四级（中级技能）求职人数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prof_level_3_need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职业资格三级（高级技能）需求人数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prof_level_3_jobseek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职业资格三级（高级技能）求职人数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prof_level_2_need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职业资格二级（技师）需求人数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prof_level_2_jobseek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职业资格二级（技师）求职人数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prof_level_1_need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职业资格一级（高级技师）需求人数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prof_level_1_jobseek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职业资格一级（高级技师）求职人数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prim_prof_need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初级专业技术职务需求人数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prim_prof_jobseek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初级专业技术职务求职人数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medi_prof_need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中级专业技术职务需求人数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medi_prof_jobseek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中级专业技术职务求职人数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seni_prof_need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高级专业技术职务需求人数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seni_prof_jobseek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高级专业技术职务求职人数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no_tech_jobseek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无技术等级或职务求职人数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no_requ_need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无要求需求人数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upload_flag</w:t>
            </w:r>
          </w:p>
        </w:tc>
        <w:tc>
          <w:tcPr>
            <w:tcW w:w="1417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7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Calibri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上传标志，上传后无法修改</w:t>
            </w:r>
          </w:p>
        </w:tc>
      </w:tr>
    </w:tbl>
    <w:p>
      <w:pPr>
        <w:rPr>
          <w:rFonts w:ascii="Calibri" w:hAnsi="Calibri" w:eastAsia="宋体" w:cs="Calibri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M" w:date="2019-03-05T19:31:19Z" w:initials="">
    <w:p w14:paraId="2B36156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表拆分</w:t>
      </w:r>
    </w:p>
  </w:comment>
  <w:comment w:id="1" w:author="ZM" w:date="2019-03-05T19:31:40Z" w:initials="">
    <w:p w14:paraId="3B172DB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表拆分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361560" w15:done="0"/>
  <w15:commentEx w15:paraId="3B172D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M">
    <w15:presenceInfo w15:providerId="WPS Office" w15:userId="20894421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8A"/>
    <w:rsid w:val="00000802"/>
    <w:rsid w:val="000558DD"/>
    <w:rsid w:val="00061860"/>
    <w:rsid w:val="000E0168"/>
    <w:rsid w:val="000E41C8"/>
    <w:rsid w:val="001267CF"/>
    <w:rsid w:val="002079B5"/>
    <w:rsid w:val="00232332"/>
    <w:rsid w:val="00242562"/>
    <w:rsid w:val="0026140A"/>
    <w:rsid w:val="00270018"/>
    <w:rsid w:val="00306535"/>
    <w:rsid w:val="00322C76"/>
    <w:rsid w:val="003272F9"/>
    <w:rsid w:val="00341913"/>
    <w:rsid w:val="0035210F"/>
    <w:rsid w:val="00380EC1"/>
    <w:rsid w:val="003848E9"/>
    <w:rsid w:val="003C1EC9"/>
    <w:rsid w:val="003F4B1C"/>
    <w:rsid w:val="003F4FB3"/>
    <w:rsid w:val="00445C9B"/>
    <w:rsid w:val="0047014A"/>
    <w:rsid w:val="005372FC"/>
    <w:rsid w:val="00581976"/>
    <w:rsid w:val="005846F2"/>
    <w:rsid w:val="006040B7"/>
    <w:rsid w:val="0060594D"/>
    <w:rsid w:val="00634495"/>
    <w:rsid w:val="00640E94"/>
    <w:rsid w:val="0066068F"/>
    <w:rsid w:val="00667EB7"/>
    <w:rsid w:val="00672E73"/>
    <w:rsid w:val="00680946"/>
    <w:rsid w:val="006B0480"/>
    <w:rsid w:val="006E0863"/>
    <w:rsid w:val="006F75E4"/>
    <w:rsid w:val="00762C8E"/>
    <w:rsid w:val="00766401"/>
    <w:rsid w:val="007A2A1D"/>
    <w:rsid w:val="007C71EA"/>
    <w:rsid w:val="007E0289"/>
    <w:rsid w:val="008070F0"/>
    <w:rsid w:val="009A4B8A"/>
    <w:rsid w:val="009C232A"/>
    <w:rsid w:val="009E1A8C"/>
    <w:rsid w:val="009F4375"/>
    <w:rsid w:val="00A36AE4"/>
    <w:rsid w:val="00A60F30"/>
    <w:rsid w:val="00A94145"/>
    <w:rsid w:val="00A94D2A"/>
    <w:rsid w:val="00B00AEB"/>
    <w:rsid w:val="00B62626"/>
    <w:rsid w:val="00B72EFF"/>
    <w:rsid w:val="00B75C7D"/>
    <w:rsid w:val="00BB36CD"/>
    <w:rsid w:val="00C16C4F"/>
    <w:rsid w:val="00C53003"/>
    <w:rsid w:val="00C817D8"/>
    <w:rsid w:val="00CD14A8"/>
    <w:rsid w:val="00CD30C0"/>
    <w:rsid w:val="00CE086B"/>
    <w:rsid w:val="00CF4C3B"/>
    <w:rsid w:val="00D2773F"/>
    <w:rsid w:val="00D541E1"/>
    <w:rsid w:val="00D74609"/>
    <w:rsid w:val="00D80476"/>
    <w:rsid w:val="00D95AFD"/>
    <w:rsid w:val="00DA36B0"/>
    <w:rsid w:val="00DA418A"/>
    <w:rsid w:val="00E11508"/>
    <w:rsid w:val="00E33A9B"/>
    <w:rsid w:val="00E45B8E"/>
    <w:rsid w:val="00E62CF5"/>
    <w:rsid w:val="00E74AAC"/>
    <w:rsid w:val="00EB3AD6"/>
    <w:rsid w:val="00EE335D"/>
    <w:rsid w:val="00F0561A"/>
    <w:rsid w:val="00F46140"/>
    <w:rsid w:val="00F67D29"/>
    <w:rsid w:val="00FC225A"/>
    <w:rsid w:val="7A07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table" w:customStyle="1" w:styleId="8">
    <w:name w:val="Grid Table 6 Colorful"/>
    <w:basedOn w:val="5"/>
    <w:qFormat/>
    <w:uiPriority w:val="5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color w:val="000000" w:themeColor="text1"/>
      <w:kern w:val="0"/>
      <w:sz w:val="20"/>
      <w:szCs w:val="20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1544</Words>
  <Characters>8807</Characters>
  <Lines>73</Lines>
  <Paragraphs>20</Paragraphs>
  <TotalTime>1</TotalTime>
  <ScaleCrop>false</ScaleCrop>
  <LinksUpToDate>false</LinksUpToDate>
  <CharactersWithSpaces>10331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2019-03-02T06:48:00Z</dcterms:created>
  <dc:creator>付 瑞</dc:creator>
  <cp:lastModifiedBy>ZM</cp:lastModifiedBy>
  <dcterms:modified xsi:type="dcterms:W3CDTF">2019-03-05T11:35:22Z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