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葬礼直播主持人：死者在弹幕里刷礼物</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葬礼主持人陈默因直播悼词卡卷入葬礼直播、弹幕亡者、黑色幽默、家庭真相，必须在“每收到一份亡者礼物，就会公开一条活人欠下的账”这条规则的代价中赢下60集连续反转。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黑色现实怪谈短剧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代价开始：直播悼词卡</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竖屏AI漫剧高级分镜，剧名《葬礼直播主持人：死者在弹幕里刷礼物》第4集《代价开始：直播悼词卡》第1格，冷开场钩子，直播悼词卡在画面前景出现异常反应，葬礼主持人陈默被迫停在半步之外。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代价出现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旧身份：直播悼词卡</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竖屏AI漫剧高级分镜，剧名《葬礼直播主持人：死者在弹幕里刷礼物》第5集《旧身份：直播悼词卡》第1格，冷开场钩子，直播悼词卡在画面前景出现异常反应，葬礼主持人陈默被迫停在半步之外。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盟友试探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敌人的善意：直播悼词卡</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竖屏AI漫剧高级分镜，剧名《葬礼直播主持人：死者在弹幕里刷礼物》第6集《敌人的善意：直播悼词卡》第1格，冷开场钩子，直播悼词卡在画面前景出现异常反应，葬礼主持人陈默被迫停在半步之外。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敌人换招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证据被毁：直播悼词卡</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竖屏AI漫剧高级分镜，剧名《葬礼直播主持人：死者在弹幕里刷礼物》第7集《证据被毁：直播悼词卡》第1格，冷开场钩子，直播悼词卡在画面前景出现异常反应，葬礼主持人陈默被迫停在半步之外。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证据断裂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亲近的人撒谎：直播悼词卡</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竖屏AI漫剧高级分镜，剧名《葬礼直播主持人：死者在弹幕里刷礼物》第8集《亲近的人撒谎：直播悼词卡》第1格，冷开场钩子，直播悼词卡在画面前景出现异常反应，葬礼主持人陈默被迫停在半步之外。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关系误伤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第二份名单：直播悼词卡</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竖屏AI漫剧高级分镜，剧名《葬礼直播主持人：死者在弹幕里刷礼物》第9集《第二份名单：直播悼词卡》第1格，冷开场钩子，直播悼词卡在画面前景出现异常反应，葬礼主持人陈默被迫停在半步之外。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身份裂缝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全网审判：直播悼词卡</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竖屏AI漫剧高级分镜，剧名《葬礼直播主持人：死者在弹幕里刷礼物》第10集《全网审判：直播悼词卡》第1格，冷开场钩子，直播悼词卡在画面前景出现异常反应，葬礼主持人陈默被迫停在半步之外。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10,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中段爆点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葬礼直播主持人：死者在弹幕里刷礼物 版权分成交付包</dc:title>
  <dc:creator>短剧本铺</dc:creator>
  <dc:description>葬礼主持人陈默因直播悼词卡卷入葬礼直播、弹幕亡者、黑色幽默、家庭真相，必须在“每收到一份亡者礼物，就会公开一条活人欠下的账”这条规则的代价中赢下60集连续反转。</dc:description>
  <cp:lastModifiedBy>Un-named</cp:lastModifiedBy>
  <cp:revision>1</cp:revision>
  <dcterms:created xsi:type="dcterms:W3CDTF">2026-06-06T05:10:34.885Z</dcterms:created>
  <dcterms:modified xsi:type="dcterms:W3CDTF">2026-06-06T05:10:34.886Z</dcterms:modified>
</cp:coreProperties>
</file>

<file path=docProps/custom.xml><?xml version="1.0" encoding="utf-8"?>
<Properties xmlns="http://schemas.openxmlformats.org/officeDocument/2006/custom-properties" xmlns:vt="http://schemas.openxmlformats.org/officeDocument/2006/docPropsVTypes"/>
</file>