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霓虹骨医：我修复尸体记忆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地下骨医能从尸体骨裂中读取最后三秒记忆，当她修复一具无名尸时，却看见未来的自己站在凶案现场。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AI赛博悬疑异能漫剧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霓虹骨医：我修复尸体记忆 按集购买交付包</dc:title>
  <dc:creator>短剧本铺</dc:creator>
  <dc:description>地下骨医能从尸体骨裂中读取最后三秒记忆，当她修复一具无名尸时，却看见未来的自己站在凶案现场。</dc:description>
  <cp:lastModifiedBy>Un-named</cp:lastModifiedBy>
  <cp:revision>1</cp:revision>
  <dcterms:created xsi:type="dcterms:W3CDTF">2026-06-04T15:23:45.404Z</dcterms:created>
  <dcterms:modified xsi:type="dcterms:W3CDTF">2026-06-04T15:23:45.405Z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