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海眼预言：渔村少女看见龙王账本</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阿澜因龙王账本卷入海洋民俗、渔村少女、龙王账本、灾难预言，必须在“账本能预告海难，但每改一次账，海会向村里索取一件最珍贵的东西”这条规则的代价中赢下二十四集连续反转。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AI海洋民俗奇幻漫剧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民俗、海洋、灾难预言、少女成长、AI漫剧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集：第一条规则：龙王账本</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集：不该出现的证据：龙王账本</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集：假盟友：龙王账本</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AI海洋民俗奇幻漫剧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民俗、海洋、灾难预言、少女成长、AI漫剧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漫剧热题材信号设计，融合民俗奇幻+灾难预言+地域特色。前 3 集快速完成强钩子、规则揭示和第一次反击；第 4-12 集围绕龙王账本持续扩展证据链、关系误解和代价；第 13-20 集进入公众审判、背叛和规则反噬；第 21-24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第一条规则：龙王账本</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阿澜第一次触碰龙王账本，就看见失语潜水员将在二十四小时内成为牺牲品。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龙王账本在最后一秒自行翻面，露出第2集才会兑现的新代价。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开场：用“阿澜第一次触碰龙王账本，就看见失语潜水员将在二十四小时内成为牺牲品。”作为前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收尾：用“龙王账本在最后一秒自行翻面，露出第2集才会兑现的新代价。”作为评论区和下一集承接点。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竖屏AI漫剧高级分镜，剧名《海眼预言：渔村少女看见龙王账本》第1集《第一条规则：龙王账本》第1格，冷开场钩子，龙王账本在画面前景出现异常反应，阿澜被迫停在半步之外。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Ocean Eye Oracle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阿澜推到强钩子开局的压力中心。镜头先给龙王账本的异常反应，再给阿澜的停顿：她没有立刻冲上去，而是先观察村长之子的手部动作、周围人的视线方向和环境里被刻意擦掉的痕迹。这个停顿说明她不是被剧情推着走，而是在判断这一局谁掌握了信息。
压迫段落里，海眼祭司借海洋民俗、渔村少女、龙王账本、灾难预言的表层矛盾把她逼进一个必须公开选择的场面。竖屏海洋民俗漫剧，蓝绿色海雾、渔火、祭海红绸、潮汐低频和水下光影要在这里发挥作用：光线切在人物肩侧，前景遮挡制造窥视感，背景人群或系统界面持续施压。阿澜说出口的话很短，但她真正想隐瞒的是“账本能预告海难，但每改一次账，海会向村里索取一件最珍贵的东西”这条规则。观众能感到她每一次呼吸、眼神闪避和手指收紧都在付代价。
转折发生在一件小证据上：龙王账本留下了与上一集不同的痕迹。失语潜水员试图替她解释，反而暴露自己早就知道一部分规则。两人的关系从协作变成互相试探，阿澜没有立刻拆穿，而是把证据换成一个更小、更安全的问题，让村长之子先犯错。
爆发不是喊叫，而是行动。阿澜在最不适合反击的位置做出反常选择，迫使海眼祭司提前启用备用规则。她赢下一小步，却失去一个重要筹码。余韵里，阿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王账本”：人物目标是推进阿澜第一次触碰龙王账本，就看见失语潜水员将在二十四小时内成为牺牲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竖屏AI漫剧高级分镜，剧名《海眼预言：渔村少女看见龙王账本》第1集《第一条规则：龙王账本》第1格，冷开场钩子，龙王账本在画面前景出现异常反应，阿澜被迫停在半步之外。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王账本”：人物目标是推进阿澜第一次触碰龙王账本，就看见失语潜水员将在二十四小时内成为牺牲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竖屏AI漫剧高级分镜，剧名《海眼预言：渔村少女看见龙王账本》第1集《第一条规则：龙王账本》第2格，主角目标建立，阿澜把目标压低到一个可执行动作：先拿证据，再救人。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王账本”：人物目标是推进阿澜第一次触碰龙王账本，就看见失语潜水员将在二十四小时内成为牺牲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集《第一条规则：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王账本”：人物目标是推进阿澜第一次触碰龙王账本，就看见失语潜水员将在二十四小时内成为牺牲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竖屏AI漫剧高级分镜，剧名《海眼预言：渔村少女看见龙王账本》第1集《第一条规则：龙王账本》第4格，第一次压迫升级，村长之子利用公开场合制造误解，让主角无法直接解释。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王账本”：人物目标是推进阿澜第一次触碰龙王账本，就看见失语潜水员将在二十四小时内成为牺牲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竖屏AI漫剧高级分镜，剧名《海眼预言：渔村少女看见龙王账本》第1集《第一条规则：龙王账本》第5格，关键人物对峙，失语潜水员与阿澜隔着关键道具对峙，双方都有话没说全。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王账本”：人物目标是推进阿澜第一次触碰龙王账本，就看见失语潜水员将在二十四小时内成为牺牲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竖屏AI漫剧高级分镜，剧名《海眼预言：渔村少女看见龙王账本》第1集《第一条规则：龙王账本》第6格，信息反转，一处被忽略的细节证明海眼祭司早已准备备用方案。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王账本”：人物目标是推进阿澜第一次触碰龙王账本，就看见失语潜水员将在二十四小时内成为牺牲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竖屏AI漫剧高级分镜，剧名《海眼预言：渔村少女看见龙王账本》第1集《第一条规则：龙王账本》第7格，代价显现，规则代价落到人物记忆、信任、名誉或身体反应上。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王账本”：人物目标是推进阿澜第一次触碰龙王账本，就看见失语潜水员将在二十四小时内成为牺牲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竖屏AI漫剧高级分镜，剧名《海眼预言：渔村少女看见龙王账本》第1集《第一条规则：龙王账本》第8格，关系变化，阿澜和失语潜水员的关系产生裂缝，沉默比争吵更有压力。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龙王账本释放下一集的钩子，观众只得到问题，不得到完整答案。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王账本”：人物目标是推进阿澜第一次触碰龙王账本，就看见失语潜水员将在二十四小时内成为牺牲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竖屏AI漫剧高级分镜，剧名《海眼预言：渔村少女看见龙王账本》第1集《第一条规则：龙王账本》第9格，结尾强钩子，龙王账本释放下一集的钩子，观众只得到问题，不得到完整答案。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王账本”：人物目标是推进阿澜第一次触碰龙王账本，就看见失语潜水员将在二十四小时内成为牺牲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竖屏AI漫剧高级分镜，剧名《海眼预言：渔村少女看见龙王账本》第1集《第一条规则：龙王账本》第1格，冷开场钩子，龙王账本在画面前景出现异常反应，阿澜被迫停在半步之外。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王账本”：人物目标是推进阿澜第一次触碰龙王账本，就看见失语潜水员将在二十四小时内成为牺牲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竖屏AI漫剧高级分镜，剧名《海眼预言：渔村少女看见龙王账本》第1集《第一条规则：龙王账本》第2格，主角目标建立，阿澜把目标压低到一个可执行动作：先拿证据，再救人。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王账本”：人物目标是推进阿澜第一次触碰龙王账本，就看见失语潜水员将在二十四小时内成为牺牲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集《第一条规则：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王账本”：人物目标是推进阿澜第一次触碰龙王账本，就看见失语潜水员将在二十四小时内成为牺牲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竖屏AI漫剧高级分镜，剧名《海眼预言：渔村少女看见龙王账本》第1集《第一条规则：龙王账本》第4格，第一次压迫升级，村长之子利用公开场合制造误解，让主角无法直接解释。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王账本”：人物目标是推进阿澜第一次触碰龙王账本，就看见失语潜水员将在二十四小时内成为牺牲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竖屏AI漫剧高级分镜，剧名《海眼预言：渔村少女看见龙王账本》第1集《第一条规则：龙王账本》第5格，关键人物对峙，失语潜水员与阿澜隔着关键道具对峙，双方都有话没说全。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王账本”：人物目标是推进阿澜第一次触碰龙王账本，就看见失语潜水员将在二十四小时内成为牺牲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竖屏AI漫剧高级分镜，剧名《海眼预言：渔村少女看见龙王账本》第1集《第一条规则：龙王账本》第6格，信息反转，一处被忽略的细节证明海眼祭司早已准备备用方案。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王账本”：人物目标是推进阿澜第一次触碰龙王账本，就看见失语潜水员将在二十四小时内成为牺牲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竖屏AI漫剧高级分镜，剧名《海眼预言：渔村少女看见龙王账本》第1集《第一条规则：龙王账本》第7格，代价显现，规则代价落到人物记忆、信任、名誉或身体反应上。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王账本”：人物目标是推进阿澜第一次触碰龙王账本，就看见失语潜水员将在二十四小时内成为牺牲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竖屏AI漫剧高级分镜，剧名《海眼预言：渔村少女看见龙王账本》第1集《第一条规则：龙王账本》第8格，关系变化，阿澜和失语潜水员的关系产生裂缝，沉默比争吵更有压力。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不该出现的证据：龙王账本</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阿澜以为上一集留下的证据能赢，村长之子却拿出一份更早准备好的反证。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龙王账本在最后一秒自行翻面，露出第3集才会兑现的新代价。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开场：用“阿澜以为上一集留下的证据能赢，村长之子却拿出一份更早准备好的反证。”作为前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收尾：用“龙王账本在最后一秒自行翻面，露出第3集才会兑现的新代价。”作为评论区和下一集承接点。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竖屏AI漫剧高级分镜，剧名《海眼预言：渔村少女看见龙王账本》第2集《不该出现的证据：龙王账本》第1格，冷开场钩子，龙王账本在画面前景出现异常反应，阿澜被迫停在半步之外。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Ocean Eye Oracle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阿澜推到规则显影的压力中心。镜头先给龙王账本的异常反应，再给阿澜的停顿：她没有立刻冲上去，而是先观察村长之子的手部动作、周围人的视线方向和环境里被刻意擦掉的痕迹。这个停顿说明她不是被剧情推着走，而是在判断这一局谁掌握了信息。
压迫段落里，海眼祭司借海洋民俗、渔村少女、龙王账本、灾难预言的表层矛盾把她逼进一个必须公开选择的场面。竖屏海洋民俗漫剧，蓝绿色海雾、渔火、祭海红绸、潮汐低频和水下光影要在这里发挥作用：光线切在人物肩侧，前景遮挡制造窥视感，背景人群或系统界面持续施压。阿澜说出口的话很短，但她真正想隐瞒的是“账本能预告海难，但每改一次账，海会向村里索取一件最珍贵的东西”这条规则。观众能感到她每一次呼吸、眼神闪避和手指收紧都在付代价。
转折发生在一件小证据上：龙王账本留下了与上一集不同的痕迹。失语潜水员试图替她解释，反而暴露自己早就知道一部分规则。两人的关系从协作变成互相试探，阿澜没有立刻拆穿，而是把证据换成一个更小、更安全的问题，让村长之子先犯错。
爆发不是喊叫，而是行动。阿澜在最不适合反击的位置做出反常选择，迫使海眼祭司提前启用备用规则。她赢下一小步，却失去一个重要筹码。余韵里，阿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竖屏AI漫剧高级分镜，剧名《海眼预言：渔村少女看见龙王账本》第2集《不该出现的证据：龙王账本》第1格，冷开场钩子，龙王账本在画面前景出现异常反应，阿澜被迫停在半步之外。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竖屏AI漫剧高级分镜，剧名《海眼预言：渔村少女看见龙王账本》第2集《不该出现的证据：龙王账本》第2格，主角目标建立，阿澜把目标压低到一个可执行动作：先拿证据，再救人。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集《不该出现的证据：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竖屏AI漫剧高级分镜，剧名《海眼预言：渔村少女看见龙王账本》第2集《不该出现的证据：龙王账本》第4格，第一次压迫升级，村长之子利用公开场合制造误解，让主角无法直接解释。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竖屏AI漫剧高级分镜，剧名《海眼预言：渔村少女看见龙王账本》第2集《不该出现的证据：龙王账本》第5格，关键人物对峙，失语潜水员与阿澜隔着关键道具对峙，双方都有话没说全。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竖屏AI漫剧高级分镜，剧名《海眼预言：渔村少女看见龙王账本》第2集《不该出现的证据：龙王账本》第6格，信息反转，一处被忽略的细节证明海眼祭司早已准备备用方案。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竖屏AI漫剧高级分镜，剧名《海眼预言：渔村少女看见龙王账本》第2集《不该出现的证据：龙王账本》第7格，代价显现，规则代价落到人物记忆、信任、名誉或身体反应上。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竖屏AI漫剧高级分镜，剧名《海眼预言：渔村少女看见龙王账本》第2集《不该出现的证据：龙王账本》第8格，关系变化，阿澜和失语潜水员的关系产生裂缝，沉默比争吵更有压力。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龙王账本释放下一集的钩子，观众只得到问题，不得到完整答案。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竖屏AI漫剧高级分镜，剧名《海眼预言：渔村少女看见龙王账本》第2集《不该出现的证据：龙王账本》第9格，结尾强钩子，龙王账本释放下一集的钩子，观众只得到问题，不得到完整答案。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竖屏AI漫剧高级分镜，剧名《海眼预言：渔村少女看见龙王账本》第2集《不该出现的证据：龙王账本》第1格，冷开场钩子，龙王账本在画面前景出现异常反应，阿澜被迫停在半步之外。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竖屏AI漫剧高级分镜，剧名《海眼预言：渔村少女看见龙王账本》第2集《不该出现的证据：龙王账本》第2格，主角目标建立，阿澜把目标压低到一个可执行动作：先拿证据，再救人。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集《不该出现的证据：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竖屏AI漫剧高级分镜，剧名《海眼预言：渔村少女看见龙王账本》第2集《不该出现的证据：龙王账本》第4格，第一次压迫升级，村长之子利用公开场合制造误解，让主角无法直接解释。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竖屏AI漫剧高级分镜，剧名《海眼预言：渔村少女看见龙王账本》第2集《不该出现的证据：龙王账本》第5格，关键人物对峙，失语潜水员与阿澜隔着关键道具对峙，双方都有话没说全。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竖屏AI漫剧高级分镜，剧名《海眼预言：渔村少女看见龙王账本》第2集《不该出现的证据：龙王账本》第6格，信息反转，一处被忽略的细节证明海眼祭司早已准备备用方案。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竖屏AI漫剧高级分镜，剧名《海眼预言：渔村少女看见龙王账本》第2集《不该出现的证据：龙王账本》第7格，代价显现，规则代价落到人物记忆、信任、名誉或身体反应上。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竖屏AI漫剧高级分镜，剧名《海眼预言：渔村少女看见龙王账本》第2集《不该出现的证据：龙王账本》第8格，关系变化，阿澜和失语潜水员的关系产生裂缝，沉默比争吵更有压力。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假盟友：龙王账本</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阿澜以为上一集留下的证据能赢，村长之子却拿出一份更早准备好的反证。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龙王账本在最后一秒自行翻面，露出第4集才会兑现的新代价。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开场：用“阿澜以为上一集留下的证据能赢，村长之子却拿出一份更早准备好的反证。”作为前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收尾：用“龙王账本在最后一秒自行翻面，露出第4集才会兑现的新代价。”作为评论区和下一集承接点。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竖屏AI漫剧高级分镜，剧名《海眼预言：渔村少女看见龙王账本》第3集《假盟友：龙王账本》第1格，冷开场钩子，龙王账本在画面前景出现异常反应，阿澜被迫停在半步之外。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Ocean Eye Oracle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阿澜推到第一次反击的压力中心。镜头先给龙王账本的异常反应，再给阿澜的停顿：她没有立刻冲上去，而是先观察村长之子的手部动作、周围人的视线方向和环境里被刻意擦掉的痕迹。这个停顿说明她不是被剧情推着走，而是在判断这一局谁掌握了信息。
压迫段落里，海眼祭司借海洋民俗、渔村少女、龙王账本、灾难预言的表层矛盾把她逼进一个必须公开选择的场面。竖屏海洋民俗漫剧，蓝绿色海雾、渔火、祭海红绸、潮汐低频和水下光影要在这里发挥作用：光线切在人物肩侧，前景遮挡制造窥视感，背景人群或系统界面持续施压。阿澜说出口的话很短，但她真正想隐瞒的是“账本能预告海难，但每改一次账，海会向村里索取一件最珍贵的东西”这条规则。观众能感到她每一次呼吸、眼神闪避和手指收紧都在付代价。
转折发生在一件小证据上：龙王账本留下了与上一集不同的痕迹。失语潜水员试图替她解释，反而暴露自己早就知道一部分规则。两人的关系从协作变成互相试探，阿澜没有立刻拆穿，而是把证据换成一个更小、更安全的问题，让村长之子先犯错。
爆发不是喊叫，而是行动。阿澜在最不适合反击的位置做出反常选择，迫使海眼祭司提前启用备用规则。她赢下一小步，却失去一个重要筹码。余韵里，阿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竖屏AI漫剧高级分镜，剧名《海眼预言：渔村少女看见龙王账本》第3集《假盟友：龙王账本》第1格，冷开场钩子，龙王账本在画面前景出现异常反应，阿澜被迫停在半步之外。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竖屏AI漫剧高级分镜，剧名《海眼预言：渔村少女看见龙王账本》第3集《假盟友：龙王账本》第2格，主角目标建立，阿澜把目标压低到一个可执行动作：先拿证据，再救人。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3集《假盟友：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竖屏AI漫剧高级分镜，剧名《海眼预言：渔村少女看见龙王账本》第3集《假盟友：龙王账本》第4格，第一次压迫升级，村长之子利用公开场合制造误解，让主角无法直接解释。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竖屏AI漫剧高级分镜，剧名《海眼预言：渔村少女看见龙王账本》第3集《假盟友：龙王账本》第5格，关键人物对峙，失语潜水员与阿澜隔着关键道具对峙，双方都有话没说全。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竖屏AI漫剧高级分镜，剧名《海眼预言：渔村少女看见龙王账本》第3集《假盟友：龙王账本》第6格，信息反转，一处被忽略的细节证明海眼祭司早已准备备用方案。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竖屏AI漫剧高级分镜，剧名《海眼预言：渔村少女看见龙王账本》第3集《假盟友：龙王账本》第7格，代价显现，规则代价落到人物记忆、信任、名誉或身体反应上。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竖屏AI漫剧高级分镜，剧名《海眼预言：渔村少女看见龙王账本》第3集《假盟友：龙王账本》第8格，关系变化，阿澜和失语潜水员的关系产生裂缝，沉默比争吵更有压力。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龙王账本释放下一集的钩子，观众只得到问题，不得到完整答案。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竖屏AI漫剧高级分镜，剧名《海眼预言：渔村少女看见龙王账本》第3集《假盟友：龙王账本》第9格，结尾强钩子，龙王账本释放下一集的钩子，观众只得到问题，不得到完整答案。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竖屏AI漫剧高级分镜，剧名《海眼预言：渔村少女看见龙王账本》第3集《假盟友：龙王账本》第1格，冷开场钩子，龙王账本在画面前景出现异常反应，阿澜被迫停在半步之外。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竖屏AI漫剧高级分镜，剧名《海眼预言：渔村少女看见龙王账本》第3集《假盟友：龙王账本》第2格，主角目标建立，阿澜把目标压低到一个可执行动作：先拿证据，再救人。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3集《假盟友：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竖屏AI漫剧高级分镜，剧名《海眼预言：渔村少女看见龙王账本》第3集《假盟友：龙王账本》第4格，第一次压迫升级，村长之子利用公开场合制造误解，让主角无法直接解释。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竖屏AI漫剧高级分镜，剧名《海眼预言：渔村少女看见龙王账本》第3集《假盟友：龙王账本》第5格，关键人物对峙，失语潜水员与阿澜隔着关键道具对峙，双方都有话没说全。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竖屏AI漫剧高级分镜，剧名《海眼预言：渔村少女看见龙王账本》第3集《假盟友：龙王账本》第6格，信息反转，一处被忽略的细节证明海眼祭司早已准备备用方案。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竖屏AI漫剧高级分镜，剧名《海眼预言：渔村少女看见龙王账本》第3集《假盟友：龙王账本》第7格，代价显现，规则代价落到人物记忆、信任、名誉或身体反应上。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竖屏AI漫剧高级分镜，剧名《海眼预言：渔村少女看见龙王账本》第3集《假盟友：龙王账本》第8格，关系变化，阿澜和失语潜水员的关系产生裂缝，沉默比争吵更有压力。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海眼预言：渔村少女看见龙王账本 前三集免费验证包</dc:title>
  <dc:creator>短剧本铺</dc:creator>
  <dc:description>阿澜因龙王账本卷入海洋民俗、渔村少女、龙王账本、灾难预言，必须在“账本能预告海难，但每改一次账，海会向村里索取一件最珍贵的东西”这条规则的代价中赢下二十四集连续反转。</dc:description>
  <cp:lastModifiedBy>Un-named</cp:lastModifiedBy>
  <cp:revision>1</cp:revision>
  <dcterms:created xsi:type="dcterms:W3CDTF">2026-06-05T05:33:29.117Z</dcterms:created>
  <dcterms:modified xsi:type="dcterms:W3CDTF">2026-06-05T05:33:29.118Z</dcterms:modified>
</cp:coreProperties>
</file>

<file path=docProps/custom.xml><?xml version="1.0" encoding="utf-8"?>
<Properties xmlns="http://schemas.openxmlformats.org/officeDocument/2006/custom-properties" xmlns:vt="http://schemas.openxmlformats.org/officeDocument/2006/docPropsVTypes"/>
</file>