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机器人爸爸争抚养权：全网都说他没有心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机器人父亲R17因亲子记忆芯片卷入机器人父亲、抚养权、家庭法庭、情感反转，必须在“每证明一次爱，芯片就会删除一段他照顾孩子的记忆”这条规则的代价中赢下60集连续反转。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AI家庭法庭短剧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代价出现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盟友试探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敌人换招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机器人爸爸争抚养权：全网都说他没有心 按集购买交付包</dc:title>
  <dc:creator>短剧本铺</dc:creator>
  <dc:description>机器人父亲R17因亲子记忆芯片卷入机器人父亲、抚养权、家庭法庭、情感反转，必须在“每证明一次爱，芯片就会删除一段他照顾孩子的记忆”这条规则的代价中赢下60集连续反转。</dc:description>
  <cp:lastModifiedBy>Un-named</cp:lastModifiedBy>
  <cp:revision>1</cp:revision>
  <dcterms:created xsi:type="dcterms:W3CDTF">2026-06-06T05:11:37.784Z</dcterms:created>
  <dcterms:modified xsi:type="dcterms:W3CDTF">2026-06-06T05:11:37.785Z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