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卫星庙童：我替天上的神修信号</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庙童阿衡因星轨香炉卷入太空庙宇、神明断联、少年维修、东方科幻，必须在“每修复一颗神明卫星，人间就会恢复一场被删掉的祭祀”这条规则的代价中赢下60集连续反转。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AI太空神话漫剧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男性主角、太空神话、航天幻想、神明断联、国风科幻</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集：第一条规则：星轨香炉</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集：不该出现的证据：星轨香炉</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集：假盟友：星轨香炉</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AI太空神话漫剧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男性主角、太空神话、航天幻想、神明断联、国风科幻</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漫剧热题材信号设计，融合东方科幻+神明通信+少年冒险。前 3 集快速完成强钩子、规则揭示和第一次反击；中段围绕星轨香炉持续扩展证据链、关系误解和代价；后段进入公众审判、背叛和规则反噬；最后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第一条规则：星轨香炉</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庙童阿衡第一次触碰星轨香炉，就看见退役女航天员程砚将在二十四小时内成为牺牲品。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开场：用“庙童阿衡第一次触碰星轨香炉，就看见退役女航天员程砚将在二十四小时内成为牺牲品。”作为前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竖屏AI漫剧高级分镜，剧名《卫星庙童：我替天上的神修信号》第1集《第一条规则：星轨香炉》第1格，冷开场钩子，星轨香炉在画面前景出现异常反应，庙童阿衡被迫停在半步之外。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强钩子开局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轨香炉”：人物目标是推进庙童阿衡第一次触碰星轨香炉，就看见退役女航天员程砚将在二十四小时内成为牺牲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竖屏AI漫剧高级分镜，剧名《卫星庙童：我替天上的神修信号》第1集《第一条规则：星轨香炉》第8格，关系变化，庙童阿衡和退役女航天员程砚的关系产生裂缝，沉默比争吵更有压力。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不该出现的证据：星轨香炉</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竖屏AI漫剧高级分镜，剧名《卫星庙童：我替天上的神修信号》第2集《不该出现的证据：星轨香炉》第1格，冷开场钩子，星轨香炉在画面前景出现异常反应，庙童阿衡被迫停在半步之外。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规则显影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竖屏AI漫剧高级分镜，剧名《卫星庙童：我替天上的神修信号》第2集《不该出现的证据：星轨香炉》第8格，关系变化，庙童阿衡和退役女航天员程砚的关系产生裂缝，沉默比争吵更有压力。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假盟友：星轨香炉</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竖屏AI漫剧高级分镜，剧名《卫星庙童：我替天上的神修信号》第3集《假盟友：星轨香炉》第1格，冷开场钩子，星轨香炉在画面前景出现异常反应，庙童阿衡被迫停在半步之外。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第一次反击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竖屏AI漫剧高级分镜，剧名《卫星庙童：我替天上的神修信号》第3集《假盟友：星轨香炉》第8格，关系变化，庙童阿衡和退役女航天员程砚的关系产生裂缝，沉默比争吵更有压力。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卫星庙童：我替天上的神修信号 前三集免费验证包</dc:title>
  <dc:creator>短剧本铺</dc:creator>
  <dc:description>庙童阿衡因星轨香炉卷入太空庙宇、神明断联、少年维修、东方科幻，必须在“每修复一颗神明卫星，人间就会恢复一场被删掉的祭祀”这条规则的代价中赢下60集连续反转。</dc:description>
  <cp:lastModifiedBy>Un-named</cp:lastModifiedBy>
  <cp:revision>1</cp:revision>
  <dcterms:created xsi:type="dcterms:W3CDTF">2026-06-06T05:11:42.571Z</dcterms:created>
  <dcterms:modified xsi:type="dcterms:W3CDTF">2026-06-06T05:11:42.572Z</dcterms:modified>
</cp:coreProperties>
</file>

<file path=docProps/custom.xml><?xml version="1.0" encoding="utf-8"?>
<Properties xmlns="http://schemas.openxmlformats.org/officeDocument/2006/custom-properties" xmlns:vt="http://schemas.openxmlformats.org/officeDocument/2006/docPropsVTypes"/>
</file>