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石佛直播间：香火榜第一是机器人</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石佛无相因香火算法屏卷入石佛觉醒、直播香火、机器人信徒、赛博宗教，必须在“每收一份电子香火，就会让一尊旧神从历史里醒来”这条规则的代价中赢下60集连续反转。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AI神佛赛博漫剧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代价开始：香火算法屏</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竖屏AI漫剧高级分镜，剧名《石佛直播间：香火榜第一是机器人》第4集《代价开始：香火算法屏》第1格，冷开场钩子，香火算法屏在画面前景出现异常反应，石佛无相被迫停在半步之外。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代价出现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旧身份：香火算法屏</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竖屏AI漫剧高级分镜，剧名《石佛直播间：香火榜第一是机器人》第5集《旧身份：香火算法屏》第1格，冷开场钩子，香火算法屏在画面前景出现异常反应，石佛无相被迫停在半步之外。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盟友试探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敌人的善意：香火算法屏</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竖屏AI漫剧高级分镜，剧名《石佛直播间：香火榜第一是机器人》第6集《敌人的善意：香火算法屏》第1格，冷开场钩子，香火算法屏在画面前景出现异常反应，石佛无相被迫停在半步之外。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敌人换招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石佛直播间：香火榜第一是机器人 按集购买交付包</dc:title>
  <dc:creator>短剧本铺</dc:creator>
  <dc:description>石佛无相因香火算法屏卷入石佛觉醒、直播香火、机器人信徒、赛博宗教，必须在“每收一份电子香火，就会让一尊旧神从历史里醒来”这条规则的代价中赢下60集连续反转。</dc:description>
  <cp:lastModifiedBy>Un-named</cp:lastModifiedBy>
  <cp:revision>1</cp:revision>
  <dcterms:created xsi:type="dcterms:W3CDTF">2026-06-06T05:11:58.772Z</dcterms:created>
  <dcterms:modified xsi:type="dcterms:W3CDTF">2026-06-06T05:11:58.773Z</dcterms:modified>
</cp:coreProperties>
</file>

<file path=docProps/custom.xml><?xml version="1.0" encoding="utf-8"?>
<Properties xmlns="http://schemas.openxmlformats.org/officeDocument/2006/custom-properties" xmlns:vt="http://schemas.openxmlformats.org/officeDocument/2006/docPropsVTypes"/>
</file>