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声音克隆儿子：每天晚上都给我打电话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父亲陆明远因旧手机录音卷入声音克隆、失踪儿子、电话悬疑、家庭情感，必须在“每接一次电话，他就更分不清儿子是活着还是被复制”这条规则的代价中赢下60集连续反转。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AI亲情悬疑短剧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竖屏AI漫剧高级分镜，剧名《声音克隆儿子：每天晚上都给我打电话》第4集《代价开始：旧手机录音》第1格，冷开场钩子，旧手机录音在画面前景出现异常反应，父亲陆明远被迫停在半步之外。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代价出现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竖屏AI漫剧高级分镜，剧名《声音克隆儿子：每天晚上都给我打电话》第5集《旧身份：旧手机录音》第1格，冷开场钩子，旧手机录音在画面前景出现异常反应，父亲陆明远被迫停在半步之外。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盟友试探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竖屏AI漫剧高级分镜，剧名《声音克隆儿子：每天晚上都给我打电话》第6集《敌人的善意：旧手机录音》第1格，冷开场钩子，旧手机录音在画面前景出现异常反应，父亲陆明远被迫停在半步之外。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敌人换招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竖屏AI漫剧高级分镜，剧名《声音克隆儿子：每天晚上都给我打电话》第7集《证据被毁：旧手机录音》第1格，冷开场钩子，旧手机录音在画面前景出现异常反应，父亲陆明远被迫停在半步之外。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证据断裂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竖屏AI漫剧高级分镜，剧名《声音克隆儿子：每天晚上都给我打电话》第8集《亲近的人撒谎：旧手机录音》第1格，冷开场钩子，旧手机录音在画面前景出现异常反应，父亲陆明远被迫停在半步之外。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关系误伤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竖屏AI漫剧高级分镜，剧名《声音克隆儿子：每天晚上都给我打电话》第9集《第二份名单：旧手机录音》第1格，冷开场钩子，旧手机录音在画面前景出现异常反应，父亲陆明远被迫停在半步之外。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身份裂缝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竖屏AI漫剧高级分镜，剧名《声音克隆儿子：每天晚上都给我打电话》第10集《全网审判：旧手机录音》第1格，冷开场钩子，旧手机录音在画面前景出现异常反应，父亲陆明远被迫停在半步之外。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中段爆点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声音克隆儿子：每天晚上都给我打电话 版权分成交付包</dc:title>
  <dc:creator>短剧本铺</dc:creator>
  <dc:description>父亲陆明远因旧手机录音卷入声音克隆、失踪儿子、电话悬疑、家庭情感，必须在“每接一次电话，他就更分不清儿子是活着还是被复制”这条规则的代价中赢下60集连续反转。</dc:description>
  <cp:lastModifiedBy>Un-named</cp:lastModifiedBy>
  <cp:revision>1</cp:revision>
  <dcterms:created xsi:type="dcterms:W3CDTF">2026-06-06T05:12:05.948Z</dcterms:created>
  <dcterms:modified xsi:type="dcterms:W3CDTF">2026-06-06T05:12:05.950Z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