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疫墨少女：我用毒画封住全城鬼门</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药墨画师意外掌握疫墨画轴，在瘟城画院里被鬼门祭司逼入死局，却反手把规则改成自己的生意。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AI毒画民俗漫剧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毒画民俗、强反转、爽感逆袭、小说感、AI漫剧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high</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AI毒画民俗漫剧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毒画民俗、强反转、爽感逆袭、小说感、AI漫剧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high</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疫墨少女：我用毒画封住全城鬼门讲述药墨画师在瘟城画院中发现疫墨画轴并卷入一场被精心安排的骗局。她一开始只想自保，却发现鬼门祭司控制的规则正在吞掉更多人。前三集用强钩子验证题材，中段不断放大世界观和人物关系，后段揭开疫墨画轴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药墨画师在瘟城画院里发现疫墨画轴与“禁物现身”有关，原本要害她的人反而被迫求她出手。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药墨画师围绕疫墨画轴展开调查或交易，先被鬼门祭司制造压力，再抓住一个被忽略的细节，把局势从被动防守改成主动设局。本集重点展示瘟城画院、疫墨画轴、毒画民俗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鬼门祭司留下的新证据显示：疫墨画轴背后藏着鬼门祭司不敢公开的旧案。。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药墨画师围绕疫墨画轴展开调查或交易，先被鬼门祭司制造压力，再抓住一个被忽略的细节，把局势从被动防守改成主动设局。本集重点展示瘟城画院、疫墨画轴、毒画民俗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开场：用“药墨画师在瘟城画院里发现疫墨画轴与“禁物现身”有关，原本要害她的人反而被迫求她出手。”作为前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收尾：用“鬼门祭司留下的新证据显示：疫墨画轴背后藏着鬼门祭司不敢公开的旧案。。”作为评论区和下一集承接点。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毒画民俗题材，竖屏国漫，强光影，符号化道具，人物眼神特写，药墨画师，瘟城画院，疫墨画轴，第1集《禁物现身》，强反转，干净线稿，电影感景深，预留对白气泡空间，格1，开场压迫，疫墨画轴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毒画民俗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药墨画师在瘟城画院里发现疫墨画轴与“禁物现身”有关，原本要害她的人反而被迫求她出手。”，不要解释设定，先让观众看到主角被迫选择。中段把冲突拆成三步：鬼门祭司制造压力，药墨画师发现疫墨画轴的异常，主角用反常动作改写规则。结尾停在“鬼门祭司留下的新证据显示：疫墨画轴背后藏着鬼门祭司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毒画民俗题材，竖屏国漫，强光影，符号化道具，人物眼神特写场景中，药墨画师被放在画面三分线位置，疫墨画轴作为视觉锚点，背景保留瘟城画院、疫墨画轴、毒画民俗视觉符号。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药墨画师先克制观察，再用疫墨画轴反向逼迫鬼门祭司暴露目的。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药墨画师在瘟城画院里发现疫墨画轴与“禁物现身”有关，原本要害她的人反而被迫求她出手。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毒画民俗题材，竖屏国漫，强光影，符号化道具，人物眼神特写，药墨画师，瘟城画院，疫墨画轴，第1集《禁物现身》，强反转，干净线稿，电影感景深，预留对白气泡空间，格1，开场压迫，疫墨画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毒画民俗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毒画民俗题材，竖屏国漫，强光影，符号化道具，人物眼神特写场景中，药墨画师被放在画面三分线位置，疫墨画轴作为视觉锚点，背景保留瘟城画院、疫墨画轴、毒画民俗视觉符号。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药墨画师先克制观察，再用疫墨画轴反向逼迫鬼门祭司暴露目的。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毒画民俗题材，竖屏国漫，强光影，符号化道具，人物眼神特写，药墨画师，瘟城画院，疫墨画轴，第1集《禁物现身》，强反转，干净线稿，电影感景深，预留对白气泡空间，格2，人物判断，疫墨画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毒画民俗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毒画民俗题材，竖屏国漫，强光影，符号化道具，人物眼神特写场景中，药墨画师被放在画面三分线位置，疫墨画轴作为视觉锚点，背景保留瘟城画院、疫墨画轴、毒画民俗视觉符号。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药墨画师先克制观察，再用疫墨画轴反向逼迫鬼门祭司暴露目的。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毒画民俗题材，竖屏国漫，强光影，符号化道具，人物眼神特写，药墨画师，瘟城画院，疫墨画轴，第1集《禁物现身》，强反转，干净线稿，电影感景深，预留对白气泡空间，格3，外部冲突，疫墨画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毒画民俗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毒画民俗题材，竖屏国漫，强光影，符号化道具，人物眼神特写场景中，药墨画师被放在画面三分线位置，疫墨画轴作为视觉锚点，背景保留瘟城画院、疫墨画轴、毒画民俗视觉符号。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药墨画师先克制观察，再用疫墨画轴反向逼迫鬼门祭司暴露目的。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毒画民俗题材，竖屏国漫，强光影，符号化道具，人物眼神特写，药墨画师，瘟城画院，疫墨画轴，第1集《禁物现身》，强反转，干净线稿，电影感景深，预留对白气泡空间，格4，线索露出，疫墨画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毒画民俗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毒画民俗题材，竖屏国漫，强光影，符号化道具，人物眼神特写场景中，药墨画师被放在画面三分线位置，疫墨画轴作为视觉锚点，背景保留瘟城画院、疫墨画轴、毒画民俗视觉符号。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药墨画师先克制观察，再用疫墨画轴反向逼迫鬼门祭司暴露目的。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毒画民俗题材，竖屏国漫，强光影，符号化道具，人物眼神特写，药墨画师，瘟城画院，疫墨画轴，第1集《禁物现身》，强反转，干净线稿，电影感景深，预留对白气泡空间，格5，规则改写，疫墨画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毒画民俗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毒画民俗题材，竖屏国漫，强光影，符号化道具，人物眼神特写场景中，药墨画师被放在画面三分线位置，疫墨画轴作为视觉锚点，背景保留瘟城画院、疫墨画轴、毒画民俗视觉符号。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药墨画师先克制观察，再用疫墨画轴反向逼迫鬼门祭司暴露目的。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毒画民俗题材，竖屏国漫，强光影，符号化道具，人物眼神特写，药墨画师，瘟城画院，疫墨画轴，第1集《禁物现身》，强反转，干净线稿，电影感景深，预留对白气泡空间，格6，结尾钩子，疫墨画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毒画民俗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药墨画师在瘟城画院里发现疫墨画轴与“第一次设局”有关，原本要害她的人反而被迫求她出手。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药墨画师围绕疫墨画轴展开调查或交易，先被鬼门祭司制造压力，再抓住一个被忽略的细节，把局势从被动防守改成主动设局。本集重点展示瘟城画院、疫墨画轴、毒画民俗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鬼门祭司留下的新证据显示：疫墨画轴背后藏着鬼门祭司不敢公开的旧案。。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药墨画师围绕疫墨画轴展开调查或交易，先被鬼门祭司制造压力，再抓住一个被忽略的细节，把局势从被动防守改成主动设局。本集重点展示瘟城画院、疫墨画轴、毒画民俗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开场：用“药墨画师在瘟城画院里发现疫墨画轴与“第一次设局”有关，原本要害她的人反而被迫求她出手。”作为前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收尾：用“鬼门祭司留下的新证据显示：疫墨画轴背后藏着鬼门祭司不敢公开的旧案。。”作为评论区和下一集承接点。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毒画民俗题材，竖屏国漫，强光影，符号化道具，人物眼神特写，药墨画师，瘟城画院，疫墨画轴，第2集《第一次设局》，强反转，干净线稿，电影感景深，预留对白气泡空间，格1，开场压迫，疫墨画轴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毒画民俗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药墨画师在瘟城画院里发现疫墨画轴与“第一次设局”有关，原本要害她的人反而被迫求她出手。”，不要解释设定，先让观众看到主角被迫选择。中段把冲突拆成三步：鬼门祭司制造压力，药墨画师发现疫墨画轴的异常，主角用反常动作改写规则。结尾停在“鬼门祭司留下的新证据显示：疫墨画轴背后藏着鬼门祭司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毒画民俗题材，竖屏国漫，强光影，符号化道具，人物眼神特写场景中，药墨画师被放在画面三分线位置，疫墨画轴作为视觉锚点，背景保留瘟城画院、疫墨画轴、毒画民俗视觉符号。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药墨画师先克制观察，再用疫墨画轴反向逼迫鬼门祭司暴露目的。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药墨画师在瘟城画院里发现疫墨画轴与“第一次设局”有关，原本要害她的人反而被迫求她出手。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毒画民俗题材，竖屏国漫，强光影，符号化道具，人物眼神特写，药墨画师，瘟城画院，疫墨画轴，第2集《第一次设局》，强反转，干净线稿，电影感景深，预留对白气泡空间，格1，开场压迫，疫墨画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毒画民俗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毒画民俗题材，竖屏国漫，强光影，符号化道具，人物眼神特写场景中，药墨画师被放在画面三分线位置，疫墨画轴作为视觉锚点，背景保留瘟城画院、疫墨画轴、毒画民俗视觉符号。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药墨画师先克制观察，再用疫墨画轴反向逼迫鬼门祭司暴露目的。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毒画民俗题材，竖屏国漫，强光影，符号化道具，人物眼神特写，药墨画师，瘟城画院，疫墨画轴，第2集《第一次设局》，强反转，干净线稿，电影感景深，预留对白气泡空间，格2，人物判断，疫墨画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毒画民俗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毒画民俗题材，竖屏国漫，强光影，符号化道具，人物眼神特写场景中，药墨画师被放在画面三分线位置，疫墨画轴作为视觉锚点，背景保留瘟城画院、疫墨画轴、毒画民俗视觉符号。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药墨画师先克制观察，再用疫墨画轴反向逼迫鬼门祭司暴露目的。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毒画民俗题材，竖屏国漫，强光影，符号化道具，人物眼神特写，药墨画师，瘟城画院，疫墨画轴，第2集《第一次设局》，强反转，干净线稿，电影感景深，预留对白气泡空间，格3，外部冲突，疫墨画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毒画民俗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毒画民俗题材，竖屏国漫，强光影，符号化道具，人物眼神特写场景中，药墨画师被放在画面三分线位置，疫墨画轴作为视觉锚点，背景保留瘟城画院、疫墨画轴、毒画民俗视觉符号。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药墨画师先克制观察，再用疫墨画轴反向逼迫鬼门祭司暴露目的。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毒画民俗题材，竖屏国漫，强光影，符号化道具，人物眼神特写，药墨画师，瘟城画院，疫墨画轴，第2集《第一次设局》，强反转，干净线稿，电影感景深，预留对白气泡空间，格4，线索露出，疫墨画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毒画民俗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毒画民俗题材，竖屏国漫，强光影，符号化道具，人物眼神特写场景中，药墨画师被放在画面三分线位置，疫墨画轴作为视觉锚点，背景保留瘟城画院、疫墨画轴、毒画民俗视觉符号。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药墨画师先克制观察，再用疫墨画轴反向逼迫鬼门祭司暴露目的。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毒画民俗题材，竖屏国漫，强光影，符号化道具，人物眼神特写，药墨画师，瘟城画院，疫墨画轴，第2集《第一次设局》，强反转，干净线稿，电影感景深，预留对白气泡空间，格5，规则改写，疫墨画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毒画民俗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毒画民俗题材，竖屏国漫，强光影，符号化道具，人物眼神特写场景中，药墨画师被放在画面三分线位置，疫墨画轴作为视觉锚点，背景保留瘟城画院、疫墨画轴、毒画民俗视觉符号。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药墨画师先克制观察，再用疫墨画轴反向逼迫鬼门祭司暴露目的。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毒画民俗题材，竖屏国漫，强光影，符号化道具，人物眼神特写，药墨画师，瘟城画院，疫墨画轴，第2集《第一次设局》，强反转，干净线稿，电影感景深，预留对白气泡空间，格6，结尾钩子，疫墨画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毒画民俗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药墨画师在瘟城画院里发现疫墨画轴与“盟友试探”有关，原本要害她的人反而被迫求她出手。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药墨画师围绕疫墨画轴展开调查或交易，先被鬼门祭司制造压力，再抓住一个被忽略的细节，把局势从被动防守改成主动设局。本集重点展示瘟城画院、疫墨画轴、毒画民俗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鬼门祭司留下的新证据显示：疫墨画轴背后藏着鬼门祭司不敢公开的旧案。。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药墨画师围绕疫墨画轴展开调查或交易，先被鬼门祭司制造压力，再抓住一个被忽略的细节，把局势从被动防守改成主动设局。本集重点展示瘟城画院、疫墨画轴、毒画民俗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开场：用“药墨画师在瘟城画院里发现疫墨画轴与“盟友试探”有关，原本要害她的人反而被迫求她出手。”作为前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收尾：用“鬼门祭司留下的新证据显示：疫墨画轴背后藏着鬼门祭司不敢公开的旧案。。”作为评论区和下一集承接点。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毒画民俗题材，竖屏国漫，强光影，符号化道具，人物眼神特写，药墨画师，瘟城画院，疫墨画轴，第3集《盟友试探》，强反转，干净线稿，电影感景深，预留对白气泡空间，格1，开场压迫，疫墨画轴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毒画民俗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药墨画师在瘟城画院里发现疫墨画轴与“盟友试探”有关，原本要害她的人反而被迫求她出手。”，不要解释设定，先让观众看到主角被迫选择。中段把冲突拆成三步：鬼门祭司制造压力，药墨画师发现疫墨画轴的异常，主角用反常动作改写规则。结尾停在“鬼门祭司留下的新证据显示：疫墨画轴背后藏着鬼门祭司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毒画民俗题材，竖屏国漫，强光影，符号化道具，人物眼神特写场景中，药墨画师被放在画面三分线位置，疫墨画轴作为视觉锚点，背景保留瘟城画院、疫墨画轴、毒画民俗视觉符号。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药墨画师先克制观察，再用疫墨画轴反向逼迫鬼门祭司暴露目的。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药墨画师在瘟城画院里发现疫墨画轴与“盟友试探”有关，原本要害她的人反而被迫求她出手。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毒画民俗题材，竖屏国漫，强光影，符号化道具，人物眼神特写，药墨画师，瘟城画院，疫墨画轴，第3集《盟友试探》，强反转，干净线稿，电影感景深，预留对白气泡空间，格1，开场压迫，疫墨画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毒画民俗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毒画民俗题材，竖屏国漫，强光影，符号化道具，人物眼神特写场景中，药墨画师被放在画面三分线位置，疫墨画轴作为视觉锚点，背景保留瘟城画院、疫墨画轴、毒画民俗视觉符号。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药墨画师先克制观察，再用疫墨画轴反向逼迫鬼门祭司暴露目的。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毒画民俗题材，竖屏国漫，强光影，符号化道具，人物眼神特写，药墨画师，瘟城画院，疫墨画轴，第3集《盟友试探》，强反转，干净线稿，电影感景深，预留对白气泡空间，格2，人物判断，疫墨画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毒画民俗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毒画民俗题材，竖屏国漫，强光影，符号化道具，人物眼神特写场景中，药墨画师被放在画面三分线位置，疫墨画轴作为视觉锚点，背景保留瘟城画院、疫墨画轴、毒画民俗视觉符号。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药墨画师先克制观察，再用疫墨画轴反向逼迫鬼门祭司暴露目的。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毒画民俗题材，竖屏国漫，强光影，符号化道具，人物眼神特写，药墨画师，瘟城画院，疫墨画轴，第3集《盟友试探》，强反转，干净线稿，电影感景深，预留对白气泡空间，格3，外部冲突，疫墨画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毒画民俗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毒画民俗题材，竖屏国漫，强光影，符号化道具，人物眼神特写场景中，药墨画师被放在画面三分线位置，疫墨画轴作为视觉锚点，背景保留瘟城画院、疫墨画轴、毒画民俗视觉符号。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药墨画师先克制观察，再用疫墨画轴反向逼迫鬼门祭司暴露目的。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毒画民俗题材，竖屏国漫，强光影，符号化道具，人物眼神特写，药墨画师，瘟城画院，疫墨画轴，第3集《盟友试探》，强反转，干净线稿，电影感景深，预留对白气泡空间，格4，线索露出，疫墨画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毒画民俗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毒画民俗题材，竖屏国漫，强光影，符号化道具，人物眼神特写场景中，药墨画师被放在画面三分线位置，疫墨画轴作为视觉锚点，背景保留瘟城画院、疫墨画轴、毒画民俗视觉符号。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药墨画师先克制观察，再用疫墨画轴反向逼迫鬼门祭司暴露目的。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毒画民俗题材，竖屏国漫，强光影，符号化道具，人物眼神特写，药墨画师，瘟城画院，疫墨画轴，第3集《盟友试探》，强反转，干净线稿，电影感景深，预留对白气泡空间，格5，规则改写，疫墨画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毒画民俗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毒画民俗题材，竖屏国漫，强光影，符号化道具，人物眼神特写场景中，药墨画师被放在画面三分线位置，疫墨画轴作为视觉锚点，背景保留瘟城画院、疫墨画轴、毒画民俗视觉符号。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药墨画师先克制观察，再用疫墨画轴反向逼迫鬼门祭司暴露目的。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鬼门祭司留下的新证据显示：疫墨画轴背后藏着鬼门祭司不敢公开的旧案。。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毒画民俗题材，竖屏国漫，强光影，符号化道具，人物眼神特写，药墨画师，瘟城画院，疫墨画轴，第3集《盟友试探》，强反转，干净线稿，电影感景深，预留对白气泡空间，格6，结尾钩子，疫墨画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毒画民俗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疫墨少女：我用毒画封住全城鬼门 前三集免费验证包</dc:title>
  <dc:creator>短剧本铺</dc:creator>
  <dc:description>药墨画师意外掌握疫墨画轴，在瘟城画院里被鬼门祭司逼入死局，却反手把规则改成自己的生意。</dc:description>
  <cp:lastModifiedBy>Un-named</cp:lastModifiedBy>
  <cp:revision>1</cp:revision>
  <dcterms:created xsi:type="dcterms:W3CDTF">2026-06-04T03:45:31.235Z</dcterms:created>
  <dcterms:modified xsi:type="dcterms:W3CDTF">2026-06-04T03:45:31.235Z</dcterms:modified>
</cp:coreProperties>
</file>

<file path=docProps/custom.xml><?xml version="1.0" encoding="utf-8"?>
<Properties xmlns="http://schemas.openxmlformats.org/officeDocument/2006/custom-properties" xmlns:vt="http://schemas.openxmlformats.org/officeDocument/2006/docPropsVTypes"/>
</file>