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11E4" w:rsidRPr="005F11E4" w:rsidRDefault="005F11E4">
      <w:pPr>
        <w:rPr>
          <w:rFonts w:ascii="Times New Roman" w:hAnsi="Times New Roman" w:cs="Times New Roman"/>
        </w:rPr>
      </w:pPr>
      <w:r w:rsidRPr="005F11E4">
        <w:rPr>
          <w:rFonts w:ascii="Times New Roman" w:hAnsi="Times New Roman" w:cs="Times New Roman"/>
        </w:rPr>
        <w:t>Fig. S1. The HE staining figures for HIV-positive specimens. Large amounts of basophilic particulate matter or round spore structure in lesion.</w:t>
      </w:r>
      <w:r>
        <w:rPr>
          <w:rFonts w:ascii="Times New Roman" w:hAnsi="Times New Roman" w:cs="Times New Roman" w:hint="eastAsia"/>
        </w:rPr>
        <w:t xml:space="preserve"> </w:t>
      </w:r>
      <w:r w:rsidRPr="005F11E4">
        <w:rPr>
          <w:rFonts w:ascii="Times New Roman" w:hAnsi="Times New Roman" w:cs="Times New Roman"/>
        </w:rPr>
        <w:t>Original magnification×40.</w:t>
      </w:r>
    </w:p>
    <w:sectPr w:rsidR="005F11E4" w:rsidRPr="005F1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E4"/>
    <w:rsid w:val="005F11E4"/>
    <w:rsid w:val="007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5151"/>
  <w15:chartTrackingRefBased/>
  <w15:docId w15:val="{1F3F38B0-9FBB-4CF4-98D6-15A13371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F11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11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11E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11E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11E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11E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11E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11E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11E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1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11E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11E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F11E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11E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11E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11E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11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11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11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11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11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11E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1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11E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F11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2024-11-14T13:26:00Z</dcterms:created>
  <dcterms:modified xsi:type="dcterms:W3CDTF">2024-11-14T13:29:00Z</dcterms:modified>
</cp:coreProperties>
</file>