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一·实验名称：python语言开发环境配置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二·实验目的：学会打开python并且进行简单的程序语言操作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三·实验内容步骤：学会三种打开命令行的方式 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1·直接从命令行中打开 按windows键加R键在命令行中输入cmd可直接打开，输入e:回车输入cd空格加自己学号回车输入python即可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2·在网页中打开  重复1的步骤到输入自己的学号位置回车输入jupter-notebook回车即可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3·打开开始找到Anaconda3找到spyder即可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通过自己编写程序改变程序画出了三角形，太阳花等图形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四·实验小节：python编程是一门有趣的学科他将一行行代码变成计算公式甚至图形，它相对与c语言来说更易检查出其中的错误，十分方便。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F45DA"/>
    <w:rsid w:val="044F45DA"/>
    <w:rsid w:val="4883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2018-03-15T02:35:00Z</dcterms:created>
  <dc:creator>f1434</dc:creator>
  <cp:lastModifiedBy>房君</cp:lastModifiedBy>
  <dcterms:modified xsi:type="dcterms:W3CDTF">2018-03-15T03:40:00Z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