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97"/>
        <w:ind w:left="698" w:right="1811" w:firstLine="0"/>
        <w:jc w:val="center"/>
        <w:rPr>
          <w:b/>
          <w:sz w:val="28"/>
        </w:rPr>
      </w:pPr>
      <w:r>
        <w:rPr>
          <w:b/>
          <w:sz w:val="28"/>
        </w:rPr>
        <w:t>Lancaster A at SemEval-2017 Task 5: Evaluation metrics matter: predicting sentiment from financial news headlines</w:t>
      </w:r>
    </w:p>
    <w:p>
      <w:pPr>
        <w:pStyle w:val="BodyText"/>
        <w:spacing w:before="6"/>
        <w:ind w:left="0"/>
        <w:jc w:val="left"/>
        <w:rPr>
          <w:b/>
          <w:sz w:val="38"/>
        </w:rPr>
      </w:pPr>
    </w:p>
    <w:p>
      <w:pPr>
        <w:pStyle w:val="Heading1"/>
        <w:spacing w:before="1"/>
        <w:ind w:left="726" w:right="1778" w:firstLine="0"/>
        <w:jc w:val="center"/>
      </w:pPr>
      <w:r>
        <w:rPr/>
        <w:t>Andrew Moore and Paul Rayson</w:t>
      </w:r>
    </w:p>
    <w:p>
      <w:pPr>
        <w:spacing w:before="3"/>
        <w:ind w:left="726" w:right="1778" w:firstLine="0"/>
        <w:jc w:val="center"/>
        <w:rPr>
          <w:sz w:val="24"/>
        </w:rPr>
      </w:pPr>
      <w:r>
        <w:rPr>
          <w:sz w:val="24"/>
        </w:rPr>
        <w:t>School of Computing and Communications, Lancaster University, Lancaster, UK</w:t>
      </w:r>
    </w:p>
    <w:p>
      <w:pPr>
        <w:spacing w:before="27"/>
        <w:ind w:left="726" w:right="1778" w:firstLine="0"/>
        <w:jc w:val="center"/>
        <w:rPr>
          <w:rFonts w:ascii="Courier New"/>
          <w:sz w:val="24"/>
        </w:rPr>
      </w:pPr>
      <w:hyperlink r:id="rId5">
        <w:r>
          <w:rPr>
            <w:rFonts w:ascii="Courier New"/>
            <w:sz w:val="24"/>
          </w:rPr>
          <w:t>initial.surname@lancaster.ac.uk</w:t>
        </w:r>
      </w:hyperlink>
    </w:p>
    <w:p>
      <w:pPr>
        <w:pStyle w:val="BodyText"/>
        <w:ind w:left="0"/>
        <w:jc w:val="left"/>
        <w:rPr>
          <w:rFonts w:ascii="Courier New"/>
          <w:sz w:val="20"/>
        </w:rPr>
      </w:pPr>
    </w:p>
    <w:p>
      <w:pPr>
        <w:pStyle w:val="BodyText"/>
        <w:ind w:left="0"/>
        <w:jc w:val="left"/>
        <w:rPr>
          <w:rFonts w:ascii="Courier New"/>
          <w:sz w:val="20"/>
        </w:rPr>
      </w:pPr>
    </w:p>
    <w:p>
      <w:pPr>
        <w:pStyle w:val="BodyText"/>
        <w:spacing w:before="2"/>
        <w:ind w:left="0"/>
        <w:jc w:val="left"/>
        <w:rPr>
          <w:rFonts w:ascii="Courier New"/>
          <w:sz w:val="19"/>
        </w:rPr>
      </w:pPr>
    </w:p>
    <w:p>
      <w:pPr>
        <w:spacing w:after="0"/>
        <w:jc w:val="left"/>
        <w:rPr>
          <w:rFonts w:ascii="Courier New"/>
          <w:sz w:val="19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spacing w:before="105"/>
        <w:ind w:left="1567" w:right="1488" w:firstLine="0"/>
        <w:jc w:val="center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177734pt;margin-top:260.598969pt;width:24.15pt;height:345.3pt;mso-position-horizontal-relative:page;mso-position-vertical-relative:page;z-index:25165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arXiv:1705.00571v1 [cs.CL] 1 May 2017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Abstract</w:t>
      </w:r>
    </w:p>
    <w:p>
      <w:pPr>
        <w:pStyle w:val="BodyText"/>
        <w:spacing w:line="256" w:lineRule="auto" w:before="134"/>
        <w:ind w:left="460" w:right="378"/>
      </w:pPr>
      <w:r>
        <w:rPr/>
        <w:t>This paper describes our participation </w:t>
      </w:r>
      <w:r>
        <w:rPr>
          <w:spacing w:val="-8"/>
        </w:rPr>
        <w:t>in </w:t>
      </w:r>
      <w:r>
        <w:rPr>
          <w:spacing w:val="-5"/>
        </w:rPr>
        <w:t>Task </w:t>
      </w:r>
      <w:r>
        <w:rPr/>
        <w:t>5 track 2 of SemEval 2017 to </w:t>
      </w:r>
      <w:r>
        <w:rPr>
          <w:spacing w:val="-3"/>
        </w:rPr>
        <w:t>pre- </w:t>
      </w:r>
      <w:r>
        <w:rPr/>
        <w:t>dict the sentiment of financial news </w:t>
      </w:r>
      <w:r>
        <w:rPr>
          <w:spacing w:val="-3"/>
        </w:rPr>
        <w:t>head- </w:t>
      </w:r>
      <w:r>
        <w:rPr/>
        <w:t>lines for a specific company on a </w:t>
      </w:r>
      <w:r>
        <w:rPr>
          <w:spacing w:val="-3"/>
        </w:rPr>
        <w:t>contin- </w:t>
      </w:r>
      <w:r>
        <w:rPr/>
        <w:t>uous scale between -1 and 1. </w:t>
      </w:r>
      <w:r>
        <w:rPr>
          <w:spacing w:val="-9"/>
        </w:rPr>
        <w:t>We </w:t>
      </w:r>
      <w:r>
        <w:rPr>
          <w:spacing w:val="-3"/>
        </w:rPr>
        <w:t>tack-  </w:t>
      </w:r>
      <w:r>
        <w:rPr/>
        <w:t>led the problem using a number of </w:t>
      </w:r>
      <w:r>
        <w:rPr>
          <w:spacing w:val="-6"/>
        </w:rPr>
        <w:t>ap- </w:t>
      </w:r>
      <w:r>
        <w:rPr/>
        <w:t>proaches, utilising a Support </w:t>
      </w:r>
      <w:r>
        <w:rPr>
          <w:spacing w:val="-5"/>
        </w:rPr>
        <w:t>Vector Re- </w:t>
      </w:r>
      <w:r>
        <w:rPr/>
        <w:t>gression (SVR) and a Bidirectional </w:t>
      </w:r>
      <w:r>
        <w:rPr>
          <w:spacing w:val="-5"/>
        </w:rPr>
        <w:t>Long </w:t>
      </w:r>
      <w:r>
        <w:rPr/>
        <w:t>Short-Term Memory (BLSTM).</w:t>
      </w:r>
      <w:r>
        <w:rPr>
          <w:spacing w:val="-40"/>
        </w:rPr>
        <w:t> </w:t>
      </w:r>
      <w:r>
        <w:rPr>
          <w:spacing w:val="-9"/>
        </w:rPr>
        <w:t>We </w:t>
      </w:r>
      <w:r>
        <w:rPr>
          <w:spacing w:val="-4"/>
        </w:rPr>
        <w:t>found </w:t>
      </w:r>
      <w:r>
        <w:rPr/>
        <w:t>an improvement of 4-6% using the</w:t>
      </w:r>
      <w:r>
        <w:rPr>
          <w:spacing w:val="-22"/>
        </w:rPr>
        <w:t> </w:t>
      </w:r>
      <w:r>
        <w:rPr>
          <w:spacing w:val="-3"/>
        </w:rPr>
        <w:t>LSTM </w:t>
      </w:r>
      <w:r>
        <w:rPr/>
        <w:t>model over the SVR and came fourth </w:t>
      </w:r>
      <w:r>
        <w:rPr>
          <w:spacing w:val="-8"/>
        </w:rPr>
        <w:t>in </w:t>
      </w:r>
      <w:r>
        <w:rPr/>
        <w:t>the track. </w:t>
      </w:r>
      <w:r>
        <w:rPr>
          <w:spacing w:val="-9"/>
        </w:rPr>
        <w:t>We </w:t>
      </w:r>
      <w:r>
        <w:rPr/>
        <w:t>report a number of </w:t>
      </w:r>
      <w:r>
        <w:rPr>
          <w:spacing w:val="-3"/>
        </w:rPr>
        <w:t>different </w:t>
      </w:r>
      <w:r>
        <w:rPr/>
        <w:t>evaluations using a finance specific </w:t>
      </w:r>
      <w:r>
        <w:rPr>
          <w:spacing w:val="-5"/>
        </w:rPr>
        <w:t>word </w:t>
      </w:r>
      <w:r>
        <w:rPr/>
        <w:t>embedding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reflect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effects </w:t>
      </w:r>
      <w:r>
        <w:rPr/>
        <w:t>of using different evaluation</w:t>
      </w:r>
      <w:r>
        <w:rPr>
          <w:spacing w:val="-18"/>
        </w:rPr>
        <w:t> </w:t>
      </w:r>
      <w:r>
        <w:rPr/>
        <w:t>metrics.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114" w:after="0"/>
        <w:ind w:left="478" w:right="0" w:hanging="359"/>
        <w:jc w:val="both"/>
      </w:pPr>
      <w:r>
        <w:rPr/>
        <w:t>Introduction</w:t>
      </w:r>
    </w:p>
    <w:p>
      <w:pPr>
        <w:pStyle w:val="BodyText"/>
        <w:spacing w:line="256" w:lineRule="auto" w:before="146"/>
        <w:ind w:right="38"/>
      </w:pPr>
      <w:r>
        <w:rPr/>
        <w:t>The</w:t>
      </w:r>
      <w:r>
        <w:rPr>
          <w:spacing w:val="-21"/>
        </w:rPr>
        <w:t> </w:t>
      </w:r>
      <w:r>
        <w:rPr/>
        <w:t>objective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Task</w:t>
      </w:r>
      <w:r>
        <w:rPr>
          <w:spacing w:val="-20"/>
        </w:rPr>
        <w:t> </w:t>
      </w:r>
      <w:r>
        <w:rPr/>
        <w:t>5</w:t>
      </w:r>
      <w:r>
        <w:rPr>
          <w:spacing w:val="-20"/>
        </w:rPr>
        <w:t> </w:t>
      </w:r>
      <w:r>
        <w:rPr/>
        <w:t>Track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SemEval</w:t>
      </w:r>
      <w:r>
        <w:rPr>
          <w:spacing w:val="-20"/>
        </w:rPr>
        <w:t> </w:t>
      </w:r>
      <w:r>
        <w:rPr/>
        <w:t>(</w:t>
      </w:r>
      <w:hyperlink w:history="true" w:anchor="_bookmark16">
        <w:r>
          <w:rPr>
            <w:color w:val="00007F"/>
          </w:rPr>
          <w:t>2017</w:t>
        </w:r>
      </w:hyperlink>
      <w:r>
        <w:rPr/>
        <w:t>) was to predict the sentiment of news headlines with respect to companies mentioned within </w:t>
      </w:r>
      <w:r>
        <w:rPr>
          <w:spacing w:val="-6"/>
        </w:rPr>
        <w:t>the </w:t>
      </w:r>
      <w:r>
        <w:rPr/>
        <w:t>headlines. This task can be seen as a finance- specific aspect-based sentiment task </w:t>
      </w:r>
      <w:r>
        <w:rPr>
          <w:spacing w:val="-3"/>
        </w:rPr>
        <w:t>(</w:t>
      </w:r>
      <w:hyperlink w:history="true" w:anchor="_bookmark25">
        <w:r>
          <w:rPr>
            <w:color w:val="00007F"/>
            <w:spacing w:val="-3"/>
          </w:rPr>
          <w:t>Nasukawa</w:t>
        </w:r>
      </w:hyperlink>
      <w:r>
        <w:rPr>
          <w:color w:val="00007F"/>
          <w:spacing w:val="-3"/>
        </w:rPr>
        <w:t> </w:t>
      </w:r>
      <w:hyperlink w:history="true" w:anchor="_bookmark25">
        <w:r>
          <w:rPr>
            <w:color w:val="00007F"/>
          </w:rPr>
          <w:t>and </w:t>
        </w:r>
        <w:r>
          <w:rPr>
            <w:color w:val="00007F"/>
            <w:spacing w:val="-4"/>
          </w:rPr>
          <w:t>Yi</w:t>
        </w:r>
      </w:hyperlink>
      <w:r>
        <w:rPr>
          <w:spacing w:val="-4"/>
        </w:rPr>
        <w:t>, </w:t>
      </w:r>
      <w:hyperlink w:history="true" w:anchor="_bookmark25">
        <w:r>
          <w:rPr>
            <w:color w:val="00007F"/>
          </w:rPr>
          <w:t>2003</w:t>
        </w:r>
      </w:hyperlink>
      <w:r>
        <w:rPr/>
        <w:t>). The main motivations of this </w:t>
      </w:r>
      <w:r>
        <w:rPr>
          <w:spacing w:val="-3"/>
        </w:rPr>
        <w:t>task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algorithms that will perform better for this domain as </w:t>
      </w:r>
      <w:r>
        <w:rPr>
          <w:spacing w:val="-4"/>
        </w:rPr>
        <w:t>as- </w:t>
      </w:r>
      <w:r>
        <w:rPr/>
        <w:t>pect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sentiment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tasks</w:t>
      </w:r>
      <w:r>
        <w:rPr>
          <w:spacing w:val="-15"/>
        </w:rPr>
        <w:t> </w:t>
      </w:r>
      <w:r>
        <w:rPr>
          <w:spacing w:val="-3"/>
        </w:rPr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>
          <w:spacing w:val="-3"/>
        </w:rPr>
        <w:t>con- </w:t>
      </w:r>
      <w:r>
        <w:rPr/>
        <w:t>ducted before at SemEval (</w:t>
      </w:r>
      <w:hyperlink w:history="true" w:anchor="_bookmark28">
        <w:r>
          <w:rPr>
            <w:color w:val="00007F"/>
          </w:rPr>
          <w:t>Pontiki et al.</w:t>
        </w:r>
      </w:hyperlink>
      <w:r>
        <w:rPr/>
        <w:t>,</w:t>
      </w:r>
      <w:r>
        <w:rPr>
          <w:spacing w:val="-31"/>
        </w:rPr>
        <w:t> </w:t>
      </w:r>
      <w:hyperlink w:history="true" w:anchor="_bookmark28">
        <w:r>
          <w:rPr>
            <w:color w:val="00007F"/>
          </w:rPr>
          <w:t>2014</w:t>
        </w:r>
      </w:hyperlink>
      <w:r>
        <w:rPr/>
        <w:t>).</w:t>
      </w:r>
    </w:p>
    <w:p>
      <w:pPr>
        <w:pStyle w:val="BodyText"/>
        <w:spacing w:line="256" w:lineRule="auto" w:before="3"/>
        <w:ind w:right="38" w:firstLine="218"/>
      </w:pPr>
      <w:r>
        <w:rPr/>
        <w:t>Domain specific terminology is expected </w:t>
      </w:r>
      <w:r>
        <w:rPr>
          <w:spacing w:val="-7"/>
        </w:rPr>
        <w:t>to </w:t>
      </w:r>
      <w:r>
        <w:rPr/>
        <w:t>play a </w:t>
      </w:r>
      <w:r>
        <w:rPr>
          <w:spacing w:val="-3"/>
        </w:rPr>
        <w:t>key </w:t>
      </w:r>
      <w:r>
        <w:rPr/>
        <w:t>part in this task, as reporters, </w:t>
      </w:r>
      <w:r>
        <w:rPr>
          <w:spacing w:val="-4"/>
        </w:rPr>
        <w:t>investors </w:t>
      </w:r>
      <w:r>
        <w:rPr/>
        <w:t>and analysts in the financial domain will use </w:t>
      </w:r>
      <w:r>
        <w:rPr>
          <w:spacing w:val="-17"/>
        </w:rPr>
        <w:t>a </w:t>
      </w:r>
      <w:r>
        <w:rPr/>
        <w:t>specific set of terminology when discussing </w:t>
      </w:r>
      <w:r>
        <w:rPr>
          <w:spacing w:val="-6"/>
        </w:rPr>
        <w:t>fi- </w:t>
      </w:r>
      <w:r>
        <w:rPr/>
        <w:t>nancial performance. Potentially, this may </w:t>
      </w:r>
      <w:r>
        <w:rPr>
          <w:spacing w:val="-4"/>
        </w:rPr>
        <w:t>also </w:t>
      </w:r>
      <w:r>
        <w:rPr/>
        <w:t>vary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indus- </w:t>
      </w:r>
      <w:r>
        <w:rPr/>
        <w:t>try sectors. Therefore, we took an exploratory </w:t>
      </w:r>
      <w:r>
        <w:rPr>
          <w:spacing w:val="-5"/>
        </w:rPr>
        <w:t>ap- </w:t>
      </w:r>
      <w:r>
        <w:rPr/>
        <w:t>proach and investigated how various features </w:t>
      </w:r>
      <w:r>
        <w:rPr>
          <w:spacing w:val="-4"/>
        </w:rPr>
        <w:t>and </w:t>
      </w:r>
      <w:r>
        <w:rPr/>
        <w:t>learning algorithms perform differently, specifi- cally SVR and BLSTMs. </w:t>
      </w:r>
      <w:r>
        <w:rPr>
          <w:spacing w:val="-9"/>
        </w:rPr>
        <w:t>We </w:t>
      </w:r>
      <w:r>
        <w:rPr/>
        <w:t>found that </w:t>
      </w:r>
      <w:r>
        <w:rPr>
          <w:spacing w:val="-3"/>
        </w:rPr>
        <w:t>BLSTMs </w:t>
      </w:r>
      <w:r>
        <w:rPr/>
        <w:t>outperform an SVR without having any </w:t>
      </w:r>
      <w:r>
        <w:rPr>
          <w:spacing w:val="-4"/>
        </w:rPr>
        <w:t>knowl-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re- </w:t>
      </w:r>
      <w:r>
        <w:rPr/>
        <w:t>spect</w:t>
      </w:r>
      <w:r>
        <w:rPr>
          <w:spacing w:val="-18"/>
        </w:rPr>
        <w:t> </w:t>
      </w:r>
      <w:r>
        <w:rPr/>
        <w:t>to.</w:t>
      </w:r>
      <w:r>
        <w:rPr>
          <w:spacing w:val="1"/>
        </w:rPr>
        <w:t> </w:t>
      </w:r>
      <w:r>
        <w:rPr/>
        <w:t>For</w:t>
      </w:r>
      <w:r>
        <w:rPr>
          <w:spacing w:val="-17"/>
        </w:rPr>
        <w:t> </w:t>
      </w:r>
      <w:r>
        <w:rPr/>
        <w:t>replicability</w:t>
      </w:r>
      <w:r>
        <w:rPr>
          <w:spacing w:val="-18"/>
        </w:rPr>
        <w:t> </w:t>
      </w:r>
      <w:r>
        <w:rPr/>
        <w:t>purposes,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3"/>
        </w:rPr>
        <w:t>paper</w:t>
      </w:r>
    </w:p>
    <w:p>
      <w:pPr>
        <w:pStyle w:val="BodyText"/>
        <w:spacing w:line="235" w:lineRule="auto" w:before="104"/>
        <w:ind w:right="1232"/>
      </w:pPr>
      <w:r>
        <w:rPr/>
        <w:br w:type="column"/>
      </w:r>
      <w:r>
        <w:rPr/>
        <w:t>we are releasing our source code</w:t>
      </w:r>
      <w:hyperlink w:history="true" w:anchor="_bookmark0">
        <w:r>
          <w:rPr>
            <w:color w:val="00007F"/>
            <w:position w:val="8"/>
            <w:sz w:val="16"/>
          </w:rPr>
          <w:t>1</w:t>
        </w:r>
      </w:hyperlink>
      <w:r>
        <w:rPr>
          <w:color w:val="00007F"/>
          <w:position w:val="8"/>
          <w:sz w:val="16"/>
        </w:rPr>
        <w:t> </w:t>
      </w:r>
      <w:r>
        <w:rPr/>
        <w:t>and the finance specific BLSTM word embedding model</w:t>
      </w:r>
      <w:hyperlink w:history="true" w:anchor="_bookmark1">
        <w:r>
          <w:rPr>
            <w:color w:val="00007F"/>
            <w:position w:val="8"/>
            <w:sz w:val="16"/>
          </w:rPr>
          <w:t>2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217" w:after="0"/>
        <w:ind w:left="478" w:right="0" w:hanging="359"/>
        <w:jc w:val="left"/>
      </w:pPr>
      <w:r>
        <w:rPr/>
        <w:t>Related</w:t>
      </w:r>
      <w:r>
        <w:rPr>
          <w:spacing w:val="-2"/>
        </w:rPr>
        <w:t> </w:t>
      </w:r>
      <w:r>
        <w:rPr>
          <w:spacing w:val="-5"/>
        </w:rPr>
        <w:t>Work</w:t>
      </w:r>
    </w:p>
    <w:p>
      <w:pPr>
        <w:pStyle w:val="BodyText"/>
        <w:spacing w:line="256" w:lineRule="auto" w:before="170"/>
        <w:ind w:right="1232"/>
      </w:pPr>
      <w:r>
        <w:rPr/>
        <w:t>There is a growing amount of research being </w:t>
      </w:r>
      <w:r>
        <w:rPr>
          <w:spacing w:val="-5"/>
        </w:rPr>
        <w:t>car- </w:t>
      </w:r>
      <w:r>
        <w:rPr/>
        <w:t>ried out related to sentiment analysis within </w:t>
      </w:r>
      <w:r>
        <w:rPr>
          <w:spacing w:val="-5"/>
        </w:rPr>
        <w:t>the </w:t>
      </w:r>
      <w:r>
        <w:rPr/>
        <w:t>financial domain. This work ranges from</w:t>
      </w:r>
      <w:r>
        <w:rPr>
          <w:spacing w:val="-41"/>
        </w:rPr>
        <w:t> </w:t>
      </w:r>
      <w:r>
        <w:rPr/>
        <w:t>domain- specific</w:t>
      </w:r>
      <w:r>
        <w:rPr>
          <w:spacing w:val="-17"/>
        </w:rPr>
        <w:t> </w:t>
      </w:r>
      <w:r>
        <w:rPr/>
        <w:t>lexicons</w:t>
      </w:r>
      <w:r>
        <w:rPr>
          <w:spacing w:val="-16"/>
        </w:rPr>
        <w:t> </w:t>
      </w:r>
      <w:r>
        <w:rPr/>
        <w:t>(</w:t>
      </w:r>
      <w:hyperlink w:history="true" w:anchor="_bookmark22">
        <w:r>
          <w:rPr>
            <w:color w:val="00007F"/>
          </w:rPr>
          <w:t>Loughran</w:t>
        </w:r>
        <w:r>
          <w:rPr>
            <w:color w:val="00007F"/>
            <w:spacing w:val="-16"/>
          </w:rPr>
          <w:t> </w:t>
        </w:r>
        <w:r>
          <w:rPr>
            <w:color w:val="00007F"/>
          </w:rPr>
          <w:t>and</w:t>
        </w:r>
        <w:r>
          <w:rPr>
            <w:color w:val="00007F"/>
            <w:spacing w:val="-16"/>
          </w:rPr>
          <w:t> </w:t>
        </w:r>
        <w:r>
          <w:rPr>
            <w:color w:val="00007F"/>
          </w:rPr>
          <w:t>McDonald</w:t>
        </w:r>
      </w:hyperlink>
      <w:r>
        <w:rPr/>
        <w:t>,</w:t>
      </w:r>
      <w:r>
        <w:rPr>
          <w:spacing w:val="-16"/>
        </w:rPr>
        <w:t> </w:t>
      </w:r>
      <w:hyperlink w:history="true" w:anchor="_bookmark22">
        <w:r>
          <w:rPr>
            <w:color w:val="00007F"/>
            <w:spacing w:val="-3"/>
          </w:rPr>
          <w:t>2011</w:t>
        </w:r>
      </w:hyperlink>
      <w:r>
        <w:rPr>
          <w:spacing w:val="-3"/>
        </w:rPr>
        <w:t>) </w:t>
      </w:r>
      <w:r>
        <w:rPr/>
        <w:t>and lexicon creation (</w:t>
      </w:r>
      <w:hyperlink w:history="true" w:anchor="_bookmark24">
        <w:r>
          <w:rPr>
            <w:color w:val="00007F"/>
          </w:rPr>
          <w:t>Moore et al.</w:t>
        </w:r>
      </w:hyperlink>
      <w:r>
        <w:rPr/>
        <w:t>, </w:t>
      </w:r>
      <w:hyperlink w:history="true" w:anchor="_bookmark24">
        <w:r>
          <w:rPr>
            <w:color w:val="00007F"/>
          </w:rPr>
          <w:t>2016</w:t>
        </w:r>
      </w:hyperlink>
      <w:r>
        <w:rPr/>
        <w:t>) to </w:t>
      </w:r>
      <w:r>
        <w:rPr>
          <w:spacing w:val="-3"/>
        </w:rPr>
        <w:t>stock </w:t>
      </w:r>
      <w:r>
        <w:rPr/>
        <w:t>market prediction models (</w:t>
      </w:r>
      <w:hyperlink w:history="true" w:anchor="_bookmark27">
        <w:r>
          <w:rPr>
            <w:color w:val="00007F"/>
          </w:rPr>
          <w:t>Peng and Jiang</w:t>
        </w:r>
      </w:hyperlink>
      <w:r>
        <w:rPr/>
        <w:t>, </w:t>
      </w:r>
      <w:hyperlink w:history="true" w:anchor="_bookmark27">
        <w:r>
          <w:rPr>
            <w:color w:val="00007F"/>
            <w:spacing w:val="-3"/>
          </w:rPr>
          <w:t>2016</w:t>
        </w:r>
      </w:hyperlink>
      <w:r>
        <w:rPr>
          <w:spacing w:val="-3"/>
        </w:rPr>
        <w:t>; </w:t>
      </w:r>
      <w:hyperlink w:history="true" w:anchor="_bookmark20">
        <w:r>
          <w:rPr>
            <w:color w:val="00007F"/>
          </w:rPr>
          <w:t>Kazemian et al.</w:t>
        </w:r>
      </w:hyperlink>
      <w:r>
        <w:rPr/>
        <w:t>, </w:t>
      </w:r>
      <w:hyperlink w:history="true" w:anchor="_bookmark20">
        <w:r>
          <w:rPr>
            <w:color w:val="00007F"/>
          </w:rPr>
          <w:t>2016</w:t>
        </w:r>
      </w:hyperlink>
      <w:r>
        <w:rPr/>
        <w:t>). </w:t>
      </w:r>
      <w:hyperlink w:history="true" w:anchor="_bookmark27">
        <w:r>
          <w:rPr>
            <w:color w:val="00007F"/>
          </w:rPr>
          <w:t>Peng and Jiang</w:t>
        </w:r>
      </w:hyperlink>
      <w:r>
        <w:rPr>
          <w:color w:val="00007F"/>
        </w:rPr>
        <w:t> </w:t>
      </w:r>
      <w:r>
        <w:rPr>
          <w:spacing w:val="-3"/>
        </w:rPr>
        <w:t>(</w:t>
      </w:r>
      <w:hyperlink w:history="true" w:anchor="_bookmark27">
        <w:r>
          <w:rPr>
            <w:color w:val="00007F"/>
            <w:spacing w:val="-3"/>
          </w:rPr>
          <w:t>2016</w:t>
        </w:r>
      </w:hyperlink>
      <w:r>
        <w:rPr>
          <w:spacing w:val="-3"/>
        </w:rPr>
        <w:t>) </w:t>
      </w:r>
      <w:r>
        <w:rPr/>
        <w:t>used a multi layer neural network to predict </w:t>
      </w:r>
      <w:r>
        <w:rPr>
          <w:spacing w:val="-5"/>
        </w:rPr>
        <w:t>the </w:t>
      </w:r>
      <w:r>
        <w:rPr/>
        <w:t>stock market and found that incorporating </w:t>
      </w:r>
      <w:r>
        <w:rPr>
          <w:spacing w:val="-3"/>
        </w:rPr>
        <w:t>textual </w:t>
      </w:r>
      <w:r>
        <w:rPr/>
        <w:t>features</w:t>
      </w:r>
      <w:r>
        <w:rPr>
          <w:spacing w:val="-22"/>
        </w:rPr>
        <w:t> </w:t>
      </w:r>
      <w:r>
        <w:rPr/>
        <w:t>from</w:t>
      </w:r>
      <w:r>
        <w:rPr>
          <w:spacing w:val="-20"/>
        </w:rPr>
        <w:t> </w:t>
      </w:r>
      <w:r>
        <w:rPr/>
        <w:t>financial</w:t>
      </w:r>
      <w:r>
        <w:rPr>
          <w:spacing w:val="-22"/>
        </w:rPr>
        <w:t> </w:t>
      </w:r>
      <w:r>
        <w:rPr/>
        <w:t>news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/>
        <w:t>improve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accu- </w:t>
      </w:r>
      <w:r>
        <w:rPr/>
        <w:t>racy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prediction.</w:t>
      </w:r>
      <w:r>
        <w:rPr>
          <w:spacing w:val="6"/>
        </w:rPr>
        <w:t> </w:t>
      </w:r>
      <w:hyperlink w:history="true" w:anchor="_bookmark20">
        <w:r>
          <w:rPr>
            <w:color w:val="00007F"/>
          </w:rPr>
          <w:t>Kazemian</w:t>
        </w:r>
        <w:r>
          <w:rPr>
            <w:color w:val="00007F"/>
            <w:spacing w:val="-8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8"/>
          </w:rPr>
          <w:t> </w:t>
        </w:r>
        <w:r>
          <w:rPr>
            <w:color w:val="00007F"/>
          </w:rPr>
          <w:t>al.</w:t>
        </w:r>
        <w:r>
          <w:rPr>
            <w:color w:val="00007F"/>
            <w:spacing w:val="-8"/>
          </w:rPr>
          <w:t> </w:t>
        </w:r>
      </w:hyperlink>
      <w:r>
        <w:rPr/>
        <w:t>(</w:t>
      </w:r>
      <w:hyperlink w:history="true" w:anchor="_bookmark20">
        <w:r>
          <w:rPr>
            <w:color w:val="00007F"/>
          </w:rPr>
          <w:t>2016</w:t>
        </w:r>
      </w:hyperlink>
      <w:r>
        <w:rPr/>
        <w:t>)</w:t>
      </w:r>
      <w:r>
        <w:rPr>
          <w:spacing w:val="-8"/>
        </w:rPr>
        <w:t> </w:t>
      </w:r>
      <w:r>
        <w:rPr>
          <w:spacing w:val="-4"/>
        </w:rPr>
        <w:t>showed </w:t>
      </w:r>
      <w:r>
        <w:rPr/>
        <w:t>the importance of tuning sentiment analysis to</w:t>
      </w:r>
      <w:r>
        <w:rPr>
          <w:spacing w:val="-29"/>
        </w:rPr>
        <w:t> </w:t>
      </w:r>
      <w:r>
        <w:rPr>
          <w:spacing w:val="-5"/>
        </w:rPr>
        <w:t>the </w:t>
      </w:r>
      <w:r>
        <w:rPr/>
        <w:t>task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stock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prediction.</w:t>
      </w:r>
      <w:r>
        <w:rPr>
          <w:spacing w:val="4"/>
        </w:rPr>
        <w:t> </w:t>
      </w:r>
      <w:r>
        <w:rPr>
          <w:spacing w:val="-4"/>
        </w:rPr>
        <w:t>However,</w:t>
      </w:r>
      <w:r>
        <w:rPr>
          <w:spacing w:val="-13"/>
        </w:rPr>
        <w:t> </w:t>
      </w:r>
      <w:r>
        <w:rPr/>
        <w:t>much</w:t>
      </w:r>
      <w:r>
        <w:rPr>
          <w:spacing w:val="-15"/>
        </w:rPr>
        <w:t> </w:t>
      </w:r>
      <w:r>
        <w:rPr>
          <w:spacing w:val="-7"/>
        </w:rPr>
        <w:t>of </w:t>
      </w:r>
      <w:r>
        <w:rPr/>
        <w:t>the previous work was based on numerical finan- cial stock market data rather than on aspect </w:t>
      </w:r>
      <w:r>
        <w:rPr>
          <w:spacing w:val="-5"/>
        </w:rPr>
        <w:t>level </w:t>
      </w:r>
      <w:r>
        <w:rPr/>
        <w:t>financial textual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line="256" w:lineRule="auto" w:before="9"/>
        <w:ind w:right="1232" w:firstLine="218"/>
      </w:pPr>
      <w:r>
        <w:rPr/>
        <w:t>In aspect based sentiment analysis, there </w:t>
      </w:r>
      <w:r>
        <w:rPr>
          <w:spacing w:val="-7"/>
        </w:rPr>
        <w:t>have </w:t>
      </w:r>
      <w:r>
        <w:rPr/>
        <w:t>been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-11"/>
        </w:rPr>
        <w:t> </w:t>
      </w:r>
      <w:r>
        <w:rPr>
          <w:spacing w:val="-5"/>
        </w:rPr>
        <w:t>the </w:t>
      </w:r>
      <w:r>
        <w:rPr/>
        <w:t>polarity of an aspect as shown in </w:t>
      </w:r>
      <w:r>
        <w:rPr>
          <w:spacing w:val="-3"/>
        </w:rPr>
        <w:t>SemEval-2016 </w:t>
      </w:r>
      <w:r>
        <w:rPr/>
        <w:t>task 5 (</w:t>
      </w:r>
      <w:hyperlink w:history="true" w:anchor="_bookmark28">
        <w:r>
          <w:rPr>
            <w:color w:val="00007F"/>
          </w:rPr>
          <w:t>Pontiki et al.</w:t>
        </w:r>
      </w:hyperlink>
      <w:r>
        <w:rPr/>
        <w:t>, </w:t>
      </w:r>
      <w:hyperlink w:history="true" w:anchor="_bookmark28">
        <w:r>
          <w:rPr>
            <w:color w:val="00007F"/>
          </w:rPr>
          <w:t>2014</w:t>
        </w:r>
      </w:hyperlink>
      <w:r>
        <w:rPr/>
        <w:t>). The winning </w:t>
      </w:r>
      <w:r>
        <w:rPr>
          <w:spacing w:val="-3"/>
        </w:rPr>
        <w:t>system </w:t>
      </w:r>
      <w:r>
        <w:rPr/>
        <w:t>(</w:t>
      </w:r>
      <w:hyperlink w:history="true" w:anchor="_bookmark14">
        <w:r>
          <w:rPr>
            <w:color w:val="00007F"/>
          </w:rPr>
          <w:t>Brun et al.</w:t>
        </w:r>
      </w:hyperlink>
      <w:r>
        <w:rPr/>
        <w:t>, </w:t>
      </w:r>
      <w:hyperlink w:history="true" w:anchor="_bookmark14">
        <w:r>
          <w:rPr>
            <w:color w:val="00007F"/>
          </w:rPr>
          <w:t>2016</w:t>
        </w:r>
      </w:hyperlink>
      <w:r>
        <w:rPr/>
        <w:t>) used many different linguistic features and an ensemble model, and the </w:t>
      </w:r>
      <w:r>
        <w:rPr>
          <w:spacing w:val="-3"/>
        </w:rPr>
        <w:t>runner </w:t>
      </w:r>
      <w:r>
        <w:rPr/>
        <w:t>up (</w:t>
      </w:r>
      <w:hyperlink w:history="true" w:anchor="_bookmark21">
        <w:r>
          <w:rPr>
            <w:color w:val="00007F"/>
          </w:rPr>
          <w:t>Kumar et al.</w:t>
        </w:r>
      </w:hyperlink>
      <w:r>
        <w:rPr/>
        <w:t>, </w:t>
      </w:r>
      <w:hyperlink w:history="true" w:anchor="_bookmark21">
        <w:r>
          <w:rPr>
            <w:color w:val="00007F"/>
          </w:rPr>
          <w:t>2016</w:t>
        </w:r>
      </w:hyperlink>
      <w:r>
        <w:rPr/>
        <w:t>) used uni-grams, bi-grams and sentiment lexicons as features for a Support </w:t>
      </w:r>
      <w:r>
        <w:rPr>
          <w:spacing w:val="-5"/>
        </w:rPr>
        <w:t>Vector </w:t>
      </w:r>
      <w:r>
        <w:rPr/>
        <w:t>Machine (SVM). Deep learning </w:t>
      </w:r>
      <w:r>
        <w:rPr>
          <w:spacing w:val="-3"/>
        </w:rPr>
        <w:t>methods have </w:t>
      </w:r>
      <w:r>
        <w:rPr/>
        <w:t>also been applied to aspect polarity predic- tion. </w:t>
      </w:r>
      <w:hyperlink w:history="true" w:anchor="_bookmark29">
        <w:r>
          <w:rPr>
            <w:color w:val="00007F"/>
          </w:rPr>
          <w:t>Ruder et al.</w:t>
        </w:r>
      </w:hyperlink>
      <w:r>
        <w:rPr>
          <w:color w:val="00007F"/>
        </w:rPr>
        <w:t> </w:t>
      </w:r>
      <w:r>
        <w:rPr/>
        <w:t>(</w:t>
      </w:r>
      <w:hyperlink w:history="true" w:anchor="_bookmark29">
        <w:r>
          <w:rPr>
            <w:color w:val="00007F"/>
          </w:rPr>
          <w:t>2016</w:t>
        </w:r>
      </w:hyperlink>
      <w:r>
        <w:rPr/>
        <w:t>) created a hierarchical BLSTM with a sentence level BLSTM inputting into a review level BLSTM thus allowing </w:t>
      </w:r>
      <w:r>
        <w:rPr>
          <w:spacing w:val="-4"/>
        </w:rPr>
        <w:t>them  </w:t>
      </w:r>
      <w:r>
        <w:rPr/>
        <w:t>to take into account inter- and intra-sentence </w:t>
      </w:r>
      <w:r>
        <w:rPr>
          <w:spacing w:val="-4"/>
        </w:rPr>
        <w:t>con- </w:t>
      </w:r>
      <w:r>
        <w:rPr/>
        <w:t>text. They used only word embeddings making their system less dependent on extensive feature engineering or manual feature creation. This </w:t>
      </w:r>
      <w:r>
        <w:rPr>
          <w:spacing w:val="-5"/>
        </w:rPr>
        <w:t>sys- </w:t>
      </w:r>
      <w:r>
        <w:rPr/>
        <w:t>tem outperformed all others on certain</w:t>
      </w:r>
      <w:r>
        <w:rPr>
          <w:spacing w:val="37"/>
        </w:rPr>
        <w:t> </w:t>
      </w:r>
      <w:r>
        <w:rPr/>
        <w:t>languages</w:t>
      </w: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pStyle w:val="BodyText"/>
        <w:spacing w:line="20" w:lineRule="exact"/>
        <w:ind w:left="1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1" w:lineRule="auto" w:before="24"/>
        <w:ind w:left="373" w:right="0" w:firstLine="0"/>
        <w:jc w:val="left"/>
        <w:rPr>
          <w:rFonts w:ascii="Courier New"/>
          <w:sz w:val="18"/>
        </w:rPr>
      </w:pPr>
      <w:r>
        <w:rPr>
          <w:position w:val="8"/>
          <w:sz w:val="12"/>
        </w:rPr>
        <w:t>1</w:t>
      </w:r>
      <w:bookmarkStart w:name="_bookmark0" w:id="1"/>
      <w:bookmarkEnd w:id="1"/>
      <w:r>
        <w:rPr>
          <w:position w:val="8"/>
          <w:sz w:val="12"/>
        </w:rPr>
      </w:r>
      <w:bookmarkStart w:name="_bookmark1" w:id="2"/>
      <w:bookmarkEnd w:id="2"/>
      <w:r>
        <w:rPr>
          <w:position w:val="8"/>
          <w:sz w:val="12"/>
        </w:rPr>
      </w:r>
      <w:hyperlink r:id="rId6">
        <w:r>
          <w:rPr>
            <w:rFonts w:ascii="Courier New"/>
            <w:color w:val="00007F"/>
            <w:sz w:val="18"/>
          </w:rPr>
          <w:t>https://github.com/apmoore1/semeval</w:t>
        </w:r>
      </w:hyperlink>
      <w:r>
        <w:rPr>
          <w:rFonts w:ascii="Courier New"/>
          <w:color w:val="00007F"/>
          <w:sz w:val="18"/>
        </w:rPr>
        <w:t> </w:t>
      </w:r>
      <w:r>
        <w:rPr>
          <w:w w:val="95"/>
          <w:position w:val="8"/>
          <w:sz w:val="12"/>
        </w:rPr>
        <w:t>2</w:t>
      </w:r>
      <w:hyperlink r:id="rId7">
        <w:r>
          <w:rPr>
            <w:rFonts w:ascii="Courier New"/>
            <w:color w:val="00007F"/>
            <w:w w:val="95"/>
            <w:sz w:val="18"/>
          </w:rPr>
          <w:t>https://github.com/apmoore1/semeval/</w:t>
        </w:r>
      </w:hyperlink>
    </w:p>
    <w:p>
      <w:pPr>
        <w:spacing w:line="202" w:lineRule="exact" w:before="0"/>
        <w:ind w:left="120" w:right="0" w:firstLine="0"/>
        <w:jc w:val="left"/>
        <w:rPr>
          <w:rFonts w:ascii="Courier New"/>
          <w:sz w:val="18"/>
        </w:rPr>
      </w:pPr>
      <w:hyperlink r:id="rId7">
        <w:r>
          <w:rPr>
            <w:rFonts w:ascii="Courier New"/>
            <w:color w:val="00007F"/>
            <w:sz w:val="18"/>
          </w:rPr>
          <w:t>tree/master/models/word2vec_models</w:t>
        </w:r>
      </w:hyperlink>
    </w:p>
    <w:p>
      <w:pPr>
        <w:spacing w:after="0" w:line="202" w:lineRule="exact"/>
        <w:jc w:val="left"/>
        <w:rPr>
          <w:rFonts w:ascii="Courier New"/>
          <w:sz w:val="18"/>
        </w:rPr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line="256" w:lineRule="auto" w:before="72"/>
        <w:ind w:right="38"/>
      </w:pP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SemEval-2016</w:t>
      </w:r>
      <w:r>
        <w:rPr>
          <w:spacing w:val="-11"/>
        </w:rPr>
        <w:t> </w:t>
      </w:r>
      <w:r>
        <w:rPr/>
        <w:t>task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(</w:t>
      </w:r>
      <w:hyperlink w:history="true" w:anchor="_bookmark28">
        <w:r>
          <w:rPr>
            <w:color w:val="00007F"/>
          </w:rPr>
          <w:t>Pontiki</w:t>
        </w:r>
        <w:r>
          <w:rPr>
            <w:color w:val="00007F"/>
            <w:spacing w:val="-10"/>
          </w:rPr>
          <w:t> </w:t>
        </w:r>
        <w:r>
          <w:rPr>
            <w:color w:val="00007F"/>
          </w:rPr>
          <w:t>et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4"/>
          </w:rPr>
          <w:t>al.</w:t>
        </w:r>
      </w:hyperlink>
      <w:r>
        <w:rPr>
          <w:spacing w:val="-4"/>
        </w:rPr>
        <w:t>, </w:t>
      </w:r>
      <w:hyperlink w:history="true" w:anchor="_bookmark28">
        <w:r>
          <w:rPr>
            <w:color w:val="00007F"/>
          </w:rPr>
          <w:t>2014</w:t>
        </w:r>
      </w:hyperlink>
      <w:r>
        <w:rPr/>
        <w:t>) and on other languages performed close </w:t>
      </w:r>
      <w:r>
        <w:rPr>
          <w:spacing w:val="-7"/>
        </w:rPr>
        <w:t>to </w:t>
      </w:r>
      <w:r>
        <w:rPr/>
        <w:t>the best systems. </w:t>
      </w:r>
      <w:hyperlink w:history="true" w:anchor="_bookmark31">
        <w:r>
          <w:rPr>
            <w:color w:val="00007F"/>
            <w:spacing w:val="-5"/>
          </w:rPr>
          <w:t>Wang </w:t>
        </w:r>
        <w:r>
          <w:rPr>
            <w:color w:val="00007F"/>
          </w:rPr>
          <w:t>et al. </w:t>
        </w:r>
      </w:hyperlink>
      <w:r>
        <w:rPr/>
        <w:t>(</w:t>
      </w:r>
      <w:hyperlink w:history="true" w:anchor="_bookmark31">
        <w:r>
          <w:rPr>
            <w:color w:val="00007F"/>
          </w:rPr>
          <w:t>2016</w:t>
        </w:r>
      </w:hyperlink>
      <w:r>
        <w:rPr/>
        <w:t>) also </w:t>
      </w:r>
      <w:r>
        <w:rPr>
          <w:spacing w:val="-3"/>
        </w:rPr>
        <w:t>created </w:t>
      </w:r>
      <w:r>
        <w:rPr/>
        <w:t>an LSTM based model using word embeddings but instead of a hierarchical model it was a </w:t>
      </w:r>
      <w:r>
        <w:rPr>
          <w:spacing w:val="-5"/>
        </w:rPr>
        <w:t>one </w:t>
      </w:r>
      <w:r>
        <w:rPr/>
        <w:t>layered</w:t>
      </w:r>
      <w:r>
        <w:rPr>
          <w:spacing w:val="-17"/>
        </w:rPr>
        <w:t> </w:t>
      </w:r>
      <w:r>
        <w:rPr/>
        <w:t>LSTM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attention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puts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5"/>
        </w:rPr>
        <w:t>em- </w:t>
      </w:r>
      <w:r>
        <w:rPr/>
        <w:t>phasis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  <w:r>
        <w:rPr>
          <w:spacing w:val="-8"/>
        </w:rPr>
        <w:t> </w:t>
      </w:r>
      <w:r>
        <w:rPr/>
        <w:t>specific to a given</w:t>
      </w:r>
      <w:r>
        <w:rPr>
          <w:spacing w:val="-5"/>
        </w:rPr>
        <w:t> </w:t>
      </w:r>
      <w:r>
        <w:rPr/>
        <w:t>aspect.</w:t>
      </w:r>
    </w:p>
    <w:p>
      <w:pPr>
        <w:pStyle w:val="BodyText"/>
        <w:spacing w:before="7"/>
        <w:ind w:left="0"/>
        <w:jc w:val="lef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r>
        <w:rPr/>
        <w:t>Data</w:t>
      </w:r>
    </w:p>
    <w:p>
      <w:pPr>
        <w:pStyle w:val="BodyText"/>
        <w:spacing w:line="256" w:lineRule="auto" w:before="196"/>
        <w:ind w:right="38"/>
      </w:pPr>
      <w:r>
        <w:rPr/>
        <w:t>The training data published by the organisers </w:t>
      </w:r>
      <w:r>
        <w:rPr>
          <w:spacing w:val="-6"/>
        </w:rPr>
        <w:t>for </w:t>
      </w:r>
      <w:r>
        <w:rPr/>
        <w:t>this track was a set of headline sentences </w:t>
      </w:r>
      <w:r>
        <w:rPr>
          <w:spacing w:val="-4"/>
        </w:rPr>
        <w:t>from </w:t>
      </w:r>
      <w:r>
        <w:rPr/>
        <w:t>financial news articles where each sentence </w:t>
      </w:r>
      <w:r>
        <w:rPr>
          <w:spacing w:val="-6"/>
        </w:rPr>
        <w:t>was </w:t>
      </w:r>
      <w:r>
        <w:rPr/>
        <w:t>tagged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(which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treat</w:t>
      </w:r>
      <w:r>
        <w:rPr>
          <w:spacing w:val="-6"/>
        </w:rPr>
        <w:t> as </w:t>
      </w:r>
      <w:r>
        <w:rPr/>
        <w:t>the</w:t>
      </w:r>
      <w:r>
        <w:rPr>
          <w:spacing w:val="-16"/>
        </w:rPr>
        <w:t> </w:t>
      </w:r>
      <w:r>
        <w:rPr/>
        <w:t>aspect)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polarity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sentence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5"/>
        </w:rPr>
        <w:t>re- </w:t>
      </w:r>
      <w:r>
        <w:rPr/>
        <w:t>spect to the </w:t>
      </w:r>
      <w:r>
        <w:rPr>
          <w:spacing w:val="-3"/>
        </w:rPr>
        <w:t>company. </w:t>
      </w:r>
      <w:r>
        <w:rPr/>
        <w:t>There is the possibility </w:t>
      </w:r>
      <w:r>
        <w:rPr>
          <w:spacing w:val="-4"/>
        </w:rPr>
        <w:t>that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6"/>
        </w:rPr>
        <w:t> </w:t>
      </w:r>
      <w:r>
        <w:rPr/>
        <w:t>sentence</w:t>
      </w:r>
      <w:r>
        <w:rPr>
          <w:spacing w:val="-16"/>
        </w:rPr>
        <w:t> </w:t>
      </w:r>
      <w:r>
        <w:rPr/>
        <w:t>occurs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once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>
          <w:spacing w:val="-9"/>
        </w:rPr>
        <w:t>is </w:t>
      </w:r>
      <w:r>
        <w:rPr/>
        <w:t>more than one company mentioned. The polarity was a real value between -1 (negative sentiment) and 1 (positive</w:t>
      </w:r>
      <w:r>
        <w:rPr>
          <w:spacing w:val="-6"/>
        </w:rPr>
        <w:t> </w:t>
      </w:r>
      <w:r>
        <w:rPr/>
        <w:t>sentiment).</w:t>
      </w:r>
    </w:p>
    <w:p>
      <w:pPr>
        <w:pStyle w:val="BodyText"/>
        <w:spacing w:line="252" w:lineRule="auto" w:before="17"/>
        <w:ind w:right="38" w:firstLine="218"/>
      </w:pPr>
      <w:r>
        <w:rPr>
          <w:spacing w:val="-9"/>
        </w:rPr>
        <w:t>We </w:t>
      </w:r>
      <w:r>
        <w:rPr/>
        <w:t>additionally trained a word2vec </w:t>
      </w:r>
      <w:r>
        <w:rPr>
          <w:spacing w:val="-3"/>
        </w:rPr>
        <w:t>(</w:t>
      </w:r>
      <w:hyperlink w:history="true" w:anchor="_bookmark23">
        <w:r>
          <w:rPr>
            <w:color w:val="00007F"/>
            <w:spacing w:val="-3"/>
          </w:rPr>
          <w:t>Mikolov</w:t>
        </w:r>
      </w:hyperlink>
      <w:r>
        <w:rPr>
          <w:color w:val="00007F"/>
          <w:spacing w:val="-3"/>
        </w:rPr>
        <w:t> </w:t>
      </w:r>
      <w:hyperlink w:history="true" w:anchor="_bookmark23">
        <w:r>
          <w:rPr>
            <w:color w:val="00007F"/>
          </w:rPr>
          <w:t>et al.</w:t>
        </w:r>
      </w:hyperlink>
      <w:r>
        <w:rPr/>
        <w:t>, </w:t>
      </w:r>
      <w:hyperlink w:history="true" w:anchor="_bookmark23">
        <w:r>
          <w:rPr>
            <w:color w:val="00007F"/>
          </w:rPr>
          <w:t>2013</w:t>
        </w:r>
      </w:hyperlink>
      <w:r>
        <w:rPr/>
        <w:t>) word embedding model</w:t>
      </w:r>
      <w:hyperlink w:history="true" w:anchor="_bookmark2">
        <w:r>
          <w:rPr>
            <w:color w:val="00007F"/>
            <w:position w:val="8"/>
            <w:sz w:val="16"/>
          </w:rPr>
          <w:t>3</w:t>
        </w:r>
      </w:hyperlink>
      <w:r>
        <w:rPr>
          <w:color w:val="00007F"/>
          <w:position w:val="8"/>
          <w:sz w:val="16"/>
        </w:rPr>
        <w:t> </w:t>
      </w:r>
      <w:r>
        <w:rPr/>
        <w:t>on a set </w:t>
      </w:r>
      <w:r>
        <w:rPr>
          <w:spacing w:val="-7"/>
        </w:rPr>
        <w:t>of </w:t>
      </w:r>
      <w:r>
        <w:rPr/>
        <w:t>189,206 financial articles containing</w:t>
      </w:r>
      <w:r>
        <w:rPr>
          <w:spacing w:val="-17"/>
        </w:rPr>
        <w:t> </w:t>
      </w:r>
      <w:r>
        <w:rPr/>
        <w:t>161,877,425 tokens,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manually</w:t>
      </w:r>
      <w:r>
        <w:rPr>
          <w:spacing w:val="-10"/>
        </w:rPr>
        <w:t> </w:t>
      </w:r>
      <w:r>
        <w:rPr/>
        <w:t>downloaded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5"/>
        </w:rPr>
        <w:t>Fac- </w:t>
      </w:r>
      <w:r>
        <w:rPr/>
        <w:t>tiva</w:t>
      </w:r>
      <w:hyperlink w:history="true" w:anchor="_bookmark3">
        <w:r>
          <w:rPr>
            <w:color w:val="00007F"/>
            <w:position w:val="8"/>
            <w:sz w:val="16"/>
          </w:rPr>
          <w:t>4</w:t>
        </w:r>
      </w:hyperlink>
      <w:r>
        <w:rPr/>
        <w:t>. The articles stem from a range of sources including the Financial Times and relate to </w:t>
      </w:r>
      <w:r>
        <w:rPr>
          <w:spacing w:val="-4"/>
        </w:rPr>
        <w:t>com- </w:t>
      </w:r>
      <w:r>
        <w:rPr/>
        <w:t>panies from the United States </w:t>
      </w:r>
      <w:r>
        <w:rPr>
          <w:spacing w:val="-3"/>
        </w:rPr>
        <w:t>only. </w:t>
      </w:r>
      <w:r>
        <w:rPr>
          <w:spacing w:val="-9"/>
        </w:rPr>
        <w:t>We </w:t>
      </w:r>
      <w:r>
        <w:rPr/>
        <w:t>trained the model on domain specific data as it has </w:t>
      </w:r>
      <w:r>
        <w:rPr>
          <w:spacing w:val="-4"/>
        </w:rPr>
        <w:t>been </w:t>
      </w:r>
      <w:r>
        <w:rPr/>
        <w:t>shown many times that the financial domain </w:t>
      </w:r>
      <w:r>
        <w:rPr>
          <w:spacing w:val="-4"/>
        </w:rPr>
        <w:t>can </w:t>
      </w:r>
      <w:r>
        <w:rPr/>
        <w:t>contain very different</w:t>
      </w:r>
      <w:r>
        <w:rPr>
          <w:spacing w:val="-6"/>
        </w:rPr>
        <w:t> </w:t>
      </w:r>
      <w:r>
        <w:rPr/>
        <w:t>language.</w:t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" w:after="0"/>
        <w:ind w:left="478" w:right="0" w:hanging="359"/>
        <w:jc w:val="left"/>
      </w:pPr>
      <w:r>
        <w:rPr/>
        <w:t>System</w:t>
      </w:r>
      <w:r>
        <w:rPr>
          <w:spacing w:val="-9"/>
        </w:rPr>
        <w:t> </w:t>
      </w:r>
      <w:r>
        <w:rPr/>
        <w:t>description</w:t>
      </w:r>
    </w:p>
    <w:p>
      <w:pPr>
        <w:pStyle w:val="BodyText"/>
        <w:spacing w:line="256" w:lineRule="auto" w:before="196"/>
        <w:ind w:right="38"/>
      </w:pPr>
      <w:r>
        <w:rPr/>
        <w:t>Even though we </w:t>
      </w:r>
      <w:r>
        <w:rPr>
          <w:spacing w:val="-3"/>
        </w:rPr>
        <w:t>have </w:t>
      </w:r>
      <w:r>
        <w:rPr/>
        <w:t>outlined this task as an </w:t>
      </w:r>
      <w:r>
        <w:rPr>
          <w:spacing w:val="-5"/>
        </w:rPr>
        <w:t>as- </w:t>
      </w:r>
      <w:r>
        <w:rPr/>
        <w:t>pect based sentiment task, this is instantiated </w:t>
      </w:r>
      <w:r>
        <w:rPr>
          <w:spacing w:val="-7"/>
        </w:rPr>
        <w:t>in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SVR.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following </w:t>
      </w:r>
      <w:r>
        <w:rPr/>
        <w:t>two subsections describe the two approaches,</w:t>
      </w:r>
      <w:r>
        <w:rPr>
          <w:spacing w:val="-40"/>
        </w:rPr>
        <w:t> </w:t>
      </w:r>
      <w:r>
        <w:rPr>
          <w:spacing w:val="-3"/>
        </w:rPr>
        <w:t>first </w:t>
      </w:r>
      <w:r>
        <w:rPr/>
        <w:t>SVR and then BLSTM. </w:t>
      </w:r>
      <w:r>
        <w:rPr>
          <w:spacing w:val="-4"/>
        </w:rPr>
        <w:t>Key </w:t>
      </w:r>
      <w:r>
        <w:rPr/>
        <w:t>implementation </w:t>
      </w:r>
      <w:r>
        <w:rPr>
          <w:spacing w:val="-5"/>
        </w:rPr>
        <w:t>de- </w:t>
      </w:r>
      <w:r>
        <w:rPr/>
        <w:t>tails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exposed</w:t>
      </w:r>
      <w:r>
        <w:rPr>
          <w:spacing w:val="-9"/>
        </w:rPr>
        <w:t> </w:t>
      </w:r>
      <w:r>
        <w:rPr/>
        <w:t>here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-10"/>
        </w:rPr>
        <w:t> </w:t>
      </w:r>
      <w:r>
        <w:rPr>
          <w:spacing w:val="-4"/>
        </w:rPr>
        <w:t>re- </w:t>
      </w:r>
      <w:r>
        <w:rPr/>
        <w:t>leased the source code and word embedding</w:t>
      </w:r>
      <w:r>
        <w:rPr>
          <w:spacing w:val="-40"/>
        </w:rPr>
        <w:t> </w:t>
      </w:r>
      <w:r>
        <w:rPr>
          <w:spacing w:val="-4"/>
        </w:rPr>
        <w:t>mod- </w:t>
      </w:r>
      <w:r>
        <w:rPr/>
        <w:t>els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aid</w:t>
      </w:r>
      <w:r>
        <w:rPr>
          <w:spacing w:val="-21"/>
        </w:rPr>
        <w:t> </w:t>
      </w:r>
      <w:r>
        <w:rPr/>
        <w:t>replicability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/>
        <w:t>experimentation.</w:t>
      </w:r>
    </w:p>
    <w:p>
      <w:pPr>
        <w:pStyle w:val="Heading2"/>
        <w:numPr>
          <w:ilvl w:val="1"/>
          <w:numId w:val="1"/>
        </w:numPr>
        <w:tabs>
          <w:tab w:pos="610" w:val="left" w:leader="none"/>
          <w:tab w:pos="611" w:val="left" w:leader="none"/>
        </w:tabs>
        <w:spacing w:line="240" w:lineRule="auto" w:before="228" w:after="0"/>
        <w:ind w:left="610" w:right="0" w:hanging="491"/>
        <w:jc w:val="left"/>
      </w:pPr>
      <w:r>
        <w:rPr/>
        <w:t>SVR</w:t>
      </w:r>
    </w:p>
    <w:p>
      <w:pPr>
        <w:pStyle w:val="BodyText"/>
        <w:spacing w:line="256" w:lineRule="auto" w:before="124"/>
        <w:ind w:right="38"/>
      </w:pPr>
      <w:r>
        <w:rPr/>
        <w:t>The system was created using ScitKit learn (</w:t>
      </w:r>
      <w:hyperlink w:history="true" w:anchor="_bookmark26">
        <w:r>
          <w:rPr>
            <w:color w:val="00007F"/>
          </w:rPr>
          <w:t>Pe-</w:t>
        </w:r>
      </w:hyperlink>
      <w:r>
        <w:rPr>
          <w:color w:val="00007F"/>
        </w:rPr>
        <w:t> </w:t>
      </w:r>
      <w:hyperlink w:history="true" w:anchor="_bookmark26">
        <w:r>
          <w:rPr>
            <w:color w:val="00007F"/>
          </w:rPr>
          <w:t>dregosa et al.</w:t>
        </w:r>
      </w:hyperlink>
      <w:r>
        <w:rPr/>
        <w:t>, </w:t>
      </w:r>
      <w:hyperlink w:history="true" w:anchor="_bookmark26">
        <w:r>
          <w:rPr>
            <w:color w:val="00007F"/>
          </w:rPr>
          <w:t>2011</w:t>
        </w:r>
      </w:hyperlink>
      <w:r>
        <w:rPr/>
        <w:t>) linear Support Vector Re- gression model (</w:t>
      </w:r>
      <w:hyperlink w:history="true" w:anchor="_bookmark17">
        <w:r>
          <w:rPr>
            <w:color w:val="00007F"/>
          </w:rPr>
          <w:t>Drucker et al.</w:t>
        </w:r>
      </w:hyperlink>
      <w:r>
        <w:rPr/>
        <w:t>, </w:t>
      </w:r>
      <w:hyperlink w:history="true" w:anchor="_bookmark17">
        <w:r>
          <w:rPr>
            <w:color w:val="00007F"/>
          </w:rPr>
          <w:t>1997</w:t>
        </w:r>
      </w:hyperlink>
      <w:r>
        <w:rPr/>
        <w:t>). We exper-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72pt,8.173046pt" to="131.776pt,8.173046pt" stroked="true" strokeweight=".398pt" strokecolor="#000000">
            <v:stroke dashstyle="solid"/>
            <w10:wrap type="topAndBottom"/>
          </v:line>
        </w:pict>
      </w:r>
    </w:p>
    <w:p>
      <w:pPr>
        <w:spacing w:line="230" w:lineRule="auto" w:before="0"/>
        <w:ind w:left="120" w:right="38" w:firstLine="253"/>
        <w:jc w:val="both"/>
        <w:rPr>
          <w:sz w:val="18"/>
        </w:rPr>
      </w:pPr>
      <w:r>
        <w:rPr>
          <w:position w:val="8"/>
          <w:sz w:val="12"/>
        </w:rPr>
        <w:t>3</w:t>
      </w:r>
      <w:bookmarkStart w:name="_bookmark2" w:id="3"/>
      <w:bookmarkEnd w:id="3"/>
      <w:r>
        <w:rPr>
          <w:position w:val="8"/>
          <w:sz w:val="12"/>
        </w:rPr>
      </w:r>
      <w:r>
        <w:rPr>
          <w:sz w:val="18"/>
        </w:rPr>
        <w:t>For reproducibility, the model can be downloaded,</w:t>
      </w:r>
      <w:r>
        <w:rPr>
          <w:spacing w:val="-19"/>
          <w:sz w:val="18"/>
        </w:rPr>
        <w:t> </w:t>
      </w:r>
      <w:r>
        <w:rPr>
          <w:sz w:val="18"/>
        </w:rPr>
        <w:t>how- ever the articles cannot be due to copyright and licence re-</w:t>
      </w:r>
      <w:bookmarkStart w:name="_bookmark3" w:id="4"/>
      <w:bookmarkEnd w:id="4"/>
      <w:r>
        <w:rPr>
          <w:sz w:val="18"/>
        </w:rPr>
      </w:r>
      <w:r>
        <w:rPr>
          <w:sz w:val="18"/>
        </w:rPr>
        <w:t> strictions.</w:t>
      </w:r>
    </w:p>
    <w:p>
      <w:pPr>
        <w:spacing w:line="221" w:lineRule="exact" w:before="0"/>
        <w:ind w:left="373" w:right="0" w:firstLine="0"/>
        <w:jc w:val="left"/>
        <w:rPr>
          <w:rFonts w:ascii="Courier New"/>
          <w:sz w:val="18"/>
        </w:rPr>
      </w:pPr>
      <w:r>
        <w:rPr>
          <w:position w:val="8"/>
          <w:sz w:val="12"/>
        </w:rPr>
        <w:t>4</w:t>
      </w:r>
      <w:hyperlink r:id="rId8">
        <w:r>
          <w:rPr>
            <w:rFonts w:ascii="Courier New"/>
            <w:color w:val="00007F"/>
            <w:sz w:val="18"/>
          </w:rPr>
          <w:t>https://global.factiva.com/</w:t>
        </w:r>
      </w:hyperlink>
    </w:p>
    <w:p>
      <w:pPr>
        <w:pStyle w:val="BodyText"/>
        <w:spacing w:line="256" w:lineRule="auto" w:before="72"/>
        <w:ind w:right="1232"/>
      </w:pPr>
      <w:r>
        <w:rPr/>
        <w:br w:type="column"/>
      </w:r>
      <w:r>
        <w:rPr/>
        <w:t>imented with the following different features and parameter settings:</w:t>
      </w:r>
    </w:p>
    <w:p>
      <w:pPr>
        <w:pStyle w:val="Heading2"/>
        <w:numPr>
          <w:ilvl w:val="2"/>
          <w:numId w:val="1"/>
        </w:numPr>
        <w:tabs>
          <w:tab w:pos="775" w:val="left" w:leader="none"/>
        </w:tabs>
        <w:spacing w:line="240" w:lineRule="auto" w:before="191" w:after="0"/>
        <w:ind w:left="774" w:right="0" w:hanging="655"/>
        <w:jc w:val="both"/>
      </w:pPr>
      <w:r>
        <w:rPr/>
        <w:t>Tokenisation</w:t>
      </w:r>
    </w:p>
    <w:p>
      <w:pPr>
        <w:pStyle w:val="BodyText"/>
        <w:spacing w:line="249" w:lineRule="auto" w:before="92"/>
        <w:ind w:right="1232"/>
      </w:pPr>
      <w:r>
        <w:rPr/>
        <w:t>For comparison purposes, we tested whether </w:t>
      </w:r>
      <w:r>
        <w:rPr>
          <w:spacing w:val="-8"/>
        </w:rPr>
        <w:t>or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whitespace</w:t>
      </w:r>
      <w:r>
        <w:rPr>
          <w:spacing w:val="-15"/>
        </w:rPr>
        <w:t> </w:t>
      </w:r>
      <w:r>
        <w:rPr/>
        <w:t>tokeniser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perform</w:t>
      </w:r>
      <w:r>
        <w:rPr>
          <w:spacing w:val="-15"/>
        </w:rPr>
        <w:t> </w:t>
      </w:r>
      <w:r>
        <w:rPr>
          <w:spacing w:val="-3"/>
        </w:rPr>
        <w:t>just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tokeniser,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used </w:t>
      </w:r>
      <w:r>
        <w:rPr/>
        <w:t>Unitok</w:t>
      </w:r>
      <w:hyperlink w:history="true" w:anchor="_bookmark4">
        <w:r>
          <w:rPr>
            <w:color w:val="00007F"/>
            <w:position w:val="8"/>
            <w:sz w:val="16"/>
          </w:rPr>
          <w:t>5</w:t>
        </w:r>
      </w:hyperlink>
      <w:r>
        <w:rPr/>
        <w:t>.</w:t>
      </w:r>
    </w:p>
    <w:p>
      <w:pPr>
        <w:pStyle w:val="Heading2"/>
        <w:numPr>
          <w:ilvl w:val="2"/>
          <w:numId w:val="1"/>
        </w:numPr>
        <w:tabs>
          <w:tab w:pos="775" w:val="left" w:leader="none"/>
        </w:tabs>
        <w:spacing w:line="240" w:lineRule="auto" w:before="198" w:after="0"/>
        <w:ind w:left="774" w:right="0" w:hanging="655"/>
        <w:jc w:val="both"/>
      </w:pPr>
      <w:r>
        <w:rPr/>
        <w:t>N-grams</w:t>
      </w:r>
    </w:p>
    <w:p>
      <w:pPr>
        <w:pStyle w:val="BodyText"/>
        <w:spacing w:line="256" w:lineRule="auto" w:before="92"/>
        <w:ind w:right="1232"/>
      </w:pPr>
      <w:r>
        <w:rPr>
          <w:spacing w:val="-9"/>
        </w:rPr>
        <w:t>We </w:t>
      </w:r>
      <w:r>
        <w:rPr/>
        <w:t>compared word-level uni-grams and bi-grams separately and in combination.</w:t>
      </w:r>
    </w:p>
    <w:p>
      <w:pPr>
        <w:pStyle w:val="Heading2"/>
        <w:numPr>
          <w:ilvl w:val="2"/>
          <w:numId w:val="1"/>
        </w:numPr>
        <w:tabs>
          <w:tab w:pos="775" w:val="left" w:leader="none"/>
        </w:tabs>
        <w:spacing w:line="240" w:lineRule="auto" w:before="191" w:after="0"/>
        <w:ind w:left="774" w:right="0" w:hanging="655"/>
        <w:jc w:val="both"/>
      </w:pPr>
      <w:r>
        <w:rPr/>
        <w:t>SVR</w:t>
      </w:r>
      <w:r>
        <w:rPr>
          <w:spacing w:val="-2"/>
        </w:rPr>
        <w:t> </w:t>
      </w:r>
      <w:r>
        <w:rPr/>
        <w:t>parameters</w:t>
      </w:r>
    </w:p>
    <w:p>
      <w:pPr>
        <w:pStyle w:val="BodyText"/>
        <w:spacing w:line="256" w:lineRule="auto" w:before="92"/>
        <w:ind w:right="1232"/>
      </w:pPr>
      <w:r>
        <w:rPr>
          <w:spacing w:val="-9"/>
        </w:rPr>
        <w:t>We </w:t>
      </w:r>
      <w:r>
        <w:rPr/>
        <w:t>tested different penalty parameters C and </w:t>
      </w:r>
      <w:r>
        <w:rPr>
          <w:spacing w:val="-4"/>
        </w:rPr>
        <w:t>dif- </w:t>
      </w:r>
      <w:r>
        <w:rPr/>
        <w:t>ferent epsilon parameters of the</w:t>
      </w:r>
      <w:r>
        <w:rPr>
          <w:spacing w:val="-10"/>
        </w:rPr>
        <w:t> </w:t>
      </w:r>
      <w:r>
        <w:rPr/>
        <w:t>SVR.</w:t>
      </w:r>
    </w:p>
    <w:p>
      <w:pPr>
        <w:pStyle w:val="Heading2"/>
        <w:numPr>
          <w:ilvl w:val="2"/>
          <w:numId w:val="1"/>
        </w:numPr>
        <w:tabs>
          <w:tab w:pos="775" w:val="left" w:leader="none"/>
        </w:tabs>
        <w:spacing w:line="240" w:lineRule="auto" w:before="191" w:after="0"/>
        <w:ind w:left="774" w:right="0" w:hanging="655"/>
        <w:jc w:val="both"/>
      </w:pPr>
      <w:r>
        <w:rPr>
          <w:spacing w:val="-5"/>
        </w:rPr>
        <w:t>Word</w:t>
      </w:r>
      <w:r>
        <w:rPr>
          <w:spacing w:val="-14"/>
        </w:rPr>
        <w:t> </w:t>
      </w:r>
      <w:r>
        <w:rPr/>
        <w:t>Replacements</w:t>
      </w:r>
    </w:p>
    <w:p>
      <w:pPr>
        <w:pStyle w:val="BodyText"/>
        <w:spacing w:line="256" w:lineRule="auto" w:before="92"/>
        <w:ind w:right="1232"/>
      </w:pPr>
      <w:r>
        <w:rPr/>
        <w:t>We tested replacements to see if generalising words by inserting special tokens would help to reduce the sparsity problem. We placed the word replacements into three separate groups: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56" w:lineRule="auto" w:before="230" w:after="0"/>
        <w:ind w:left="556" w:right="1232" w:hanging="264"/>
        <w:jc w:val="both"/>
        <w:rPr>
          <w:sz w:val="22"/>
        </w:rPr>
      </w:pPr>
      <w:r>
        <w:rPr>
          <w:sz w:val="22"/>
        </w:rPr>
        <w:t>Company - When a company was</w:t>
      </w:r>
      <w:r>
        <w:rPr>
          <w:spacing w:val="-35"/>
          <w:sz w:val="22"/>
        </w:rPr>
        <w:t> </w:t>
      </w:r>
      <w:r>
        <w:rPr>
          <w:sz w:val="22"/>
        </w:rPr>
        <w:t>mentioned in the input headline from the list of compa- nies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training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z w:val="22"/>
        </w:rPr>
        <w:t>marked</w:t>
      </w:r>
      <w:r>
        <w:rPr>
          <w:spacing w:val="-15"/>
          <w:sz w:val="22"/>
        </w:rPr>
        <w:t> </w:t>
      </w:r>
      <w:r>
        <w:rPr>
          <w:sz w:val="22"/>
        </w:rPr>
        <w:t>up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sz w:val="22"/>
        </w:rPr>
        <w:t>aspects, it was replaced by a company special</w:t>
      </w:r>
      <w:r>
        <w:rPr>
          <w:spacing w:val="-37"/>
          <w:sz w:val="22"/>
        </w:rPr>
        <w:t> </w:t>
      </w:r>
      <w:r>
        <w:rPr>
          <w:sz w:val="22"/>
        </w:rPr>
        <w:t>token.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56" w:lineRule="auto" w:before="231" w:after="0"/>
        <w:ind w:left="556" w:right="1232" w:hanging="264"/>
        <w:jc w:val="both"/>
        <w:rPr>
          <w:sz w:val="22"/>
        </w:rPr>
      </w:pPr>
      <w:r>
        <w:rPr>
          <w:sz w:val="22"/>
        </w:rPr>
        <w:t>Positive - When a positive word was men- tioned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input</w:t>
      </w:r>
      <w:r>
        <w:rPr>
          <w:spacing w:val="-12"/>
          <w:sz w:val="22"/>
        </w:rPr>
        <w:t> </w:t>
      </w:r>
      <w:r>
        <w:rPr>
          <w:sz w:val="22"/>
        </w:rPr>
        <w:t>headline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list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pos- </w:t>
      </w:r>
      <w:r>
        <w:rPr>
          <w:sz w:val="22"/>
        </w:rPr>
        <w:t>itive words (which was created using the </w:t>
      </w:r>
      <w:r>
        <w:rPr>
          <w:i/>
          <w:spacing w:val="-14"/>
          <w:sz w:val="22"/>
        </w:rPr>
        <w:t>N </w:t>
      </w:r>
      <w:r>
        <w:rPr>
          <w:sz w:val="22"/>
        </w:rPr>
        <w:t>most</w:t>
      </w:r>
      <w:r>
        <w:rPr>
          <w:spacing w:val="-12"/>
          <w:sz w:val="22"/>
        </w:rPr>
        <w:t> </w:t>
      </w:r>
      <w:r>
        <w:rPr>
          <w:sz w:val="22"/>
        </w:rPr>
        <w:t>similar</w:t>
      </w:r>
      <w:r>
        <w:rPr>
          <w:spacing w:val="-11"/>
          <w:sz w:val="22"/>
        </w:rPr>
        <w:t> </w:t>
      </w:r>
      <w:r>
        <w:rPr>
          <w:sz w:val="22"/>
        </w:rPr>
        <w:t>words</w:t>
      </w:r>
      <w:r>
        <w:rPr>
          <w:spacing w:val="-12"/>
          <w:sz w:val="22"/>
        </w:rPr>
        <w:t> </w:t>
      </w:r>
      <w:r>
        <w:rPr>
          <w:sz w:val="22"/>
        </w:rPr>
        <w:t>based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cosine</w:t>
      </w:r>
      <w:r>
        <w:rPr>
          <w:spacing w:val="-12"/>
          <w:sz w:val="22"/>
        </w:rPr>
        <w:t> </w:t>
      </w:r>
      <w:r>
        <w:rPr>
          <w:sz w:val="22"/>
        </w:rPr>
        <w:t>distance) to ‘excellent’ using the pre-trained</w:t>
      </w:r>
      <w:r>
        <w:rPr>
          <w:spacing w:val="-27"/>
          <w:sz w:val="22"/>
        </w:rPr>
        <w:t> </w:t>
      </w:r>
      <w:r>
        <w:rPr>
          <w:spacing w:val="-3"/>
          <w:sz w:val="22"/>
        </w:rPr>
        <w:t>word2vec </w:t>
      </w:r>
      <w:r>
        <w:rPr>
          <w:sz w:val="22"/>
        </w:rPr>
        <w:t>model.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56" w:lineRule="auto" w:before="231" w:after="0"/>
        <w:ind w:left="556" w:right="1232" w:hanging="264"/>
        <w:jc w:val="both"/>
        <w:rPr>
          <w:sz w:val="22"/>
        </w:rPr>
      </w:pPr>
      <w:r>
        <w:rPr>
          <w:sz w:val="22"/>
        </w:rPr>
        <w:t>Negative - The same as the positive group </w:t>
      </w:r>
      <w:r>
        <w:rPr>
          <w:spacing w:val="-3"/>
          <w:sz w:val="22"/>
        </w:rPr>
        <w:t>however </w:t>
      </w:r>
      <w:r>
        <w:rPr>
          <w:sz w:val="22"/>
        </w:rPr>
        <w:t>the word used was ‘poor’ instead</w:t>
      </w:r>
      <w:r>
        <w:rPr>
          <w:spacing w:val="-20"/>
          <w:sz w:val="22"/>
        </w:rPr>
        <w:t> </w:t>
      </w:r>
      <w:r>
        <w:rPr>
          <w:sz w:val="22"/>
        </w:rPr>
        <w:t>of ‘excellent’.</w:t>
      </w:r>
    </w:p>
    <w:p>
      <w:pPr>
        <w:pStyle w:val="BodyText"/>
        <w:spacing w:line="256" w:lineRule="auto" w:before="230"/>
        <w:ind w:right="1232" w:firstLine="218"/>
      </w:pPr>
      <w:r>
        <w:rPr/>
        <w:t>In the positive and negative groups, we </w:t>
      </w:r>
      <w:r>
        <w:rPr>
          <w:spacing w:val="-3"/>
        </w:rPr>
        <w:t>chose </w:t>
      </w:r>
      <w:r>
        <w:rPr/>
        <w:t>the words ‘excellent’ and ‘poor’ following </w:t>
      </w:r>
      <w:hyperlink w:history="true" w:anchor="_bookmark30">
        <w:r>
          <w:rPr>
            <w:color w:val="00007F"/>
            <w:spacing w:val="-7"/>
          </w:rPr>
          <w:t>Tur-</w:t>
        </w:r>
      </w:hyperlink>
      <w:r>
        <w:rPr>
          <w:color w:val="00007F"/>
          <w:spacing w:val="-7"/>
        </w:rPr>
        <w:t> </w:t>
      </w:r>
      <w:hyperlink w:history="true" w:anchor="_bookmark30">
        <w:r>
          <w:rPr>
            <w:color w:val="00007F"/>
          </w:rPr>
          <w:t>ney</w:t>
        </w:r>
        <w:r>
          <w:rPr>
            <w:color w:val="00007F"/>
            <w:spacing w:val="-7"/>
          </w:rPr>
          <w:t> </w:t>
        </w:r>
      </w:hyperlink>
      <w:r>
        <w:rPr/>
        <w:t>(</w:t>
      </w:r>
      <w:hyperlink w:history="true" w:anchor="_bookmark30">
        <w:r>
          <w:rPr>
            <w:color w:val="00007F"/>
          </w:rPr>
          <w:t>2002</w:t>
        </w:r>
      </w:hyperlink>
      <w:r>
        <w:rPr/>
        <w:t>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3"/>
        </w:rPr>
        <w:t>non- </w:t>
      </w:r>
      <w:r>
        <w:rPr/>
        <w:t>domain specific sentiment</w:t>
      </w:r>
      <w:r>
        <w:rPr>
          <w:spacing w:val="-7"/>
        </w:rPr>
        <w:t> </w:t>
      </w:r>
      <w:r>
        <w:rPr/>
        <w:t>words.</w:t>
      </w:r>
    </w:p>
    <w:p>
      <w:pPr>
        <w:pStyle w:val="Heading2"/>
        <w:numPr>
          <w:ilvl w:val="2"/>
          <w:numId w:val="1"/>
        </w:numPr>
        <w:tabs>
          <w:tab w:pos="775" w:val="left" w:leader="none"/>
        </w:tabs>
        <w:spacing w:line="240" w:lineRule="auto" w:before="192" w:after="0"/>
        <w:ind w:left="774" w:right="0" w:hanging="655"/>
        <w:jc w:val="both"/>
      </w:pPr>
      <w:r>
        <w:rPr>
          <w:spacing w:val="-4"/>
        </w:rPr>
        <w:t>Target</w:t>
      </w:r>
      <w:r>
        <w:rPr>
          <w:spacing w:val="-2"/>
        </w:rPr>
        <w:t> </w:t>
      </w:r>
      <w:r>
        <w:rPr/>
        <w:t>aspect</w:t>
      </w:r>
    </w:p>
    <w:p>
      <w:pPr>
        <w:pStyle w:val="BodyText"/>
        <w:spacing w:line="256" w:lineRule="auto" w:before="92"/>
        <w:ind w:right="1232"/>
      </w:pPr>
      <w:r>
        <w:rPr/>
        <w:t>In order to incorporated the company as an </w:t>
      </w:r>
      <w:r>
        <w:rPr>
          <w:spacing w:val="-6"/>
        </w:rPr>
        <w:t>as- </w:t>
      </w:r>
      <w:r>
        <w:rPr/>
        <w:t>pect, we employed a boolean vector to represent the sentiment of the sentence. This was done </w:t>
      </w:r>
      <w:r>
        <w:rPr>
          <w:spacing w:val="-7"/>
        </w:rPr>
        <w:t>in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>
          <w:spacing w:val="-3"/>
        </w:rPr>
        <w:t>differentiate </w:t>
      </w:r>
      <w:r>
        <w:rPr/>
        <w:t>the</w:t>
      </w:r>
      <w:r>
        <w:rPr>
          <w:spacing w:val="-6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7"/>
        </w:rPr>
        <w:t>but </w:t>
      </w:r>
      <w:r>
        <w:rPr/>
        <w:t>the company was</w:t>
      </w:r>
      <w:r>
        <w:rPr>
          <w:spacing w:val="-6"/>
        </w:rPr>
        <w:t> </w:t>
      </w:r>
      <w:r>
        <w:rPr/>
        <w:t>different.</w:t>
      </w:r>
    </w:p>
    <w:p>
      <w:pPr>
        <w:spacing w:after="0" w:line="256" w:lineRule="auto"/>
        <w:sectPr>
          <w:pgSz w:w="11910" w:h="16840"/>
          <w:pgMar w:top="1180" w:bottom="280" w:left="1320" w:right="160"/>
          <w:cols w:num="2" w:equalWidth="0">
            <w:col w:w="4526" w:space="180"/>
            <w:col w:w="5724"/>
          </w:cols>
        </w:sectPr>
      </w:pPr>
    </w:p>
    <w:p>
      <w:pPr>
        <w:tabs>
          <w:tab w:pos="4825" w:val="left" w:leader="none"/>
          <w:tab w:pos="6060" w:val="left" w:leader="none"/>
        </w:tabs>
        <w:spacing w:line="162" w:lineRule="exact" w:before="10"/>
        <w:ind w:left="120" w:right="0" w:firstLine="0"/>
        <w:jc w:val="left"/>
        <w:rPr>
          <w:sz w:val="18"/>
        </w:rPr>
      </w:pPr>
      <w:hyperlink r:id="rId8">
        <w:r>
          <w:rPr>
            <w:rFonts w:ascii="Courier New"/>
            <w:color w:val="00007F"/>
            <w:sz w:val="18"/>
          </w:rPr>
          <w:t>factivalogin/login.asp?productname=</w:t>
        </w:r>
      </w:hyperlink>
      <w:r>
        <w:rPr>
          <w:rFonts w:ascii="Courier New"/>
          <w:color w:val="00007F"/>
          <w:sz w:val="18"/>
        </w:rPr>
        <w:tab/>
      </w:r>
      <w:bookmarkStart w:name="_bookmark4" w:id="5"/>
      <w:bookmarkEnd w:id="5"/>
      <w:r>
        <w:rPr>
          <w:rFonts w:ascii="Courier New"/>
          <w:color w:val="00007F"/>
          <w:sz w:val="18"/>
        </w:rPr>
      </w:r>
      <w:r>
        <w:rPr>
          <w:color w:val="00007F"/>
          <w:w w:val="99"/>
          <w:sz w:val="18"/>
          <w:u w:val="single" w:color="000000"/>
        </w:rPr>
        <w:t> </w:t>
      </w:r>
      <w:r>
        <w:rPr>
          <w:color w:val="00007F"/>
          <w:sz w:val="18"/>
          <w:u w:val="single" w:color="000000"/>
        </w:rPr>
        <w:tab/>
      </w:r>
    </w:p>
    <w:p>
      <w:pPr>
        <w:spacing w:after="0" w:line="162" w:lineRule="exact"/>
        <w:jc w:val="left"/>
        <w:rPr>
          <w:sz w:val="18"/>
        </w:rPr>
        <w:sectPr>
          <w:type w:val="continuous"/>
          <w:pgSz w:w="11910" w:h="16840"/>
          <w:pgMar w:top="1260" w:bottom="280" w:left="1320" w:right="160"/>
        </w:sectPr>
      </w:pPr>
    </w:p>
    <w:p>
      <w:pPr>
        <w:spacing w:before="36"/>
        <w:ind w:left="120" w:right="0" w:firstLine="0"/>
        <w:jc w:val="left"/>
        <w:rPr>
          <w:rFonts w:ascii="Courier New"/>
          <w:sz w:val="18"/>
        </w:rPr>
      </w:pPr>
      <w:hyperlink r:id="rId8">
        <w:r>
          <w:rPr>
            <w:rFonts w:ascii="Courier New"/>
            <w:color w:val="00007F"/>
            <w:sz w:val="18"/>
          </w:rPr>
          <w:t>global</w:t>
        </w:r>
      </w:hyperlink>
    </w:p>
    <w:p>
      <w:pPr>
        <w:spacing w:line="241" w:lineRule="exact" w:before="0"/>
        <w:ind w:left="120" w:right="0" w:firstLine="0"/>
        <w:jc w:val="left"/>
        <w:rPr>
          <w:rFonts w:ascii="Courier New"/>
          <w:sz w:val="18"/>
        </w:rPr>
      </w:pPr>
      <w:r>
        <w:rPr/>
        <w:br w:type="column"/>
      </w:r>
      <w:r>
        <w:rPr>
          <w:position w:val="8"/>
          <w:sz w:val="12"/>
        </w:rPr>
        <w:t>5</w:t>
      </w:r>
      <w:hyperlink r:id="rId9">
        <w:r>
          <w:rPr>
            <w:rFonts w:ascii="Courier New"/>
            <w:color w:val="00007F"/>
            <w:sz w:val="18"/>
          </w:rPr>
          <w:t>http://corpus.tools/wiki/Unitok</w:t>
        </w:r>
      </w:hyperlink>
    </w:p>
    <w:p>
      <w:pPr>
        <w:spacing w:after="0" w:line="241" w:lineRule="exact"/>
        <w:jc w:val="left"/>
        <w:rPr>
          <w:rFonts w:ascii="Courier New"/>
          <w:sz w:val="18"/>
        </w:rPr>
        <w:sectPr>
          <w:type w:val="continuous"/>
          <w:pgSz w:w="11910" w:h="16840"/>
          <w:pgMar w:top="1260" w:bottom="280" w:left="1320" w:right="160"/>
          <w:cols w:num="2" w:equalWidth="0">
            <w:col w:w="806" w:space="4152"/>
            <w:col w:w="5472"/>
          </w:cols>
        </w:sectPr>
      </w:pPr>
    </w:p>
    <w:p>
      <w:pPr>
        <w:pStyle w:val="Heading2"/>
        <w:numPr>
          <w:ilvl w:val="1"/>
          <w:numId w:val="1"/>
        </w:numPr>
        <w:tabs>
          <w:tab w:pos="610" w:val="left" w:leader="none"/>
          <w:tab w:pos="611" w:val="left" w:leader="none"/>
        </w:tabs>
        <w:spacing w:line="240" w:lineRule="auto" w:before="92" w:after="0"/>
        <w:ind w:left="610" w:right="0" w:hanging="491"/>
        <w:jc w:val="left"/>
      </w:pPr>
      <w:r>
        <w:rPr/>
        <w:t>BLSTM</w:t>
      </w:r>
    </w:p>
    <w:p>
      <w:pPr>
        <w:pStyle w:val="BodyText"/>
        <w:spacing w:line="256" w:lineRule="auto" w:before="96"/>
        <w:ind w:right="38"/>
      </w:pPr>
      <w:r>
        <w:rPr>
          <w:spacing w:val="-9"/>
        </w:rPr>
        <w:t>We </w:t>
      </w:r>
      <w:r>
        <w:rPr/>
        <w:t>created two different Bidirectional </w:t>
      </w:r>
      <w:r>
        <w:rPr>
          <w:spacing w:val="-4"/>
        </w:rPr>
        <w:t>(</w:t>
      </w:r>
      <w:hyperlink w:history="true" w:anchor="_bookmark18">
        <w:r>
          <w:rPr>
            <w:color w:val="00007F"/>
            <w:spacing w:val="-4"/>
          </w:rPr>
          <w:t>Graves</w:t>
        </w:r>
      </w:hyperlink>
      <w:r>
        <w:rPr>
          <w:color w:val="00007F"/>
          <w:spacing w:val="-4"/>
        </w:rPr>
        <w:t> </w:t>
      </w:r>
      <w:hyperlink w:history="true" w:anchor="_bookmark18">
        <w:r>
          <w:rPr>
            <w:color w:val="00007F"/>
          </w:rPr>
          <w:t>and Schmidhuber</w:t>
        </w:r>
      </w:hyperlink>
      <w:r>
        <w:rPr/>
        <w:t>, </w:t>
      </w:r>
      <w:hyperlink w:history="true" w:anchor="_bookmark18">
        <w:r>
          <w:rPr>
            <w:color w:val="00007F"/>
          </w:rPr>
          <w:t>2005</w:t>
        </w:r>
      </w:hyperlink>
      <w:r>
        <w:rPr/>
        <w:t>) Long Short-Term </w:t>
      </w:r>
      <w:r>
        <w:rPr>
          <w:spacing w:val="-4"/>
        </w:rPr>
        <w:t>Mem- </w:t>
      </w:r>
      <w:r>
        <w:rPr/>
        <w:t>ory</w:t>
      </w:r>
      <w:r>
        <w:rPr>
          <w:spacing w:val="-13"/>
        </w:rPr>
        <w:t> </w:t>
      </w:r>
      <w:r>
        <w:rPr/>
        <w:t>(</w:t>
      </w:r>
      <w:hyperlink w:history="true" w:anchor="_bookmark19">
        <w:r>
          <w:rPr>
            <w:color w:val="00007F"/>
          </w:rPr>
          <w:t>Hochreiter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and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Schmidhuber</w:t>
        </w:r>
      </w:hyperlink>
      <w:r>
        <w:rPr/>
        <w:t>,</w:t>
      </w:r>
      <w:r>
        <w:rPr>
          <w:spacing w:val="-12"/>
        </w:rPr>
        <w:t> </w:t>
      </w:r>
      <w:hyperlink w:history="true" w:anchor="_bookmark19">
        <w:r>
          <w:rPr>
            <w:color w:val="00007F"/>
          </w:rPr>
          <w:t>1997</w:t>
        </w:r>
      </w:hyperlink>
      <w:r>
        <w:rPr/>
        <w:t>)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>
          <w:spacing w:val="-6"/>
        </w:rPr>
        <w:t>the </w:t>
      </w:r>
      <w:r>
        <w:rPr/>
        <w:t>Python Keras library (</w:t>
      </w:r>
      <w:hyperlink w:history="true" w:anchor="_bookmark15">
        <w:r>
          <w:rPr>
            <w:color w:val="00007F"/>
          </w:rPr>
          <w:t>Chollet</w:t>
        </w:r>
      </w:hyperlink>
      <w:r>
        <w:rPr/>
        <w:t>, </w:t>
      </w:r>
      <w:hyperlink w:history="true" w:anchor="_bookmark15">
        <w:r>
          <w:rPr>
            <w:color w:val="00007F"/>
          </w:rPr>
          <w:t>2015</w:t>
        </w:r>
      </w:hyperlink>
      <w:r>
        <w:rPr/>
        <w:t>) with </w:t>
      </w:r>
      <w:r>
        <w:rPr>
          <w:spacing w:val="-3"/>
        </w:rPr>
        <w:t>tensor </w:t>
      </w:r>
      <w:r>
        <w:rPr/>
        <w:t>flow backend (</w:t>
      </w:r>
      <w:hyperlink w:history="true" w:anchor="_bookmark13">
        <w:r>
          <w:rPr>
            <w:color w:val="00007F"/>
          </w:rPr>
          <w:t>Abadi et al.</w:t>
        </w:r>
      </w:hyperlink>
      <w:r>
        <w:rPr/>
        <w:t>, </w:t>
      </w:r>
      <w:hyperlink w:history="true" w:anchor="_bookmark13">
        <w:r>
          <w:rPr>
            <w:color w:val="00007F"/>
          </w:rPr>
          <w:t>2016</w:t>
        </w:r>
      </w:hyperlink>
      <w:r>
        <w:rPr/>
        <w:t>). </w:t>
      </w:r>
      <w:r>
        <w:rPr>
          <w:spacing w:val="-9"/>
        </w:rPr>
        <w:t>We </w:t>
      </w:r>
      <w:r>
        <w:rPr/>
        <w:t>choose </w:t>
      </w:r>
      <w:r>
        <w:rPr>
          <w:spacing w:val="-7"/>
        </w:rPr>
        <w:t>an </w:t>
      </w:r>
      <w:r>
        <w:rPr/>
        <w:t>LSTM model as it solves the vanishing gradients problem of Recurrent Neural Networks. </w:t>
      </w:r>
      <w:r>
        <w:rPr>
          <w:spacing w:val="-9"/>
        </w:rPr>
        <w:t>We </w:t>
      </w:r>
      <w:r>
        <w:rPr>
          <w:spacing w:val="-4"/>
        </w:rPr>
        <w:t>used </w:t>
      </w:r>
      <w:r>
        <w:rPr/>
        <w:t>a bidirectional model as it allows us to capture</w:t>
      </w:r>
      <w:r>
        <w:rPr>
          <w:spacing w:val="-26"/>
        </w:rPr>
        <w:t> </w:t>
      </w:r>
      <w:r>
        <w:rPr>
          <w:spacing w:val="-6"/>
        </w:rPr>
        <w:t>in- </w:t>
      </w:r>
      <w:r>
        <w:rPr/>
        <w:t>formation that came before and after instead </w:t>
      </w:r>
      <w:r>
        <w:rPr>
          <w:spacing w:val="-9"/>
        </w:rPr>
        <w:t>of </w:t>
      </w:r>
      <w:r>
        <w:rPr/>
        <w:t>just before, thereby allowing us to capture </w:t>
      </w:r>
      <w:r>
        <w:rPr>
          <w:spacing w:val="-4"/>
        </w:rPr>
        <w:t>more </w:t>
      </w:r>
      <w:r>
        <w:rPr/>
        <w:t>relevant context within the model. Practically, </w:t>
      </w:r>
      <w:r>
        <w:rPr>
          <w:spacing w:val="-12"/>
        </w:rPr>
        <w:t>a </w:t>
      </w:r>
      <w:r>
        <w:rPr/>
        <w:t>BLSTM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LSTMs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going</w:t>
      </w:r>
      <w:r>
        <w:rPr>
          <w:spacing w:val="-17"/>
        </w:rPr>
        <w:t> </w:t>
      </w:r>
      <w:r>
        <w:rPr/>
        <w:t>forward</w:t>
      </w:r>
      <w:r>
        <w:rPr>
          <w:spacing w:val="-16"/>
        </w:rPr>
        <w:t> </w:t>
      </w:r>
      <w:r>
        <w:rPr/>
        <w:t>through the tokens the other in reverse order and in our models concatenating the resulting output </w:t>
      </w:r>
      <w:r>
        <w:rPr>
          <w:spacing w:val="-3"/>
        </w:rPr>
        <w:t>vectors </w:t>
      </w:r>
      <w:r>
        <w:rPr/>
        <w:t>together at each time</w:t>
      </w:r>
      <w:r>
        <w:rPr>
          <w:spacing w:val="-6"/>
        </w:rPr>
        <w:t> </w:t>
      </w:r>
      <w:r>
        <w:rPr/>
        <w:t>step.</w:t>
      </w:r>
    </w:p>
    <w:p>
      <w:pPr>
        <w:pStyle w:val="BodyText"/>
        <w:spacing w:line="252" w:lineRule="auto" w:before="5"/>
        <w:ind w:right="38" w:firstLine="218"/>
      </w:pPr>
      <w:r>
        <w:rPr/>
        <w:t>The BLSTM models take as input a headline sentence of size </w:t>
      </w:r>
      <w:r>
        <w:rPr>
          <w:i/>
        </w:rPr>
        <w:t>L </w:t>
      </w:r>
      <w:r>
        <w:rPr/>
        <w:t>tokens</w:t>
      </w:r>
      <w:hyperlink w:history="true" w:anchor="_bookmark5">
        <w:r>
          <w:rPr>
            <w:color w:val="00007F"/>
            <w:position w:val="8"/>
            <w:sz w:val="16"/>
          </w:rPr>
          <w:t>6</w:t>
        </w:r>
      </w:hyperlink>
      <w:r>
        <w:rPr>
          <w:color w:val="00007F"/>
          <w:position w:val="8"/>
          <w:sz w:val="16"/>
        </w:rPr>
        <w:t> </w:t>
      </w:r>
      <w:r>
        <w:rPr/>
        <w:t>where </w:t>
      </w:r>
      <w:r>
        <w:rPr>
          <w:i/>
        </w:rPr>
        <w:t>L </w:t>
      </w:r>
      <w:r>
        <w:rPr/>
        <w:t>is the length of the longest sentence in the training texts. </w:t>
      </w:r>
      <w:r>
        <w:rPr>
          <w:spacing w:val="-4"/>
        </w:rPr>
        <w:t>Each </w:t>
      </w:r>
      <w:r>
        <w:rPr/>
        <w:t>word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converted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300</w:t>
      </w:r>
      <w:r>
        <w:rPr>
          <w:spacing w:val="-7"/>
        </w:rPr>
        <w:t> </w:t>
      </w:r>
      <w:r>
        <w:rPr/>
        <w:t>dimension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>
          <w:spacing w:val="-4"/>
        </w:rPr>
        <w:t>us- </w:t>
      </w:r>
      <w:r>
        <w:rPr/>
        <w:t>ing the word2vec model trained over the finan- cial text</w:t>
      </w:r>
      <w:hyperlink w:history="true" w:anchor="_bookmark6">
        <w:r>
          <w:rPr>
            <w:color w:val="00007F"/>
            <w:position w:val="8"/>
            <w:sz w:val="16"/>
          </w:rPr>
          <w:t>7</w:t>
        </w:r>
      </w:hyperlink>
      <w:r>
        <w:rPr/>
        <w:t>. Any text that is not recognised by the word2vec model is represented as a vector of </w:t>
      </w:r>
      <w:r>
        <w:rPr>
          <w:spacing w:val="-5"/>
        </w:rPr>
        <w:t>ze- </w:t>
      </w:r>
      <w:r>
        <w:rPr/>
        <w:t>ros;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 shorter than</w:t>
      </w:r>
      <w:r>
        <w:rPr>
          <w:spacing w:val="-3"/>
        </w:rPr>
        <w:t> </w:t>
      </w:r>
      <w:r>
        <w:rPr>
          <w:i/>
        </w:rPr>
        <w:t>L</w:t>
      </w:r>
      <w:r>
        <w:rPr/>
        <w:t>.</w:t>
      </w:r>
    </w:p>
    <w:p>
      <w:pPr>
        <w:pStyle w:val="BodyText"/>
        <w:spacing w:line="256" w:lineRule="auto"/>
        <w:ind w:right="38" w:firstLine="218"/>
      </w:pPr>
      <w:r>
        <w:rPr/>
        <w:t>Both BLSTM models </w:t>
      </w:r>
      <w:r>
        <w:rPr>
          <w:spacing w:val="-3"/>
        </w:rPr>
        <w:t>have </w:t>
      </w:r>
      <w:r>
        <w:rPr/>
        <w:t>the following </w:t>
      </w:r>
      <w:r>
        <w:rPr>
          <w:spacing w:val="-3"/>
        </w:rPr>
        <w:t>simi- </w:t>
      </w:r>
      <w:r>
        <w:rPr/>
        <w:t>lar</w:t>
      </w:r>
      <w:r>
        <w:rPr>
          <w:spacing w:val="-2"/>
        </w:rPr>
        <w:t> </w:t>
      </w:r>
      <w:r>
        <w:rPr/>
        <w:t>properties: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56" w:lineRule="auto" w:before="165" w:after="0"/>
        <w:ind w:left="556" w:right="38" w:hanging="264"/>
        <w:jc w:val="both"/>
        <w:rPr>
          <w:sz w:val="22"/>
        </w:rPr>
      </w:pPr>
      <w:r>
        <w:rPr>
          <w:sz w:val="22"/>
        </w:rPr>
        <w:t>Gradient clipping value of 5 - This was to help with the exploding gradients</w:t>
      </w:r>
      <w:r>
        <w:rPr>
          <w:spacing w:val="-25"/>
          <w:sz w:val="22"/>
        </w:rPr>
        <w:t> </w:t>
      </w:r>
      <w:r>
        <w:rPr>
          <w:sz w:val="22"/>
        </w:rPr>
        <w:t>problem.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56" w:lineRule="auto" w:before="173" w:after="0"/>
        <w:ind w:left="556" w:right="38" w:hanging="264"/>
        <w:jc w:val="both"/>
        <w:rPr>
          <w:sz w:val="22"/>
        </w:rPr>
      </w:pPr>
      <w:r>
        <w:rPr>
          <w:sz w:val="22"/>
        </w:rPr>
        <w:t>Minimised the Mean Square Error </w:t>
      </w:r>
      <w:r>
        <w:rPr>
          <w:spacing w:val="-3"/>
          <w:sz w:val="22"/>
        </w:rPr>
        <w:t>(MSE) </w:t>
      </w:r>
      <w:r>
        <w:rPr>
          <w:sz w:val="22"/>
        </w:rPr>
        <w:t>loss using RMSprop with a mini batch </w:t>
      </w:r>
      <w:r>
        <w:rPr>
          <w:spacing w:val="-4"/>
          <w:sz w:val="22"/>
        </w:rPr>
        <w:t>size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32.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4" w:after="0"/>
        <w:ind w:left="556" w:right="0" w:hanging="264"/>
        <w:jc w:val="left"/>
        <w:rPr>
          <w:sz w:val="22"/>
        </w:rPr>
      </w:pPr>
      <w:r>
        <w:rPr>
          <w:sz w:val="22"/>
        </w:rPr>
        <w:t>The output activation function is</w:t>
      </w:r>
      <w:r>
        <w:rPr>
          <w:spacing w:val="-22"/>
          <w:sz w:val="22"/>
        </w:rPr>
        <w:t> </w:t>
      </w:r>
      <w:r>
        <w:rPr>
          <w:sz w:val="22"/>
        </w:rPr>
        <w:t>linear.</w:t>
      </w:r>
    </w:p>
    <w:p>
      <w:pPr>
        <w:pStyle w:val="BodyText"/>
        <w:spacing w:line="256" w:lineRule="auto" w:before="182"/>
        <w:ind w:right="38"/>
      </w:pP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difference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4"/>
        </w:rPr>
        <w:t>the </w:t>
      </w:r>
      <w:r>
        <w:rPr/>
        <w:t>use of drop out and when they stop training </w:t>
      </w:r>
      <w:r>
        <w:rPr>
          <w:spacing w:val="-6"/>
        </w:rPr>
        <w:t>over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(epoch).</w:t>
      </w:r>
      <w:r>
        <w:rPr>
          <w:spacing w:val="3"/>
        </w:rPr>
        <w:t> </w:t>
      </w:r>
      <w:r>
        <w:rPr/>
        <w:t>Both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architectures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-8"/>
        </w:rPr>
        <w:t>be </w:t>
      </w:r>
      <w:r>
        <w:rPr/>
        <w:t>seen in figure</w:t>
      </w:r>
      <w:r>
        <w:rPr>
          <w:spacing w:val="-5"/>
        </w:rPr>
        <w:t> </w:t>
      </w:r>
      <w:hyperlink w:history="true" w:anchor="_bookmark7">
        <w:r>
          <w:rPr>
            <w:color w:val="00007F"/>
          </w:rPr>
          <w:t>1</w:t>
        </w:r>
      </w:hyperlink>
      <w:r>
        <w:rPr/>
        <w:t>.</w:t>
      </w:r>
    </w:p>
    <w:p>
      <w:pPr>
        <w:pStyle w:val="Heading2"/>
        <w:numPr>
          <w:ilvl w:val="2"/>
          <w:numId w:val="1"/>
        </w:numPr>
        <w:tabs>
          <w:tab w:pos="774" w:val="left" w:leader="none"/>
          <w:tab w:pos="775" w:val="left" w:leader="none"/>
        </w:tabs>
        <w:spacing w:line="240" w:lineRule="auto" w:before="146" w:after="0"/>
        <w:ind w:left="774" w:right="0" w:hanging="655"/>
        <w:jc w:val="left"/>
      </w:pPr>
      <w:r>
        <w:rPr/>
        <w:t>Standard LSTM</w:t>
      </w:r>
      <w:r>
        <w:rPr>
          <w:spacing w:val="-4"/>
        </w:rPr>
        <w:t> </w:t>
      </w:r>
      <w:r>
        <w:rPr/>
        <w:t>(SLSTM)</w:t>
      </w:r>
    </w:p>
    <w:p>
      <w:pPr>
        <w:pStyle w:val="BodyText"/>
        <w:spacing w:line="256" w:lineRule="auto" w:before="67"/>
        <w:ind w:right="38"/>
      </w:pPr>
      <w:r>
        <w:rPr/>
        <w:t>The</w:t>
      </w:r>
      <w:r>
        <w:rPr>
          <w:spacing w:val="-15"/>
        </w:rPr>
        <w:t> </w:t>
      </w:r>
      <w:r>
        <w:rPr/>
        <w:t>BLSTMs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drop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input </w:t>
      </w:r>
      <w:r>
        <w:rPr/>
        <w:t>and between the connections of 0.2 each. Finally the epoch is fixed at</w:t>
      </w:r>
      <w:r>
        <w:rPr>
          <w:spacing w:val="-9"/>
        </w:rPr>
        <w:t> </w:t>
      </w:r>
      <w:r>
        <w:rPr/>
        <w:t>25.</w:t>
      </w:r>
    </w:p>
    <w:p>
      <w:pPr>
        <w:pStyle w:val="Heading2"/>
        <w:numPr>
          <w:ilvl w:val="2"/>
          <w:numId w:val="1"/>
        </w:numPr>
        <w:tabs>
          <w:tab w:pos="774" w:val="left" w:leader="none"/>
          <w:tab w:pos="775" w:val="left" w:leader="none"/>
        </w:tabs>
        <w:spacing w:line="240" w:lineRule="auto" w:before="145" w:after="0"/>
        <w:ind w:left="774" w:right="0" w:hanging="655"/>
        <w:jc w:val="left"/>
      </w:pPr>
      <w:r>
        <w:rPr/>
        <w:t>Early LSTM</w:t>
      </w:r>
      <w:r>
        <w:rPr>
          <w:spacing w:val="-4"/>
        </w:rPr>
        <w:t> </w:t>
      </w:r>
      <w:r>
        <w:rPr/>
        <w:t>(ELSTM)</w:t>
      </w:r>
    </w:p>
    <w:p>
      <w:pPr>
        <w:pStyle w:val="BodyText"/>
        <w:spacing w:before="67"/>
      </w:pPr>
      <w:r>
        <w:rPr/>
        <w:t>As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seen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7">
        <w:r>
          <w:rPr>
            <w:color w:val="00007F"/>
          </w:rPr>
          <w:t>1</w:t>
        </w:r>
      </w:hyperlink>
      <w:r>
        <w:rPr/>
        <w:t>,</w:t>
      </w:r>
      <w:r>
        <w:rPr>
          <w:spacing w:val="50"/>
        </w:rPr>
        <w:t> </w:t>
      </w:r>
      <w:r>
        <w:rPr/>
        <w:t>the</w:t>
      </w:r>
      <w:r>
        <w:rPr>
          <w:spacing w:val="41"/>
        </w:rPr>
        <w:t> </w:t>
      </w:r>
      <w:r>
        <w:rPr/>
        <w:t>drop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</w:p>
    <w:p>
      <w:pPr>
        <w:pStyle w:val="BodyText"/>
        <w:spacing w:before="18"/>
        <w:jc w:val="left"/>
      </w:pPr>
      <w:r>
        <w:rPr/>
        <w:t>0.5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happens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layers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the</w:t>
      </w:r>
    </w:p>
    <w:p>
      <w:pPr>
        <w:pStyle w:val="BodyText"/>
        <w:spacing w:before="9"/>
        <w:ind w:left="0"/>
        <w:jc w:val="left"/>
        <w:rPr>
          <w:sz w:val="9"/>
        </w:rPr>
      </w:pPr>
    </w:p>
    <w:p>
      <w:pPr>
        <w:pStyle w:val="BodyText"/>
        <w:spacing w:line="20" w:lineRule="exact"/>
        <w:ind w:left="1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3" w:lineRule="exact" w:before="6"/>
        <w:ind w:left="373" w:right="0" w:firstLine="0"/>
        <w:jc w:val="left"/>
        <w:rPr>
          <w:sz w:val="18"/>
        </w:rPr>
      </w:pPr>
      <w:r>
        <w:rPr>
          <w:position w:val="8"/>
          <w:sz w:val="12"/>
        </w:rPr>
        <w:t>6</w:t>
      </w:r>
      <w:bookmarkStart w:name="_bookmark5" w:id="6"/>
      <w:bookmarkEnd w:id="6"/>
      <w:r>
        <w:rPr>
          <w:position w:val="8"/>
          <w:sz w:val="12"/>
        </w:rPr>
      </w:r>
      <w:bookmarkStart w:name="_bookmark6" w:id="7"/>
      <w:bookmarkEnd w:id="7"/>
      <w:r>
        <w:rPr>
          <w:position w:val="8"/>
          <w:sz w:val="12"/>
        </w:rPr>
      </w:r>
      <w:r>
        <w:rPr>
          <w:sz w:val="18"/>
        </w:rPr>
        <w:t>Tokenised by Unitok</w:t>
      </w:r>
    </w:p>
    <w:p>
      <w:pPr>
        <w:spacing w:line="232" w:lineRule="auto" w:before="0"/>
        <w:ind w:left="120" w:right="38" w:firstLine="253"/>
        <w:jc w:val="both"/>
        <w:rPr>
          <w:rFonts w:ascii="Courier New"/>
          <w:sz w:val="18"/>
        </w:rPr>
      </w:pPr>
      <w:r>
        <w:rPr>
          <w:position w:val="8"/>
          <w:sz w:val="12"/>
        </w:rPr>
        <w:t>7</w:t>
      </w:r>
      <w:r>
        <w:rPr>
          <w:sz w:val="18"/>
        </w:rPr>
        <w:t>See the following link for detailed implementation de- tails </w:t>
      </w:r>
      <w:hyperlink r:id="rId10">
        <w:r>
          <w:rPr>
            <w:rFonts w:ascii="Courier New"/>
            <w:color w:val="00007F"/>
            <w:sz w:val="18"/>
          </w:rPr>
          <w:t>https://github.com/apmoore1/semeval#</w:t>
        </w:r>
      </w:hyperlink>
      <w:r>
        <w:rPr>
          <w:rFonts w:ascii="Courier New"/>
          <w:color w:val="00007F"/>
          <w:sz w:val="18"/>
        </w:rPr>
        <w:t> </w:t>
      </w:r>
      <w:hyperlink r:id="rId10">
        <w:r>
          <w:rPr>
            <w:rFonts w:ascii="Courier New"/>
            <w:color w:val="00007F"/>
            <w:sz w:val="18"/>
          </w:rPr>
          <w:t>finance-word2vec-model</w:t>
        </w:r>
      </w:hyperlink>
    </w:p>
    <w:p>
      <w:pPr>
        <w:pStyle w:val="BodyText"/>
        <w:spacing w:before="2" w:after="40"/>
        <w:ind w:left="0"/>
        <w:jc w:val="left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pStyle w:val="BodyText"/>
        <w:ind w:left="70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032444" cy="350081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44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ind w:left="0"/>
        <w:jc w:val="left"/>
        <w:rPr>
          <w:rFonts w:ascii="Courier New"/>
          <w:sz w:val="26"/>
        </w:rPr>
      </w:pPr>
    </w:p>
    <w:p>
      <w:pPr>
        <w:pStyle w:val="BodyText"/>
        <w:spacing w:line="256" w:lineRule="auto" w:before="210"/>
        <w:ind w:right="1232"/>
      </w:pPr>
      <w:r>
        <w:rPr/>
        <w:t>Figure 1: </w:t>
      </w:r>
      <w:bookmarkStart w:name="_bookmark7" w:id="8"/>
      <w:bookmarkEnd w:id="8"/>
      <w:r>
        <w:rPr/>
        <w:t>Left</w:t>
      </w:r>
      <w:r>
        <w:rPr/>
        <w:t> hand side is the ELSTM </w:t>
      </w:r>
      <w:r>
        <w:rPr>
          <w:spacing w:val="-3"/>
        </w:rPr>
        <w:t>model </w:t>
      </w:r>
      <w:r>
        <w:rPr/>
        <w:t>architecture and the right hand side shows </w:t>
      </w:r>
      <w:r>
        <w:rPr>
          <w:spacing w:val="-5"/>
        </w:rPr>
        <w:t>the </w:t>
      </w:r>
      <w:r>
        <w:rPr/>
        <w:t>SLSTM.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parenthesis</w:t>
      </w:r>
      <w:r>
        <w:rPr>
          <w:spacing w:val="-13"/>
        </w:rPr>
        <w:t> </w:t>
      </w:r>
      <w:r>
        <w:rPr/>
        <w:t>represent the size of the output dimension where </w:t>
      </w:r>
      <w:r>
        <w:rPr>
          <w:i/>
        </w:rPr>
        <w:t>L </w:t>
      </w:r>
      <w:r>
        <w:rPr/>
        <w:t>is </w:t>
      </w:r>
      <w:r>
        <w:rPr>
          <w:spacing w:val="-5"/>
        </w:rPr>
        <w:t>the </w:t>
      </w:r>
      <w:r>
        <w:rPr/>
        <w:t>length of the longest</w:t>
      </w:r>
      <w:r>
        <w:rPr>
          <w:spacing w:val="-7"/>
        </w:rPr>
        <w:t> </w:t>
      </w:r>
      <w:r>
        <w:rPr/>
        <w:t>sentence.</w:t>
      </w:r>
    </w:p>
    <w:p>
      <w:pPr>
        <w:pStyle w:val="BodyText"/>
        <w:spacing w:before="6"/>
        <w:ind w:left="0"/>
        <w:jc w:val="left"/>
        <w:rPr>
          <w:sz w:val="35"/>
        </w:rPr>
      </w:pPr>
    </w:p>
    <w:p>
      <w:pPr>
        <w:pStyle w:val="BodyText"/>
        <w:spacing w:line="256" w:lineRule="auto"/>
        <w:ind w:right="1232"/>
      </w:pPr>
      <w:r>
        <w:rPr/>
        <w:t>connections as in the SLSTM. Also the epoch </w:t>
      </w:r>
      <w:r>
        <w:rPr>
          <w:spacing w:val="-8"/>
        </w:rPr>
        <w:t>is </w:t>
      </w:r>
      <w:r>
        <w:rPr/>
        <w:t>not fixed, it uses early stopping with a patience</w:t>
      </w:r>
      <w:r>
        <w:rPr>
          <w:spacing w:val="-25"/>
        </w:rPr>
        <w:t> </w:t>
      </w:r>
      <w:r>
        <w:rPr>
          <w:spacing w:val="-6"/>
        </w:rPr>
        <w:t>of</w:t>
      </w:r>
    </w:p>
    <w:p>
      <w:pPr>
        <w:pStyle w:val="BodyText"/>
        <w:spacing w:line="256" w:lineRule="auto" w:before="1"/>
        <w:ind w:right="1232"/>
      </w:pPr>
      <w:r>
        <w:rPr/>
        <w:t>10. We expect that this model can generalise bet- ter than the standard one due to the higher drop out and that the epoch is based on early stopping which relies on a validation set to know when to stop training.</w:t>
      </w: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209" w:after="0"/>
        <w:ind w:left="478" w:right="0" w:hanging="359"/>
        <w:jc w:val="both"/>
      </w:pPr>
      <w:r>
        <w:rPr/>
        <w:t>Results</w:t>
      </w:r>
    </w:p>
    <w:p>
      <w:pPr>
        <w:pStyle w:val="BodyText"/>
        <w:spacing w:line="254" w:lineRule="auto" w:before="177"/>
        <w:ind w:right="1232"/>
      </w:pPr>
      <w:r>
        <w:rPr>
          <w:spacing w:val="-9"/>
        </w:rPr>
        <w:t>We </w:t>
      </w:r>
      <w:r>
        <w:rPr/>
        <w:t>first present our findings on the best </w:t>
      </w:r>
      <w:r>
        <w:rPr>
          <w:spacing w:val="-3"/>
        </w:rPr>
        <w:t>perform- </w:t>
      </w:r>
      <w:r>
        <w:rPr/>
        <w:t>ing parameters and features for the SVRs. </w:t>
      </w:r>
      <w:r>
        <w:rPr>
          <w:spacing w:val="-4"/>
        </w:rPr>
        <w:t>These </w:t>
      </w:r>
      <w:r>
        <w:rPr/>
        <w:t>were determined by cross validation (CV) </w:t>
      </w:r>
      <w:r>
        <w:rPr>
          <w:spacing w:val="-3"/>
        </w:rPr>
        <w:t>scores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cosine</w:t>
      </w:r>
      <w:r>
        <w:rPr>
          <w:spacing w:val="-9"/>
        </w:rPr>
        <w:t> </w:t>
      </w:r>
      <w:r>
        <w:rPr>
          <w:spacing w:val="-3"/>
        </w:rPr>
        <w:t>sim- </w:t>
      </w:r>
      <w:r>
        <w:rPr/>
        <w:t>ilarity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metric.</w:t>
      </w:r>
      <w:hyperlink w:history="true" w:anchor="_bookmark8">
        <w:r>
          <w:rPr>
            <w:color w:val="00007F"/>
            <w:position w:val="8"/>
            <w:sz w:val="16"/>
          </w:rPr>
          <w:t>8</w:t>
        </w:r>
      </w:hyperlink>
      <w:r>
        <w:rPr>
          <w:color w:val="00007F"/>
          <w:spacing w:val="27"/>
          <w:position w:val="8"/>
          <w:sz w:val="16"/>
        </w:rPr>
        <w:t> </w:t>
      </w:r>
      <w:r>
        <w:rPr>
          <w:spacing w:val="-9"/>
        </w:rPr>
        <w:t>We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us- ing uni-grams and bi-grams performs best and</w:t>
      </w:r>
      <w:r>
        <w:rPr>
          <w:spacing w:val="-29"/>
        </w:rPr>
        <w:t> </w:t>
      </w:r>
      <w:r>
        <w:rPr>
          <w:spacing w:val="-5"/>
        </w:rPr>
        <w:t>us- </w:t>
      </w:r>
      <w:r>
        <w:rPr/>
        <w:t>ing only bi-grams to be the worst. Using the </w:t>
      </w:r>
      <w:r>
        <w:rPr>
          <w:spacing w:val="-4"/>
        </w:rPr>
        <w:t>Uni- </w:t>
      </w:r>
      <w:r>
        <w:rPr/>
        <w:t>tok</w:t>
      </w:r>
      <w:r>
        <w:rPr>
          <w:spacing w:val="-7"/>
        </w:rPr>
        <w:t> </w:t>
      </w:r>
      <w:r>
        <w:rPr/>
        <w:t>tokeniser</w:t>
      </w:r>
      <w:r>
        <w:rPr>
          <w:spacing w:val="-8"/>
        </w:rPr>
        <w:t> </w:t>
      </w:r>
      <w:r>
        <w:rPr/>
        <w:t>always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3"/>
        </w:rPr>
        <w:t>simple </w:t>
      </w:r>
      <w:r>
        <w:rPr/>
        <w:t>whitespace tokenisation. The binary presence </w:t>
      </w:r>
      <w:r>
        <w:rPr>
          <w:spacing w:val="-7"/>
        </w:rPr>
        <w:t>of </w:t>
      </w:r>
      <w:r>
        <w:rPr/>
        <w:t>tokens over frequency did not alter</w:t>
      </w:r>
      <w:r>
        <w:rPr>
          <w:spacing w:val="24"/>
        </w:rPr>
        <w:t> </w:t>
      </w:r>
      <w:r>
        <w:rPr>
          <w:spacing w:val="-2"/>
        </w:rPr>
        <w:t>performance.</w:t>
      </w:r>
    </w:p>
    <w:p>
      <w:pPr>
        <w:pStyle w:val="BodyText"/>
        <w:spacing w:before="4"/>
        <w:ind w:left="0"/>
        <w:jc w:val="left"/>
        <w:rPr>
          <w:sz w:val="11"/>
        </w:rPr>
      </w:pPr>
    </w:p>
    <w:p>
      <w:pPr>
        <w:pStyle w:val="BodyText"/>
        <w:spacing w:line="20" w:lineRule="exact"/>
        <w:ind w:left="1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2" w:lineRule="auto" w:before="5"/>
        <w:ind w:left="120" w:right="0" w:firstLine="253"/>
        <w:jc w:val="left"/>
        <w:rPr>
          <w:rFonts w:ascii="Courier New"/>
          <w:sz w:val="18"/>
        </w:rPr>
      </w:pPr>
      <w:r>
        <w:rPr>
          <w:position w:val="8"/>
          <w:sz w:val="12"/>
        </w:rPr>
        <w:t>8</w:t>
      </w:r>
      <w:bookmarkStart w:name="_bookmark8" w:id="9"/>
      <w:bookmarkEnd w:id="9"/>
      <w:r>
        <w:rPr>
          <w:position w:val="8"/>
          <w:sz w:val="12"/>
        </w:rPr>
      </w:r>
      <w:r>
        <w:rPr>
          <w:sz w:val="18"/>
        </w:rPr>
        <w:t>All the cross validation results can be found here </w:t>
      </w:r>
      <w:hyperlink r:id="rId12">
        <w:r>
          <w:rPr>
            <w:rFonts w:ascii="Courier New"/>
            <w:color w:val="00007F"/>
            <w:sz w:val="18"/>
          </w:rPr>
          <w:t>https://github.com/apmoore1/semeval/</w:t>
        </w:r>
      </w:hyperlink>
      <w:r>
        <w:rPr>
          <w:rFonts w:ascii="Courier New"/>
          <w:color w:val="00007F"/>
          <w:sz w:val="18"/>
        </w:rPr>
        <w:t> </w:t>
      </w:r>
      <w:hyperlink r:id="rId12">
        <w:r>
          <w:rPr>
            <w:rFonts w:ascii="Courier New"/>
            <w:color w:val="00007F"/>
            <w:sz w:val="18"/>
          </w:rPr>
          <w:t>tree/master/results</w:t>
        </w:r>
      </w:hyperlink>
    </w:p>
    <w:p>
      <w:pPr>
        <w:spacing w:after="0" w:line="242" w:lineRule="auto"/>
        <w:jc w:val="left"/>
        <w:rPr>
          <w:rFonts w:ascii="Courier New"/>
          <w:sz w:val="18"/>
        </w:rPr>
        <w:sectPr>
          <w:pgSz w:w="11910" w:h="16840"/>
          <w:pgMar w:top="11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BodyText"/>
        <w:spacing w:before="72"/>
      </w:pPr>
      <w:r>
        <w:rPr/>
        <w:t>The</w:t>
      </w:r>
      <w:r>
        <w:rPr>
          <w:spacing w:val="-9"/>
        </w:rPr>
        <w:t> </w:t>
      </w:r>
      <w:r>
        <w:rPr/>
        <w:t>C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tested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values;</w:t>
      </w:r>
      <w:r>
        <w:rPr>
          <w:spacing w:val="-7"/>
        </w:rPr>
        <w:t> </w:t>
      </w:r>
      <w:r>
        <w:rPr/>
        <w:t>0.01,</w:t>
      </w:r>
    </w:p>
    <w:p>
      <w:pPr>
        <w:pStyle w:val="BodyText"/>
        <w:spacing w:before="18"/>
      </w:pPr>
      <w:r>
        <w:rPr/>
        <w:t>0.1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1.</w:t>
      </w:r>
      <w:r>
        <w:rPr>
          <w:spacing w:val="5"/>
        </w:rPr>
        <w:t> </w:t>
      </w:r>
      <w:r>
        <w:rPr>
          <w:spacing w:val="-9"/>
        </w:rPr>
        <w:t>We </w:t>
      </w:r>
      <w:r>
        <w:rPr/>
        <w:t>found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little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</w:p>
    <w:p>
      <w:pPr>
        <w:pStyle w:val="BodyText"/>
        <w:spacing w:line="256" w:lineRule="auto" w:before="18"/>
        <w:ind w:right="38"/>
      </w:pPr>
      <w:r>
        <w:rPr/>
        <w:t>0.1 and 1, but 0.01 produced much poorer</w:t>
      </w:r>
      <w:r>
        <w:rPr>
          <w:spacing w:val="-25"/>
        </w:rPr>
        <w:t> </w:t>
      </w:r>
      <w:r>
        <w:rPr/>
        <w:t>results. The eplison parameter was tested for 0.001, </w:t>
      </w:r>
      <w:r>
        <w:rPr>
          <w:spacing w:val="-4"/>
        </w:rPr>
        <w:t>0.01 </w:t>
      </w:r>
      <w:r>
        <w:rPr/>
        <w:t>and 0.1 the performance did not differ much </w:t>
      </w:r>
      <w:r>
        <w:rPr>
          <w:spacing w:val="-7"/>
        </w:rPr>
        <w:t>but </w:t>
      </w:r>
      <w:r>
        <w:rPr/>
        <w:t>the</w:t>
      </w:r>
      <w:r>
        <w:rPr>
          <w:spacing w:val="-8"/>
        </w:rPr>
        <w:t> </w:t>
      </w:r>
      <w:r>
        <w:rPr/>
        <w:t>lower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more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overfit.</w:t>
      </w:r>
      <w:r>
        <w:rPr>
          <w:spacing w:val="2"/>
        </w:rPr>
        <w:t> </w:t>
      </w:r>
      <w:r>
        <w:rPr/>
        <w:t>Using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replacements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5"/>
        </w:rPr>
        <w:t>ef- </w:t>
      </w:r>
      <w:r>
        <w:rPr/>
        <w:t>fective for all three types </w:t>
      </w:r>
      <w:r>
        <w:rPr>
          <w:spacing w:val="-3"/>
        </w:rPr>
        <w:t>(company, </w:t>
      </w:r>
      <w:r>
        <w:rPr/>
        <w:t>positive </w:t>
      </w:r>
      <w:r>
        <w:rPr>
          <w:spacing w:val="-4"/>
        </w:rPr>
        <w:t>and </w:t>
      </w:r>
      <w:r>
        <w:rPr/>
        <w:t>negative) but using a value </w:t>
      </w:r>
      <w:r>
        <w:rPr>
          <w:i/>
          <w:spacing w:val="3"/>
        </w:rPr>
        <w:t>N</w:t>
      </w:r>
      <w:r>
        <w:rPr>
          <w:spacing w:val="3"/>
        </w:rPr>
        <w:t>=10 </w:t>
      </w:r>
      <w:r>
        <w:rPr/>
        <w:t>performed best for both positive and negative words. Using tar- get aspects also improved results. Therefore, </w:t>
      </w:r>
      <w:r>
        <w:rPr>
          <w:spacing w:val="-5"/>
        </w:rPr>
        <w:t>the </w:t>
      </w:r>
      <w:r>
        <w:rPr/>
        <w:t>best SVR model comprised of: Unitok </w:t>
      </w:r>
      <w:r>
        <w:rPr>
          <w:spacing w:val="-3"/>
        </w:rPr>
        <w:t>tokeni- </w:t>
      </w:r>
      <w:r>
        <w:rPr/>
        <w:t>sation, uni- and bi- grams, word representation, C=0.1, eplison=0.01, </w:t>
      </w:r>
      <w:r>
        <w:rPr>
          <w:spacing w:val="-3"/>
        </w:rPr>
        <w:t>company, </w:t>
      </w:r>
      <w:r>
        <w:rPr/>
        <w:t>positive, and </w:t>
      </w:r>
      <w:r>
        <w:rPr>
          <w:spacing w:val="-4"/>
        </w:rPr>
        <w:t>neg-</w:t>
      </w:r>
      <w:bookmarkStart w:name="_bookmark9" w:id="10"/>
      <w:bookmarkEnd w:id="10"/>
      <w:r>
        <w:rPr>
          <w:spacing w:val="-4"/>
        </w:rPr>
      </w:r>
      <w:r>
        <w:rPr>
          <w:spacing w:val="-4"/>
        </w:rPr>
        <w:t> </w:t>
      </w:r>
      <w:r>
        <w:rPr/>
        <w:t>ative word replacements and target</w:t>
      </w:r>
      <w:r>
        <w:rPr>
          <w:spacing w:val="-20"/>
        </w:rPr>
        <w:t> </w:t>
      </w:r>
      <w:r>
        <w:rPr/>
        <w:t>aspects.</w:t>
      </w:r>
    </w:p>
    <w:p>
      <w:pPr>
        <w:pStyle w:val="BodyText"/>
        <w:spacing w:before="72"/>
      </w:pPr>
      <w:r>
        <w:rPr/>
        <w:br w:type="column"/>
      </w:r>
      <w:r>
        <w:rPr/>
        <w:t>it penalises values that are of opposite sign (giving</w:t>
      </w:r>
    </w:p>
    <w:p>
      <w:pPr>
        <w:pStyle w:val="BodyText"/>
        <w:spacing w:line="256" w:lineRule="auto" w:before="18"/>
        <w:ind w:right="1232"/>
      </w:pPr>
      <w:r>
        <w:rPr/>
        <w:t>-1 score) and rewards values with the same </w:t>
      </w:r>
      <w:r>
        <w:rPr>
          <w:spacing w:val="-4"/>
        </w:rPr>
        <w:t>sign </w:t>
      </w:r>
      <w:r>
        <w:rPr/>
        <w:t>(giving +1 score). Our systems are not optimised for this because it would predict scores of </w:t>
      </w:r>
      <w:r>
        <w:rPr>
          <w:spacing w:val="-3"/>
        </w:rPr>
        <w:t>-0.01 </w:t>
      </w:r>
      <w:r>
        <w:rPr/>
        <w:t>and true value of 0.01 as very close (within vec- tor of other results) with low error whereas</w:t>
      </w:r>
      <w:r>
        <w:rPr>
          <w:spacing w:val="-31"/>
        </w:rPr>
        <w:t> </w:t>
      </w:r>
      <w:r>
        <w:rPr>
          <w:spacing w:val="-3"/>
        </w:rPr>
        <w:t>metric </w:t>
      </w:r>
      <w:r>
        <w:rPr/>
        <w:t>2 would </w:t>
      </w:r>
      <w:r>
        <w:rPr>
          <w:spacing w:val="-3"/>
        </w:rPr>
        <w:t>give </w:t>
      </w:r>
      <w:r>
        <w:rPr/>
        <w:t>this the highest error rating of -1 as they are not the same sign. Metric 3 is more </w:t>
      </w:r>
      <w:r>
        <w:rPr>
          <w:spacing w:val="-3"/>
        </w:rPr>
        <w:t>simi- </w:t>
      </w:r>
      <w:r>
        <w:rPr/>
        <w:t>lar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metric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shown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results,</w:t>
      </w:r>
      <w:r>
        <w:rPr>
          <w:spacing w:val="-13"/>
        </w:rPr>
        <w:t> </w:t>
      </w:r>
      <w:r>
        <w:rPr>
          <w:spacing w:val="-3"/>
        </w:rPr>
        <w:t>however</w:t>
      </w:r>
      <w:r>
        <w:rPr>
          <w:spacing w:val="-15"/>
        </w:rPr>
        <w:t> </w:t>
      </w:r>
      <w:r>
        <w:rPr/>
        <w:t>the crucial difference is that again if you get opposite signs it will penalise</w:t>
      </w:r>
      <w:r>
        <w:rPr>
          <w:spacing w:val="-6"/>
        </w:rPr>
        <w:t> </w:t>
      </w:r>
      <w:r>
        <w:rPr/>
        <w:t>more.</w:t>
      </w:r>
    </w:p>
    <w:p>
      <w:pPr>
        <w:pStyle w:val="BodyText"/>
        <w:spacing w:line="270" w:lineRule="atLeast" w:before="34"/>
        <w:ind w:right="1232" w:firstLine="218"/>
      </w:pPr>
      <w:r>
        <w:rPr>
          <w:spacing w:val="-9"/>
        </w:rPr>
        <w:t>We </w:t>
      </w:r>
      <w:r>
        <w:rPr/>
        <w:t>analysed the top 50 errors based on </w:t>
      </w:r>
      <w:r>
        <w:rPr>
          <w:spacing w:val="-3"/>
        </w:rPr>
        <w:t>Mean </w:t>
      </w:r>
      <w:r>
        <w:rPr/>
        <w:t>Absolute Error (MAE) in the test dataset specifi- cally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sentences</w:t>
      </w:r>
      <w:r>
        <w:rPr>
          <w:spacing w:val="-9"/>
        </w:rPr>
        <w:t> </w:t>
      </w:r>
      <w:r>
        <w:rPr/>
        <w:t>contain- ing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aspect.</w:t>
      </w:r>
      <w:r>
        <w:rPr>
          <w:spacing w:val="2"/>
        </w:rPr>
        <w:t> </w:t>
      </w:r>
      <w:r>
        <w:rPr/>
        <w:t>Our</w:t>
      </w:r>
      <w:r>
        <w:rPr>
          <w:spacing w:val="-12"/>
        </w:rPr>
        <w:t> </w:t>
      </w:r>
      <w:r>
        <w:rPr/>
        <w:t>investigation</w:t>
      </w:r>
      <w:r>
        <w:rPr>
          <w:spacing w:val="-13"/>
        </w:rPr>
        <w:t> </w:t>
      </w:r>
      <w:r>
        <w:rPr>
          <w:spacing w:val="-5"/>
        </w:rPr>
        <w:t>shows </w:t>
      </w:r>
      <w:r>
        <w:rPr/>
        <w:t>that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senti-</w:t>
      </w:r>
    </w:p>
    <w:p>
      <w:pPr>
        <w:spacing w:after="0" w:line="270" w:lineRule="atLeast"/>
        <w:sectPr>
          <w:pgSz w:w="11910" w:h="16840"/>
          <w:pgMar w:top="1180" w:bottom="280" w:left="1320" w:right="160"/>
          <w:cols w:num="2" w:equalWidth="0">
            <w:col w:w="4526" w:space="180"/>
            <w:col w:w="5724"/>
          </w:cols>
        </w:sectPr>
      </w:pPr>
    </w:p>
    <w:p>
      <w:pPr>
        <w:spacing w:line="67" w:lineRule="exact" w:before="0"/>
        <w:ind w:left="1151" w:right="0" w:firstLine="0"/>
        <w:jc w:val="left"/>
        <w:rPr>
          <w:rFonts w:ascii="Verdana"/>
          <w:i/>
          <w:sz w:val="16"/>
        </w:rPr>
      </w:pPr>
      <w:r>
        <w:rPr/>
        <w:pict>
          <v:shape style="position:absolute;margin-left:112.068001pt;margin-top:-9.158257pt;width:11.55pt;height:40.75pt;mso-position-horizontal-relative:page;mso-position-vertical-relative:paragraph;z-index:-25204531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0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6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12"/>
          <w:sz w:val="16"/>
        </w:rPr>
        <w:t>N</w:t>
      </w:r>
    </w:p>
    <w:p>
      <w:pPr>
        <w:spacing w:line="180" w:lineRule="exact" w:before="0"/>
        <w:ind w:left="1151" w:right="0" w:firstLine="0"/>
        <w:jc w:val="left"/>
        <w:rPr>
          <w:rFonts w:ascii="Tahoma"/>
          <w:sz w:val="16"/>
        </w:rPr>
      </w:pPr>
      <w:r>
        <w:rPr/>
        <w:pict>
          <v:line style="position:absolute;mso-position-horizontal-relative:page;mso-position-vertical-relative:paragraph;z-index:-252046336" from="112.068001pt,8.83516pt" to="252.018001pt,8.83516pt" stroked="true" strokeweight=".436pt" strokecolor="#000000">
            <v:stroke dashstyle="solid"/>
            <w10:wrap type="none"/>
          </v:line>
        </w:pict>
      </w:r>
      <w:r>
        <w:rPr>
          <w:rFonts w:ascii="Verdana"/>
          <w:i/>
          <w:sz w:val="16"/>
        </w:rPr>
        <w:t>n</w:t>
      </w:r>
      <w:r>
        <w:rPr>
          <w:rFonts w:ascii="Tahoma"/>
          <w:sz w:val="16"/>
        </w:rPr>
        <w:t>=1</w:t>
      </w:r>
    </w:p>
    <w:p>
      <w:pPr>
        <w:spacing w:line="215" w:lineRule="exact" w:before="0"/>
        <w:ind w:left="6" w:right="0" w:firstLine="0"/>
        <w:jc w:val="left"/>
        <w:rPr>
          <w:rFonts w:ascii="High Tower Text" w:hAnsi="High Tower Text"/>
          <w:sz w:val="22"/>
        </w:rPr>
      </w:pPr>
      <w:r>
        <w:rPr/>
        <w:br w:type="column"/>
      </w:r>
      <w:r>
        <w:rPr>
          <w:w w:val="99"/>
          <w:sz w:val="22"/>
        </w:rPr>
        <w:t>Cosine</w:t>
      </w:r>
      <w:r>
        <w:rPr>
          <w:spacing w:val="-1"/>
          <w:sz w:val="22"/>
        </w:rPr>
        <w:t> </w:t>
      </w:r>
      <w:r>
        <w:rPr>
          <w:w w:val="99"/>
          <w:sz w:val="22"/>
        </w:rPr>
        <w:t>similarit</w:t>
      </w:r>
      <w:r>
        <w:rPr>
          <w:spacing w:val="-1"/>
          <w:w w:val="99"/>
          <w:sz w:val="22"/>
        </w:rPr>
        <w:t>y</w:t>
      </w:r>
      <w:r>
        <w:rPr>
          <w:rFonts w:ascii="High Tower Text" w:hAnsi="High Tower Text"/>
          <w:w w:val="99"/>
          <w:sz w:val="22"/>
        </w:rPr>
        <w:t>(</w:t>
      </w:r>
      <w:r>
        <w:rPr>
          <w:rFonts w:ascii="Palatino Linotype" w:hAnsi="Palatino Linotype"/>
          <w:i/>
          <w:spacing w:val="-92"/>
          <w:w w:val="97"/>
          <w:sz w:val="22"/>
        </w:rPr>
        <w:t>y</w:t>
      </w:r>
      <w:r>
        <w:rPr>
          <w:rFonts w:ascii="High Tower Text" w:hAnsi="High Tower Text"/>
          <w:spacing w:val="-18"/>
          <w:w w:val="103"/>
          <w:sz w:val="22"/>
        </w:rPr>
        <w:t>ˆ</w:t>
      </w:r>
      <w:r>
        <w:rPr>
          <w:rFonts w:ascii="Verdana" w:hAnsi="Verdana"/>
          <w:i/>
          <w:spacing w:val="10"/>
          <w:w w:val="93"/>
          <w:sz w:val="22"/>
          <w:vertAlign w:val="subscript"/>
        </w:rPr>
        <w:t>n</w:t>
      </w:r>
      <w:r>
        <w:rPr>
          <w:rFonts w:ascii="Palatino Linotype" w:hAnsi="Palatino Linotype"/>
          <w:i/>
          <w:w w:val="109"/>
          <w:sz w:val="22"/>
          <w:vertAlign w:val="baseline"/>
        </w:rPr>
        <w:t>,</w:t>
      </w:r>
      <w:r>
        <w:rPr>
          <w:rFonts w:ascii="Palatino Linotype" w:hAnsi="Palatino Linotype"/>
          <w:i/>
          <w:spacing w:val="-19"/>
          <w:sz w:val="22"/>
          <w:vertAlign w:val="baseline"/>
        </w:rPr>
        <w:t> </w:t>
      </w:r>
      <w:r>
        <w:rPr>
          <w:rFonts w:ascii="Palatino Linotype" w:hAnsi="Palatino Linotype"/>
          <w:i/>
          <w:spacing w:val="-1"/>
          <w:w w:val="97"/>
          <w:sz w:val="22"/>
          <w:vertAlign w:val="baseline"/>
        </w:rPr>
        <w:t>y</w:t>
      </w:r>
      <w:r>
        <w:rPr>
          <w:rFonts w:ascii="Verdana" w:hAnsi="Verdana"/>
          <w:i/>
          <w:spacing w:val="10"/>
          <w:w w:val="93"/>
          <w:sz w:val="22"/>
          <w:vertAlign w:val="subscript"/>
        </w:rPr>
        <w:t>n</w:t>
      </w:r>
      <w:r>
        <w:rPr>
          <w:rFonts w:ascii="High Tower Text" w:hAnsi="High Tower Text"/>
          <w:w w:val="99"/>
          <w:sz w:val="22"/>
          <w:vertAlign w:val="baseline"/>
        </w:rPr>
        <w:t>)</w:t>
      </w:r>
    </w:p>
    <w:p>
      <w:pPr>
        <w:spacing w:before="2"/>
        <w:ind w:left="710" w:right="0" w:firstLine="0"/>
        <w:jc w:val="left"/>
        <w:rPr>
          <w:rFonts w:ascii="Palatino Linotype"/>
          <w:i/>
          <w:sz w:val="22"/>
        </w:rPr>
      </w:pPr>
      <w:r>
        <w:rPr>
          <w:rFonts w:ascii="Palatino Linotype"/>
          <w:i/>
          <w:w w:val="102"/>
          <w:sz w:val="22"/>
        </w:rPr>
        <w:t>N</w:t>
      </w:r>
    </w:p>
    <w:p>
      <w:pPr>
        <w:spacing w:before="43"/>
        <w:ind w:left="470" w:right="0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(1)</w:t>
      </w:r>
    </w:p>
    <w:p>
      <w:pPr>
        <w:pStyle w:val="BodyText"/>
        <w:spacing w:line="256" w:lineRule="auto" w:before="22"/>
        <w:ind w:left="300" w:right="932"/>
        <w:jc w:val="left"/>
      </w:pPr>
      <w:r>
        <w:rPr/>
        <w:br w:type="column"/>
      </w:r>
      <w:r>
        <w:rPr/>
        <w:t>ment of sentences that have more than one aspect (i.e. company) within them. Within those top 50</w:t>
      </w:r>
    </w:p>
    <w:p>
      <w:pPr>
        <w:spacing w:after="0" w:line="256" w:lineRule="auto"/>
        <w:jc w:val="left"/>
        <w:sectPr>
          <w:type w:val="continuous"/>
          <w:pgSz w:w="11910" w:h="16840"/>
          <w:pgMar w:top="1260" w:bottom="280" w:left="1320" w:right="160"/>
          <w:cols w:num="4" w:equalWidth="0">
            <w:col w:w="1471" w:space="40"/>
            <w:col w:w="2210" w:space="39"/>
            <w:col w:w="726" w:space="40"/>
            <w:col w:w="5904"/>
          </w:cols>
        </w:sectPr>
      </w:pPr>
    </w:p>
    <w:p>
      <w:pPr>
        <w:pStyle w:val="BodyText"/>
        <w:spacing w:line="254" w:lineRule="auto"/>
        <w:ind w:left="119" w:right="38" w:firstLine="218"/>
      </w:pPr>
      <w:r>
        <w:rPr/>
        <w:t>The main evaluation over the test data is based on the best performing SVR and the two </w:t>
      </w:r>
      <w:r>
        <w:rPr>
          <w:spacing w:val="-4"/>
        </w:rPr>
        <w:t>BLSTM </w:t>
      </w:r>
      <w:r>
        <w:rPr/>
        <w:t>models</w:t>
      </w:r>
      <w:r>
        <w:rPr>
          <w:spacing w:val="-18"/>
        </w:rPr>
        <w:t> </w:t>
      </w:r>
      <w:r>
        <w:rPr/>
        <w:t>once</w:t>
      </w:r>
      <w:r>
        <w:rPr>
          <w:spacing w:val="-17"/>
        </w:rPr>
        <w:t> </w:t>
      </w:r>
      <w:r>
        <w:rPr/>
        <w:t>trained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training</w:t>
      </w:r>
      <w:r>
        <w:rPr>
          <w:spacing w:val="-17"/>
        </w:rPr>
        <w:t> </w:t>
      </w:r>
      <w:r>
        <w:rPr/>
        <w:t>data.</w:t>
      </w:r>
      <w:r>
        <w:rPr>
          <w:spacing w:val="3"/>
        </w:rPr>
        <w:t> </w:t>
      </w:r>
      <w:r>
        <w:rPr>
          <w:spacing w:val="-4"/>
        </w:rPr>
        <w:t>The </w:t>
      </w:r>
      <w:r>
        <w:rPr/>
        <w:t>result table </w:t>
      </w:r>
      <w:hyperlink w:history="true" w:anchor="_bookmark10">
        <w:r>
          <w:rPr>
            <w:color w:val="00007F"/>
          </w:rPr>
          <w:t>1 </w:t>
        </w:r>
      </w:hyperlink>
      <w:r>
        <w:rPr/>
        <w:t>shows three columns based on </w:t>
      </w:r>
      <w:r>
        <w:rPr>
          <w:spacing w:val="-5"/>
        </w:rPr>
        <w:t>the </w:t>
      </w:r>
      <w:r>
        <w:rPr/>
        <w:t>three evaluation metrics that the organisers </w:t>
      </w:r>
      <w:r>
        <w:rPr>
          <w:spacing w:val="-7"/>
        </w:rPr>
        <w:t>have </w:t>
      </w:r>
      <w:r>
        <w:rPr/>
        <w:t>used. Metric 1 is the original metric, weighted</w:t>
      </w:r>
      <w:r>
        <w:rPr>
          <w:spacing w:val="-31"/>
        </w:rPr>
        <w:t> </w:t>
      </w:r>
      <w:r>
        <w:rPr>
          <w:spacing w:val="-6"/>
        </w:rPr>
        <w:t>co- </w:t>
      </w:r>
      <w:r>
        <w:rPr/>
        <w:t>sine</w:t>
      </w:r>
      <w:r>
        <w:rPr>
          <w:spacing w:val="-20"/>
        </w:rPr>
        <w:t> </w:t>
      </w:r>
      <w:r>
        <w:rPr/>
        <w:t>similarity</w:t>
      </w:r>
      <w:r>
        <w:rPr>
          <w:spacing w:val="-19"/>
        </w:rPr>
        <w:t> </w:t>
      </w:r>
      <w:r>
        <w:rPr/>
        <w:t>(the</w:t>
      </w:r>
      <w:r>
        <w:rPr>
          <w:spacing w:val="-19"/>
        </w:rPr>
        <w:t> </w:t>
      </w:r>
      <w:r>
        <w:rPr/>
        <w:t>metric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evaluate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final </w:t>
      </w:r>
      <w:r>
        <w:rPr/>
        <w:t>version of the results, where we were ranked 5th; metric provided on the task website</w:t>
      </w:r>
      <w:hyperlink w:history="true" w:anchor="_bookmark11">
        <w:r>
          <w:rPr>
            <w:color w:val="00007F"/>
            <w:position w:val="8"/>
            <w:sz w:val="16"/>
          </w:rPr>
          <w:t>9</w:t>
        </w:r>
      </w:hyperlink>
      <w:r>
        <w:rPr/>
        <w:t>). This </w:t>
      </w:r>
      <w:r>
        <w:rPr>
          <w:spacing w:val="-5"/>
        </w:rPr>
        <w:t>was </w:t>
      </w:r>
      <w:r>
        <w:rPr/>
        <w:t>then</w:t>
      </w:r>
      <w:r>
        <w:rPr>
          <w:spacing w:val="-18"/>
        </w:rPr>
        <w:t> </w:t>
      </w:r>
      <w:r>
        <w:rPr/>
        <w:t>changed</w:t>
      </w:r>
      <w:r>
        <w:rPr>
          <w:spacing w:val="-18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deadline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equa- </w:t>
      </w:r>
      <w:r>
        <w:rPr/>
        <w:t>tion </w:t>
      </w:r>
      <w:hyperlink w:history="true" w:anchor="_bookmark9">
        <w:r>
          <w:rPr>
            <w:color w:val="00007F"/>
          </w:rPr>
          <w:t>1</w:t>
        </w:r>
      </w:hyperlink>
      <w:hyperlink w:history="true" w:anchor="_bookmark12">
        <w:r>
          <w:rPr>
            <w:color w:val="00007F"/>
            <w:position w:val="8"/>
            <w:sz w:val="16"/>
          </w:rPr>
          <w:t>10</w:t>
        </w:r>
      </w:hyperlink>
      <w:r>
        <w:rPr>
          <w:color w:val="00007F"/>
          <w:position w:val="8"/>
          <w:sz w:val="16"/>
        </w:rPr>
        <w:t> </w:t>
      </w:r>
      <w:r>
        <w:rPr/>
        <w:t>(which we term metric 2; this is what </w:t>
      </w:r>
      <w:r>
        <w:rPr>
          <w:spacing w:val="-4"/>
        </w:rPr>
        <w:t>the </w:t>
      </w:r>
      <w:r>
        <w:rPr/>
        <w:t>first version of the results were actually based </w:t>
      </w:r>
      <w:r>
        <w:rPr>
          <w:spacing w:val="-4"/>
        </w:rPr>
        <w:t>on, </w:t>
      </w:r>
      <w:r>
        <w:rPr/>
        <w:t>where we were ranked 4th), which then changed by the organisers to their equation as presented </w:t>
      </w:r>
      <w:r>
        <w:rPr>
          <w:spacing w:val="-8"/>
        </w:rPr>
        <w:t>in </w:t>
      </w:r>
      <w:hyperlink w:history="true" w:anchor="_bookmark16">
        <w:r>
          <w:rPr>
            <w:color w:val="00007F"/>
          </w:rPr>
          <w:t>Cortis et al. </w:t>
        </w:r>
      </w:hyperlink>
      <w:r>
        <w:rPr/>
        <w:t>(</w:t>
      </w:r>
      <w:hyperlink w:history="true" w:anchor="_bookmark16">
        <w:r>
          <w:rPr>
            <w:color w:val="00007F"/>
          </w:rPr>
          <w:t>2017</w:t>
        </w:r>
      </w:hyperlink>
      <w:r>
        <w:rPr/>
        <w:t>) (which we term metric 3 </w:t>
      </w:r>
      <w:r>
        <w:rPr>
          <w:spacing w:val="-4"/>
        </w:rPr>
        <w:t>and </w:t>
      </w:r>
      <w:r>
        <w:rPr/>
        <w:t>what the second version of the results were </w:t>
      </w:r>
      <w:r>
        <w:rPr>
          <w:spacing w:val="-3"/>
        </w:rPr>
        <w:t>based </w:t>
      </w:r>
      <w:r>
        <w:rPr/>
        <w:t>on, where we were ranked</w:t>
      </w:r>
      <w:r>
        <w:rPr>
          <w:spacing w:val="-9"/>
        </w:rPr>
        <w:t> </w:t>
      </w:r>
      <w:r>
        <w:rPr/>
        <w:t>5th).</w:t>
      </w:r>
    </w:p>
    <w:p>
      <w:pPr>
        <w:pStyle w:val="BodyText"/>
        <w:spacing w:after="1"/>
        <w:ind w:left="0"/>
        <w:jc w:val="left"/>
        <w:rPr>
          <w:sz w:val="18"/>
        </w:rPr>
      </w:pPr>
    </w:p>
    <w:tbl>
      <w:tblPr>
        <w:tblW w:w="0" w:type="auto"/>
        <w:jc w:val="left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984"/>
        <w:gridCol w:w="984"/>
        <w:gridCol w:w="984"/>
      </w:tblGrid>
      <w:tr>
        <w:trPr>
          <w:trHeight w:val="268" w:hRule="atLeast"/>
        </w:trPr>
        <w:tc>
          <w:tcPr>
            <w:tcW w:w="954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Model</w:t>
            </w:r>
          </w:p>
        </w:tc>
        <w:tc>
          <w:tcPr>
            <w:tcW w:w="984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Metric 1</w:t>
            </w:r>
          </w:p>
        </w:tc>
        <w:tc>
          <w:tcPr>
            <w:tcW w:w="984" w:type="dxa"/>
          </w:tcPr>
          <w:p>
            <w:pPr>
              <w:pStyle w:val="TableParagraph"/>
              <w:spacing w:line="236" w:lineRule="exact"/>
              <w:ind w:left="119"/>
              <w:rPr>
                <w:sz w:val="22"/>
              </w:rPr>
            </w:pPr>
            <w:r>
              <w:rPr>
                <w:sz w:val="22"/>
              </w:rPr>
              <w:t>Metric 2</w:t>
            </w:r>
          </w:p>
        </w:tc>
        <w:tc>
          <w:tcPr>
            <w:tcW w:w="984" w:type="dxa"/>
          </w:tcPr>
          <w:p>
            <w:pPr>
              <w:pStyle w:val="TableParagraph"/>
              <w:spacing w:line="236" w:lineRule="exact"/>
              <w:ind w:left="119"/>
              <w:rPr>
                <w:sz w:val="22"/>
              </w:rPr>
            </w:pPr>
            <w:r>
              <w:rPr>
                <w:sz w:val="22"/>
              </w:rPr>
              <w:t>Metric 3</w:t>
            </w:r>
          </w:p>
        </w:tc>
      </w:tr>
      <w:tr>
        <w:trPr>
          <w:trHeight w:val="254" w:hRule="atLeast"/>
        </w:trPr>
        <w:tc>
          <w:tcPr>
            <w:tcW w:w="95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SVR</w:t>
            </w:r>
          </w:p>
        </w:tc>
        <w:tc>
          <w:tcPr>
            <w:tcW w:w="98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62.14</w:t>
            </w:r>
          </w:p>
        </w:tc>
        <w:tc>
          <w:tcPr>
            <w:tcW w:w="98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54.59</w:t>
            </w:r>
          </w:p>
        </w:tc>
        <w:tc>
          <w:tcPr>
            <w:tcW w:w="984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62.34</w:t>
            </w:r>
          </w:p>
        </w:tc>
      </w:tr>
      <w:tr>
        <w:trPr>
          <w:trHeight w:val="270" w:hRule="atLeast"/>
        </w:trPr>
        <w:tc>
          <w:tcPr>
            <w:tcW w:w="9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SLSTM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72.89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119"/>
              <w:rPr>
                <w:sz w:val="22"/>
              </w:rPr>
            </w:pPr>
            <w:r>
              <w:rPr>
                <w:sz w:val="22"/>
              </w:rPr>
              <w:t>61.55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1" w:lineRule="exact"/>
              <w:ind w:left="119"/>
              <w:rPr>
                <w:sz w:val="22"/>
              </w:rPr>
            </w:pPr>
            <w:r>
              <w:rPr>
                <w:sz w:val="22"/>
              </w:rPr>
              <w:t>68.64</w:t>
            </w:r>
          </w:p>
        </w:tc>
      </w:tr>
      <w:tr>
        <w:trPr>
          <w:trHeight w:val="285" w:hRule="atLeast"/>
        </w:trPr>
        <w:tc>
          <w:tcPr>
            <w:tcW w:w="95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ELSTM</w:t>
            </w:r>
          </w:p>
        </w:tc>
        <w:tc>
          <w:tcPr>
            <w:tcW w:w="98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73.20</w:t>
            </w:r>
          </w:p>
        </w:tc>
        <w:tc>
          <w:tcPr>
            <w:tcW w:w="984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61.98</w:t>
            </w:r>
          </w:p>
        </w:tc>
        <w:tc>
          <w:tcPr>
            <w:tcW w:w="984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69.24</w:t>
            </w:r>
          </w:p>
        </w:tc>
      </w:tr>
    </w:tbl>
    <w:p>
      <w:pPr>
        <w:pStyle w:val="BodyText"/>
        <w:spacing w:before="162"/>
        <w:ind w:left="1567" w:right="1488"/>
        <w:jc w:val="center"/>
      </w:pPr>
      <w:r>
        <w:rPr/>
        <w:t>Table 1: </w:t>
      </w:r>
      <w:bookmarkStart w:name="_bookmark10" w:id="11"/>
      <w:bookmarkEnd w:id="11"/>
      <w:r>
        <w:rPr/>
        <w:t>Results</w:t>
      </w:r>
    </w:p>
    <w:p>
      <w:pPr>
        <w:pStyle w:val="BodyText"/>
        <w:spacing w:line="256" w:lineRule="auto" w:before="227"/>
        <w:ind w:left="119" w:right="38" w:firstLine="218"/>
      </w:pPr>
      <w:r>
        <w:rPr/>
        <w:t>As you can see from the results table </w:t>
      </w:r>
      <w:hyperlink w:history="true" w:anchor="_bookmark10">
        <w:r>
          <w:rPr>
            <w:color w:val="00007F"/>
          </w:rPr>
          <w:t>1</w:t>
        </w:r>
      </w:hyperlink>
      <w:r>
        <w:rPr/>
        <w:t>, </w:t>
      </w:r>
      <w:r>
        <w:rPr>
          <w:spacing w:val="-4"/>
        </w:rPr>
        <w:t>the </w:t>
      </w:r>
      <w:r>
        <w:rPr/>
        <w:t>difference between the metrics is quite substan- tial.</w:t>
      </w:r>
      <w:r>
        <w:rPr>
          <w:spacing w:val="4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system’s</w:t>
      </w:r>
      <w:r>
        <w:rPr>
          <w:spacing w:val="-10"/>
        </w:rPr>
        <w:t> </w:t>
      </w:r>
      <w:r>
        <w:rPr/>
        <w:t>optimisation</w:t>
      </w:r>
      <w:r>
        <w:rPr>
          <w:spacing w:val="-10"/>
        </w:rPr>
        <w:t> </w:t>
      </w:r>
      <w:r>
        <w:rPr>
          <w:spacing w:val="-3"/>
        </w:rPr>
        <w:t>being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metric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2.</w:t>
      </w:r>
      <w:r>
        <w:rPr>
          <w:spacing w:val="8"/>
        </w:rPr>
        <w:t> </w:t>
      </w:r>
      <w:r>
        <w:rPr/>
        <w:t>Metric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clas- </w:t>
      </w:r>
      <w:r>
        <w:rPr/>
        <w:t>sification metric for sentences with one aspect</w:t>
      </w:r>
      <w:r>
        <w:rPr>
          <w:spacing w:val="2"/>
        </w:rPr>
        <w:t> </w:t>
      </w:r>
      <w:r>
        <w:rPr>
          <w:spacing w:val="-7"/>
        </w:rPr>
        <w:t>as</w:t>
      </w: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pStyle w:val="BodyText"/>
        <w:spacing w:line="20" w:lineRule="exact"/>
        <w:ind w:left="116"/>
        <w:jc w:val="left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4" w:lineRule="exact" w:before="5"/>
        <w:ind w:left="373" w:right="0" w:firstLine="0"/>
        <w:jc w:val="left"/>
        <w:rPr>
          <w:rFonts w:ascii="Courier New"/>
          <w:sz w:val="18"/>
        </w:rPr>
      </w:pPr>
      <w:r>
        <w:rPr>
          <w:position w:val="8"/>
          <w:sz w:val="12"/>
        </w:rPr>
        <w:t>9</w:t>
      </w:r>
      <w:bookmarkStart w:name="_bookmark11" w:id="12"/>
      <w:bookmarkEnd w:id="12"/>
      <w:r>
        <w:rPr>
          <w:position w:val="8"/>
          <w:sz w:val="12"/>
        </w:rPr>
      </w:r>
      <w:hyperlink r:id="rId13">
        <w:r>
          <w:rPr>
            <w:rFonts w:ascii="Courier New"/>
            <w:color w:val="00007F"/>
            <w:sz w:val="18"/>
          </w:rPr>
          <w:t>http://alt.qcri.org/semeval2017/</w:t>
        </w:r>
      </w:hyperlink>
    </w:p>
    <w:p>
      <w:pPr>
        <w:spacing w:line="187" w:lineRule="exact" w:before="0"/>
        <w:ind w:left="120" w:right="0" w:firstLine="0"/>
        <w:jc w:val="left"/>
        <w:rPr>
          <w:rFonts w:ascii="Courier New"/>
          <w:sz w:val="18"/>
        </w:rPr>
      </w:pPr>
      <w:bookmarkStart w:name="_bookmark12" w:id="13"/>
      <w:bookmarkEnd w:id="13"/>
      <w:r>
        <w:rPr/>
      </w:r>
      <w:hyperlink r:id="rId13">
        <w:r>
          <w:rPr>
            <w:rFonts w:ascii="Courier New"/>
            <w:color w:val="00007F"/>
            <w:sz w:val="18"/>
          </w:rPr>
          <w:t>task5/index.php?id=evaluation</w:t>
        </w:r>
      </w:hyperlink>
    </w:p>
    <w:p>
      <w:pPr>
        <w:spacing w:line="223" w:lineRule="auto" w:before="0"/>
        <w:ind w:left="120" w:right="38" w:firstLine="193"/>
        <w:jc w:val="both"/>
        <w:rPr>
          <w:sz w:val="18"/>
        </w:rPr>
      </w:pPr>
      <w:r>
        <w:rPr>
          <w:w w:val="99"/>
          <w:position w:val="10"/>
          <w:sz w:val="12"/>
        </w:rPr>
        <w:t>1</w:t>
      </w:r>
      <w:r>
        <w:rPr>
          <w:spacing w:val="9"/>
          <w:w w:val="99"/>
          <w:position w:val="10"/>
          <w:sz w:val="12"/>
        </w:rPr>
        <w:t>0</w:t>
      </w:r>
      <w:r>
        <w:rPr>
          <w:w w:val="99"/>
          <w:position w:val="2"/>
          <w:sz w:val="18"/>
        </w:rPr>
        <w:t>Where</w:t>
      </w:r>
      <w:r>
        <w:rPr>
          <w:position w:val="2"/>
          <w:sz w:val="18"/>
        </w:rPr>
        <w:t> </w:t>
      </w:r>
      <w:r>
        <w:rPr>
          <w:i/>
          <w:w w:val="99"/>
          <w:position w:val="2"/>
          <w:sz w:val="18"/>
        </w:rPr>
        <w:t>N</w:t>
      </w:r>
      <w:r>
        <w:rPr>
          <w:i/>
          <w:position w:val="2"/>
          <w:sz w:val="18"/>
        </w:rPr>
        <w:t>  </w:t>
      </w:r>
      <w:r>
        <w:rPr>
          <w:w w:val="99"/>
          <w:position w:val="2"/>
          <w:sz w:val="18"/>
        </w:rPr>
        <w:t>is</w:t>
      </w:r>
      <w:r>
        <w:rPr>
          <w:position w:val="2"/>
          <w:sz w:val="18"/>
        </w:rPr>
        <w:t> </w:t>
      </w:r>
      <w:r>
        <w:rPr>
          <w:w w:val="99"/>
          <w:position w:val="2"/>
          <w:sz w:val="18"/>
        </w:rPr>
        <w:t>the</w:t>
      </w:r>
      <w:r>
        <w:rPr>
          <w:position w:val="2"/>
          <w:sz w:val="18"/>
        </w:rPr>
        <w:t> </w:t>
      </w:r>
      <w:r>
        <w:rPr>
          <w:w w:val="99"/>
          <w:position w:val="2"/>
          <w:sz w:val="18"/>
        </w:rPr>
        <w:t>number</w:t>
      </w:r>
      <w:r>
        <w:rPr>
          <w:position w:val="2"/>
          <w:sz w:val="18"/>
        </w:rPr>
        <w:t> </w:t>
      </w:r>
      <w:r>
        <w:rPr>
          <w:w w:val="99"/>
          <w:position w:val="2"/>
          <w:sz w:val="18"/>
        </w:rPr>
        <w:t>of</w:t>
      </w:r>
      <w:r>
        <w:rPr>
          <w:position w:val="2"/>
          <w:sz w:val="18"/>
        </w:rPr>
        <w:t> </w:t>
      </w:r>
      <w:r>
        <w:rPr>
          <w:w w:val="99"/>
          <w:position w:val="2"/>
          <w:sz w:val="18"/>
        </w:rPr>
        <w:t>unique</w:t>
      </w:r>
      <w:r>
        <w:rPr>
          <w:position w:val="2"/>
          <w:sz w:val="18"/>
        </w:rPr>
        <w:t> </w:t>
      </w:r>
      <w:r>
        <w:rPr>
          <w:w w:val="99"/>
          <w:position w:val="2"/>
          <w:sz w:val="18"/>
        </w:rPr>
        <w:t>sentences,</w:t>
      </w:r>
      <w:r>
        <w:rPr>
          <w:position w:val="2"/>
          <w:sz w:val="18"/>
        </w:rPr>
        <w:t>  </w:t>
      </w:r>
      <w:r>
        <w:rPr>
          <w:rFonts w:ascii="Georgia" w:hAnsi="Georgia"/>
          <w:i/>
          <w:spacing w:val="-78"/>
          <w:w w:val="90"/>
          <w:position w:val="2"/>
          <w:sz w:val="18"/>
        </w:rPr>
        <w:t>y</w:t>
      </w:r>
      <w:r>
        <w:rPr>
          <w:rFonts w:ascii="Arial" w:hAnsi="Arial"/>
          <w:spacing w:val="-14"/>
          <w:w w:val="153"/>
          <w:position w:val="2"/>
          <w:sz w:val="18"/>
        </w:rPr>
        <w:t>ˆ</w:t>
      </w:r>
      <w:r>
        <w:rPr>
          <w:rFonts w:ascii="Verdana" w:hAnsi="Verdana"/>
          <w:i/>
          <w:w w:val="121"/>
          <w:sz w:val="12"/>
        </w:rPr>
        <w:t>n</w:t>
      </w:r>
      <w:r>
        <w:rPr>
          <w:rFonts w:ascii="Verdana" w:hAnsi="Verdana"/>
          <w:i/>
          <w:sz w:val="12"/>
        </w:rPr>
        <w:t>  </w:t>
      </w:r>
      <w:r>
        <w:rPr>
          <w:w w:val="99"/>
          <w:position w:val="2"/>
          <w:sz w:val="18"/>
        </w:rPr>
        <w:t>is</w:t>
      </w:r>
      <w:r>
        <w:rPr>
          <w:position w:val="2"/>
          <w:sz w:val="18"/>
        </w:rPr>
        <w:t> </w:t>
      </w:r>
      <w:r>
        <w:rPr>
          <w:spacing w:val="-5"/>
          <w:w w:val="99"/>
          <w:position w:val="2"/>
          <w:sz w:val="18"/>
        </w:rPr>
        <w:t>the</w:t>
      </w:r>
      <w:r>
        <w:rPr>
          <w:w w:val="99"/>
          <w:position w:val="2"/>
          <w:sz w:val="18"/>
        </w:rPr>
        <w:t> </w:t>
      </w:r>
      <w:r>
        <w:rPr>
          <w:position w:val="2"/>
          <w:sz w:val="18"/>
        </w:rPr>
        <w:t>predicted and </w:t>
      </w:r>
      <w:r>
        <w:rPr>
          <w:rFonts w:ascii="Georgia" w:hAnsi="Georgia"/>
          <w:i/>
          <w:position w:val="2"/>
          <w:sz w:val="18"/>
        </w:rPr>
        <w:t>y</w:t>
      </w:r>
      <w:r>
        <w:rPr>
          <w:rFonts w:ascii="Verdana" w:hAnsi="Verdana"/>
          <w:i/>
          <w:sz w:val="12"/>
        </w:rPr>
        <w:t>n </w:t>
      </w:r>
      <w:r>
        <w:rPr>
          <w:position w:val="2"/>
          <w:sz w:val="18"/>
        </w:rPr>
        <w:t>are the true sentiment value(s) of all </w:t>
      </w:r>
      <w:r>
        <w:rPr>
          <w:spacing w:val="-4"/>
          <w:position w:val="2"/>
          <w:sz w:val="18"/>
        </w:rPr>
        <w:t>senti- </w:t>
      </w:r>
      <w:r>
        <w:rPr>
          <w:sz w:val="18"/>
        </w:rPr>
        <w:t>ments in sentence </w:t>
      </w:r>
      <w:r>
        <w:rPr>
          <w:rFonts w:ascii="Georgia" w:hAnsi="Georgia"/>
          <w:i/>
          <w:sz w:val="18"/>
        </w:rPr>
        <w:t>n</w:t>
      </w:r>
      <w:r>
        <w:rPr>
          <w:sz w:val="18"/>
        </w:rPr>
        <w:t>.</w:t>
      </w:r>
    </w:p>
    <w:p>
      <w:pPr>
        <w:pStyle w:val="BodyText"/>
        <w:spacing w:line="256" w:lineRule="auto"/>
        <w:ind w:right="1232"/>
      </w:pPr>
      <w:r>
        <w:rPr/>
        <w:br w:type="column"/>
      </w:r>
      <w:r>
        <w:rPr/>
        <w:t>errors we found that the BLSTM systems do </w:t>
      </w:r>
      <w:r>
        <w:rPr>
          <w:spacing w:val="-5"/>
        </w:rPr>
        <w:t>not </w:t>
      </w:r>
      <w:r>
        <w:rPr/>
        <w:t>know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sentence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associated</w:t>
      </w:r>
      <w:r>
        <w:rPr>
          <w:spacing w:val="-11"/>
        </w:rPr>
        <w:t> </w:t>
      </w:r>
      <w:r>
        <w:rPr>
          <w:spacing w:val="-7"/>
        </w:rPr>
        <w:t>to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sentiment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to.</w:t>
      </w:r>
      <w:r>
        <w:rPr>
          <w:spacing w:val="5"/>
        </w:rPr>
        <w:t> </w:t>
      </w:r>
      <w:r>
        <w:rPr>
          <w:spacing w:val="-3"/>
        </w:rPr>
        <w:t>Also </w:t>
      </w:r>
      <w:r>
        <w:rPr/>
        <w:t>they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strength/existence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certain sentiment</w:t>
      </w:r>
      <w:r>
        <w:rPr>
          <w:spacing w:val="-2"/>
        </w:rPr>
        <w:t> </w:t>
      </w:r>
      <w:r>
        <w:rPr/>
        <w:t>words.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r>
        <w:rPr/>
        <w:t>Conclusion and Future</w:t>
      </w:r>
      <w:r>
        <w:rPr>
          <w:spacing w:val="-17"/>
        </w:rPr>
        <w:t> </w:t>
      </w:r>
      <w:r>
        <w:rPr>
          <w:spacing w:val="-5"/>
        </w:rPr>
        <w:t>Work</w:t>
      </w:r>
    </w:p>
    <w:p>
      <w:pPr>
        <w:pStyle w:val="BodyText"/>
        <w:spacing w:before="3"/>
        <w:ind w:left="0"/>
        <w:jc w:val="left"/>
        <w:rPr>
          <w:b/>
          <w:sz w:val="24"/>
        </w:rPr>
      </w:pPr>
    </w:p>
    <w:p>
      <w:pPr>
        <w:pStyle w:val="BodyText"/>
        <w:spacing w:line="256" w:lineRule="auto"/>
        <w:ind w:right="1232"/>
      </w:pPr>
      <w:r>
        <w:rPr/>
        <w:t>In this short paper, we </w:t>
      </w:r>
      <w:r>
        <w:rPr>
          <w:spacing w:val="-3"/>
        </w:rPr>
        <w:t>have </w:t>
      </w:r>
      <w:r>
        <w:rPr/>
        <w:t>described our imple- mented solutions to SemEval </w:t>
      </w:r>
      <w:r>
        <w:rPr>
          <w:spacing w:val="-5"/>
        </w:rPr>
        <w:t>Task </w:t>
      </w:r>
      <w:r>
        <w:rPr/>
        <w:t>5 track 2, </w:t>
      </w:r>
      <w:r>
        <w:rPr>
          <w:spacing w:val="-3"/>
        </w:rPr>
        <w:t>util- </w:t>
      </w:r>
      <w:r>
        <w:rPr/>
        <w:t>ising both SVR and BLSTM approaches. Our </w:t>
      </w:r>
      <w:r>
        <w:rPr>
          <w:spacing w:val="-5"/>
        </w:rPr>
        <w:t>re- </w:t>
      </w:r>
      <w:r>
        <w:rPr/>
        <w:t>sults show an improvement of around 5% </w:t>
      </w:r>
      <w:r>
        <w:rPr>
          <w:spacing w:val="-4"/>
        </w:rPr>
        <w:t>when </w:t>
      </w:r>
      <w:r>
        <w:rPr/>
        <w:t>using LSTM models relative to SVR. </w:t>
      </w:r>
      <w:r>
        <w:rPr>
          <w:spacing w:val="-9"/>
        </w:rPr>
        <w:t>We </w:t>
      </w:r>
      <w:r>
        <w:rPr>
          <w:spacing w:val="-6"/>
        </w:rPr>
        <w:t>have </w:t>
      </w:r>
      <w:r>
        <w:rPr/>
        <w:t>shown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task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partially</w:t>
      </w:r>
      <w:r>
        <w:rPr>
          <w:spacing w:val="-12"/>
        </w:rPr>
        <w:t> </w:t>
      </w:r>
      <w:r>
        <w:rPr/>
        <w:t>represented</w:t>
      </w:r>
      <w:r>
        <w:rPr>
          <w:spacing w:val="-11"/>
        </w:rPr>
        <w:t> </w:t>
      </w:r>
      <w:r>
        <w:rPr>
          <w:spacing w:val="-9"/>
        </w:rPr>
        <w:t>as </w:t>
      </w:r>
      <w:r>
        <w:rPr/>
        <w:t>an aspect based sentiment task on a domain </w:t>
      </w:r>
      <w:r>
        <w:rPr>
          <w:spacing w:val="-4"/>
        </w:rPr>
        <w:t>spe- </w:t>
      </w:r>
      <w:r>
        <w:rPr/>
        <w:t>cific problem. In general, our approaches </w:t>
      </w:r>
      <w:r>
        <w:rPr>
          <w:spacing w:val="-3"/>
        </w:rPr>
        <w:t>acted  </w:t>
      </w:r>
      <w:r>
        <w:rPr/>
        <w:t>as sentence level classifiers as they take no </w:t>
      </w:r>
      <w:r>
        <w:rPr>
          <w:spacing w:val="-4"/>
        </w:rPr>
        <w:t>target </w:t>
      </w:r>
      <w:r>
        <w:rPr/>
        <w:t>company into consideration. As our results </w:t>
      </w:r>
      <w:r>
        <w:rPr>
          <w:spacing w:val="-8"/>
        </w:rPr>
        <w:t>show,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metric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great</w:t>
      </w:r>
      <w:r>
        <w:rPr>
          <w:spacing w:val="-7"/>
        </w:rPr>
        <w:t> </w:t>
      </w:r>
      <w:r>
        <w:rPr/>
        <w:t>deal of</w:t>
      </w:r>
      <w:r>
        <w:rPr>
          <w:spacing w:val="-16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system</w:t>
      </w:r>
      <w:r>
        <w:rPr>
          <w:spacing w:val="-16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testing.</w:t>
      </w:r>
      <w:r>
        <w:rPr>
          <w:spacing w:val="2"/>
        </w:rPr>
        <w:t> </w:t>
      </w:r>
      <w:r>
        <w:rPr>
          <w:spacing w:val="-3"/>
        </w:rPr>
        <w:t>Future </w:t>
      </w:r>
      <w:r>
        <w:rPr/>
        <w:t>work</w:t>
      </w:r>
      <w:r>
        <w:rPr>
          <w:spacing w:val="-22"/>
        </w:rPr>
        <w:t> </w:t>
      </w:r>
      <w:r>
        <w:rPr/>
        <w:t>will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implement</w:t>
      </w:r>
      <w:r>
        <w:rPr>
          <w:spacing w:val="-21"/>
        </w:rPr>
        <w:t> </w:t>
      </w:r>
      <w:r>
        <w:rPr/>
        <w:t>aspect</w:t>
      </w:r>
      <w:r>
        <w:rPr>
          <w:spacing w:val="-22"/>
        </w:rPr>
        <w:t> </w:t>
      </w:r>
      <w:r>
        <w:rPr/>
        <w:t>specific</w:t>
      </w:r>
      <w:r>
        <w:rPr>
          <w:spacing w:val="-21"/>
        </w:rPr>
        <w:t> </w:t>
      </w:r>
      <w:r>
        <w:rPr/>
        <w:t>informa- tion into an LSTM model as it has been shown </w:t>
      </w:r>
      <w:r>
        <w:rPr>
          <w:spacing w:val="-7"/>
        </w:rPr>
        <w:t>to </w:t>
      </w:r>
      <w:r>
        <w:rPr/>
        <w:t>be useful in other work </w:t>
      </w:r>
      <w:r>
        <w:rPr>
          <w:spacing w:val="-4"/>
        </w:rPr>
        <w:t>(</w:t>
      </w:r>
      <w:hyperlink w:history="true" w:anchor="_bookmark31">
        <w:r>
          <w:rPr>
            <w:color w:val="00007F"/>
            <w:spacing w:val="-4"/>
          </w:rPr>
          <w:t>Wang </w:t>
        </w:r>
        <w:r>
          <w:rPr>
            <w:color w:val="00007F"/>
          </w:rPr>
          <w:t>et al.</w:t>
        </w:r>
      </w:hyperlink>
      <w:r>
        <w:rPr/>
        <w:t>,</w:t>
      </w:r>
      <w:r>
        <w:rPr>
          <w:spacing w:val="-17"/>
        </w:rPr>
        <w:t> </w:t>
      </w:r>
      <w:hyperlink w:history="true" w:anchor="_bookmark31">
        <w:r>
          <w:rPr>
            <w:color w:val="00007F"/>
          </w:rPr>
          <w:t>2016</w:t>
        </w:r>
      </w:hyperlink>
      <w:r>
        <w:rPr/>
        <w:t>).</w:t>
      </w:r>
    </w:p>
    <w:p>
      <w:pPr>
        <w:pStyle w:val="BodyText"/>
        <w:spacing w:before="11"/>
        <w:ind w:left="0"/>
        <w:jc w:val="left"/>
        <w:rPr>
          <w:sz w:val="30"/>
        </w:rPr>
      </w:pPr>
    </w:p>
    <w:p>
      <w:pPr>
        <w:pStyle w:val="Heading1"/>
        <w:ind w:left="120" w:firstLine="0"/>
      </w:pPr>
      <w:r>
        <w:rPr/>
        <w:t>Acknowledgements</w:t>
      </w:r>
    </w:p>
    <w:p>
      <w:pPr>
        <w:pStyle w:val="BodyText"/>
        <w:spacing w:before="3"/>
        <w:ind w:left="0"/>
        <w:jc w:val="left"/>
        <w:rPr>
          <w:b/>
          <w:sz w:val="24"/>
        </w:rPr>
      </w:pPr>
    </w:p>
    <w:p>
      <w:pPr>
        <w:pStyle w:val="BodyText"/>
        <w:spacing w:line="256" w:lineRule="auto"/>
        <w:ind w:right="1232"/>
      </w:pPr>
      <w:r>
        <w:rPr>
          <w:spacing w:val="-9"/>
        </w:rPr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grateful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Nikolaos</w:t>
      </w:r>
      <w:r>
        <w:rPr>
          <w:spacing w:val="-12"/>
        </w:rPr>
        <w:t> </w:t>
      </w:r>
      <w:r>
        <w:rPr/>
        <w:t>Tsileponis</w:t>
      </w:r>
      <w:r>
        <w:rPr>
          <w:spacing w:val="-12"/>
        </w:rPr>
        <w:t> </w:t>
      </w:r>
      <w:r>
        <w:rPr>
          <w:spacing w:val="-3"/>
        </w:rPr>
        <w:t>(University </w:t>
      </w:r>
      <w:r>
        <w:rPr/>
        <w:t>of Manchester) and Mahmoud El-Haj (Lancaster University) for access to headlines in the </w:t>
      </w:r>
      <w:r>
        <w:rPr>
          <w:spacing w:val="-3"/>
        </w:rPr>
        <w:t>corpus </w:t>
      </w:r>
      <w:r>
        <w:rPr/>
        <w:t>of financial news articles collected from </w:t>
      </w:r>
      <w:r>
        <w:rPr>
          <w:spacing w:val="-4"/>
        </w:rPr>
        <w:t>Factiva. </w:t>
      </w:r>
      <w:r>
        <w:rPr/>
        <w:t>This research was supported at Lancaster </w:t>
      </w:r>
      <w:r>
        <w:rPr>
          <w:spacing w:val="-5"/>
        </w:rPr>
        <w:t>Univer- </w:t>
      </w:r>
      <w:r>
        <w:rPr/>
        <w:t>sity by an EPSRC PhD</w:t>
      </w:r>
      <w:r>
        <w:rPr>
          <w:spacing w:val="-10"/>
        </w:rPr>
        <w:t> </w:t>
      </w:r>
      <w:r>
        <w:rPr/>
        <w:t>studentship.</w:t>
      </w:r>
    </w:p>
    <w:p>
      <w:pPr>
        <w:spacing w:after="0" w:line="256" w:lineRule="auto"/>
        <w:sectPr>
          <w:type w:val="continuous"/>
          <w:pgSz w:w="11910" w:h="16840"/>
          <w:pgMar w:top="1260" w:bottom="280" w:left="1320" w:right="160"/>
          <w:cols w:num="2" w:equalWidth="0">
            <w:col w:w="4526" w:space="180"/>
            <w:col w:w="5724"/>
          </w:cols>
        </w:sectPr>
      </w:pPr>
    </w:p>
    <w:p>
      <w:pPr>
        <w:pStyle w:val="Heading1"/>
        <w:spacing w:before="93"/>
        <w:ind w:left="120" w:firstLine="0"/>
      </w:pPr>
      <w:r>
        <w:rPr/>
        <w:t>References</w:t>
      </w:r>
    </w:p>
    <w:p>
      <w:pPr>
        <w:spacing w:line="228" w:lineRule="auto" w:before="128"/>
        <w:ind w:left="338" w:right="38" w:hanging="219"/>
        <w:jc w:val="both"/>
        <w:rPr>
          <w:sz w:val="20"/>
        </w:rPr>
      </w:pPr>
      <w:bookmarkStart w:name="_bookmark13" w:id="14"/>
      <w:bookmarkEnd w:id="14"/>
      <w:r>
        <w:rPr/>
      </w:r>
      <w:r>
        <w:rPr>
          <w:spacing w:val="-10"/>
          <w:sz w:val="20"/>
        </w:rPr>
        <w:t>Mart´ın </w:t>
      </w:r>
      <w:r>
        <w:rPr>
          <w:sz w:val="20"/>
        </w:rPr>
        <w:t>Abadi, Ashish Agarwal, Paul Barham, </w:t>
      </w:r>
      <w:r>
        <w:rPr>
          <w:spacing w:val="-3"/>
          <w:sz w:val="20"/>
        </w:rPr>
        <w:t>Eugene </w:t>
      </w:r>
      <w:r>
        <w:rPr>
          <w:sz w:val="20"/>
        </w:rPr>
        <w:t>Brevdo,</w:t>
      </w:r>
      <w:r>
        <w:rPr>
          <w:spacing w:val="-11"/>
          <w:sz w:val="20"/>
        </w:rPr>
        <w:t> </w:t>
      </w:r>
      <w:r>
        <w:rPr>
          <w:sz w:val="20"/>
        </w:rPr>
        <w:t>Zhifeng</w:t>
      </w:r>
      <w:r>
        <w:rPr>
          <w:spacing w:val="-13"/>
          <w:sz w:val="20"/>
        </w:rPr>
        <w:t> </w:t>
      </w:r>
      <w:r>
        <w:rPr>
          <w:sz w:val="20"/>
        </w:rPr>
        <w:t>Chen,</w:t>
      </w:r>
      <w:r>
        <w:rPr>
          <w:spacing w:val="-11"/>
          <w:sz w:val="20"/>
        </w:rPr>
        <w:t> </w:t>
      </w:r>
      <w:r>
        <w:rPr>
          <w:sz w:val="20"/>
        </w:rPr>
        <w:t>Craig</w:t>
      </w:r>
      <w:r>
        <w:rPr>
          <w:spacing w:val="-13"/>
          <w:sz w:val="20"/>
        </w:rPr>
        <w:t> </w:t>
      </w:r>
      <w:r>
        <w:rPr>
          <w:sz w:val="20"/>
        </w:rPr>
        <w:t>Citro,</w:t>
      </w:r>
      <w:r>
        <w:rPr>
          <w:spacing w:val="-11"/>
          <w:sz w:val="20"/>
        </w:rPr>
        <w:t> </w:t>
      </w:r>
      <w:r>
        <w:rPr>
          <w:sz w:val="20"/>
        </w:rPr>
        <w:t>Greg</w:t>
      </w:r>
      <w:r>
        <w:rPr>
          <w:spacing w:val="-13"/>
          <w:sz w:val="20"/>
        </w:rPr>
        <w:t> </w:t>
      </w:r>
      <w:r>
        <w:rPr>
          <w:sz w:val="20"/>
        </w:rPr>
        <w:t>S</w:t>
      </w:r>
      <w:r>
        <w:rPr>
          <w:spacing w:val="-13"/>
          <w:sz w:val="20"/>
        </w:rPr>
        <w:t> </w:t>
      </w:r>
      <w:r>
        <w:rPr>
          <w:sz w:val="20"/>
        </w:rPr>
        <w:t>Corrado, Andy Davis, Jeffrey Dean, Matthieu Devin, et </w:t>
      </w:r>
      <w:r>
        <w:rPr>
          <w:spacing w:val="-5"/>
          <w:sz w:val="20"/>
        </w:rPr>
        <w:t>al. </w:t>
      </w:r>
      <w:r>
        <w:rPr>
          <w:sz w:val="20"/>
        </w:rPr>
        <w:t>2016. Tensorflow: Large-scale machine learning </w:t>
      </w:r>
      <w:r>
        <w:rPr>
          <w:spacing w:val="-9"/>
          <w:sz w:val="20"/>
        </w:rPr>
        <w:t>on </w:t>
      </w:r>
      <w:r>
        <w:rPr>
          <w:sz w:val="20"/>
        </w:rPr>
        <w:t>heterogeneous distributed systems. </w:t>
      </w:r>
      <w:r>
        <w:rPr>
          <w:i/>
          <w:sz w:val="20"/>
        </w:rPr>
        <w:t>arXiv </w:t>
      </w:r>
      <w:r>
        <w:rPr>
          <w:i/>
          <w:spacing w:val="-3"/>
          <w:sz w:val="20"/>
        </w:rPr>
        <w:t>preprint </w:t>
      </w:r>
      <w:r>
        <w:rPr>
          <w:i/>
          <w:sz w:val="20"/>
        </w:rPr>
        <w:t>arXiv:1603.04467</w:t>
      </w:r>
      <w:r>
        <w:rPr>
          <w:i/>
          <w:spacing w:val="6"/>
          <w:sz w:val="20"/>
        </w:rPr>
        <w:t> </w:t>
      </w:r>
      <w:r>
        <w:rPr>
          <w:sz w:val="20"/>
        </w:rPr>
        <w:t>.</w:t>
      </w:r>
    </w:p>
    <w:p>
      <w:pPr>
        <w:spacing w:line="228" w:lineRule="auto" w:before="188"/>
        <w:ind w:left="338" w:right="38" w:hanging="219"/>
        <w:jc w:val="both"/>
        <w:rPr>
          <w:sz w:val="20"/>
        </w:rPr>
      </w:pPr>
      <w:bookmarkStart w:name="_bookmark14" w:id="15"/>
      <w:bookmarkEnd w:id="15"/>
      <w:r>
        <w:rPr/>
      </w:r>
      <w:r>
        <w:rPr>
          <w:sz w:val="20"/>
        </w:rPr>
        <w:t>Caroline Brun, Julien Perez, and Claude Roux. </w:t>
      </w:r>
      <w:r>
        <w:rPr>
          <w:spacing w:val="-3"/>
          <w:sz w:val="20"/>
        </w:rPr>
        <w:t>2016. </w:t>
      </w:r>
      <w:r>
        <w:rPr>
          <w:sz w:val="20"/>
        </w:rPr>
        <w:t>Xrce at semeval-2016 task 5: Feedbacked ensemble modelling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syntactico-semantic</w:t>
      </w:r>
      <w:r>
        <w:rPr>
          <w:spacing w:val="-10"/>
          <w:sz w:val="20"/>
        </w:rPr>
        <w:t> </w:t>
      </w:r>
      <w:r>
        <w:rPr>
          <w:sz w:val="20"/>
        </w:rPr>
        <w:t>knowledge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as- </w:t>
      </w:r>
      <w:r>
        <w:rPr>
          <w:sz w:val="20"/>
        </w:rPr>
        <w:t>pect based sentiment analysis. </w:t>
      </w:r>
      <w:r>
        <w:rPr>
          <w:i/>
          <w:sz w:val="20"/>
        </w:rPr>
        <w:t>Proceedings of </w:t>
      </w:r>
      <w:r>
        <w:rPr>
          <w:i/>
          <w:spacing w:val="-5"/>
          <w:sz w:val="20"/>
        </w:rPr>
        <w:t>Se- </w:t>
      </w:r>
      <w:r>
        <w:rPr>
          <w:i/>
          <w:sz w:val="20"/>
        </w:rPr>
        <w:t>mEval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277–281.</w:t>
      </w:r>
    </w:p>
    <w:p>
      <w:pPr>
        <w:spacing w:line="213" w:lineRule="auto" w:before="198"/>
        <w:ind w:left="338" w:right="38" w:hanging="219"/>
        <w:jc w:val="both"/>
        <w:rPr>
          <w:sz w:val="20"/>
        </w:rPr>
      </w:pPr>
      <w:bookmarkStart w:name="_bookmark15" w:id="16"/>
      <w:bookmarkEnd w:id="16"/>
      <w:r>
        <w:rPr/>
      </w:r>
      <w:r>
        <w:rPr>
          <w:w w:val="99"/>
          <w:sz w:val="20"/>
        </w:rPr>
        <w:t>Fran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w w:val="99"/>
          <w:sz w:val="20"/>
        </w:rPr>
        <w:t>ois</w:t>
      </w:r>
      <w:r>
        <w:rPr>
          <w:sz w:val="20"/>
        </w:rPr>
        <w:t> </w:t>
      </w:r>
      <w:r>
        <w:rPr>
          <w:w w:val="99"/>
          <w:sz w:val="20"/>
        </w:rPr>
        <w:t>Chollet.</w:t>
      </w:r>
      <w:r>
        <w:rPr>
          <w:sz w:val="20"/>
        </w:rPr>
        <w:t> </w:t>
      </w:r>
      <w:r>
        <w:rPr>
          <w:w w:val="99"/>
          <w:sz w:val="20"/>
        </w:rPr>
        <w:t>2015.</w:t>
      </w:r>
      <w:r>
        <w:rPr>
          <w:sz w:val="20"/>
        </w:rPr>
        <w:t>  </w:t>
      </w:r>
      <w:r>
        <w:rPr>
          <w:spacing w:val="-5"/>
          <w:w w:val="99"/>
          <w:sz w:val="20"/>
        </w:rPr>
        <w:t>K</w:t>
      </w:r>
      <w:r>
        <w:rPr>
          <w:w w:val="99"/>
          <w:sz w:val="20"/>
        </w:rPr>
        <w:t>eras.</w:t>
      </w:r>
      <w:r>
        <w:rPr>
          <w:sz w:val="20"/>
        </w:rPr>
        <w:t>  </w:t>
      </w:r>
      <w:hyperlink r:id="rId14">
        <w:r>
          <w:rPr>
            <w:rFonts w:ascii="Courier New" w:hAnsi="Courier New"/>
            <w:color w:val="00007F"/>
            <w:spacing w:val="-1"/>
            <w:w w:val="99"/>
            <w:sz w:val="20"/>
          </w:rPr>
          <w:t>https://github.</w:t>
        </w:r>
      </w:hyperlink>
      <w:r>
        <w:rPr>
          <w:rFonts w:ascii="Courier New" w:hAnsi="Courier New"/>
          <w:color w:val="00007F"/>
          <w:w w:val="99"/>
          <w:sz w:val="20"/>
        </w:rPr>
        <w:t> </w:t>
      </w:r>
      <w:hyperlink r:id="rId14">
        <w:r>
          <w:rPr>
            <w:rFonts w:ascii="Courier New" w:hAnsi="Courier New"/>
            <w:color w:val="00007F"/>
            <w:sz w:val="20"/>
          </w:rPr>
          <w:t>com/fchollet/keras</w:t>
        </w:r>
      </w:hyperlink>
      <w:r>
        <w:rPr>
          <w:sz w:val="20"/>
        </w:rPr>
        <w:t>.</w:t>
      </w:r>
    </w:p>
    <w:p>
      <w:pPr>
        <w:spacing w:line="228" w:lineRule="auto" w:before="170"/>
        <w:ind w:left="338" w:right="38" w:hanging="219"/>
        <w:jc w:val="both"/>
        <w:rPr>
          <w:sz w:val="20"/>
        </w:rPr>
      </w:pPr>
      <w:bookmarkStart w:name="_bookmark16" w:id="17"/>
      <w:bookmarkEnd w:id="17"/>
      <w:r>
        <w:rPr/>
      </w:r>
      <w:r>
        <w:rPr>
          <w:sz w:val="20"/>
        </w:rPr>
        <w:t>Keith Cortis, Andre Freitas, </w:t>
      </w:r>
      <w:r>
        <w:rPr>
          <w:spacing w:val="-3"/>
          <w:sz w:val="20"/>
        </w:rPr>
        <w:t>Tobias </w:t>
      </w:r>
      <w:r>
        <w:rPr>
          <w:sz w:val="20"/>
        </w:rPr>
        <w:t>Daudert, Manuela Huerlimann,</w:t>
      </w:r>
      <w:r>
        <w:rPr>
          <w:spacing w:val="-10"/>
          <w:sz w:val="20"/>
        </w:rPr>
        <w:t> </w:t>
      </w:r>
      <w:r>
        <w:rPr>
          <w:sz w:val="20"/>
        </w:rPr>
        <w:t>Manel</w:t>
      </w:r>
      <w:r>
        <w:rPr>
          <w:spacing w:val="-10"/>
          <w:sz w:val="20"/>
        </w:rPr>
        <w:t> </w:t>
      </w:r>
      <w:r>
        <w:rPr>
          <w:sz w:val="20"/>
        </w:rPr>
        <w:t>Zarrouk,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Brian</w:t>
      </w:r>
      <w:r>
        <w:rPr>
          <w:spacing w:val="-10"/>
          <w:sz w:val="20"/>
        </w:rPr>
        <w:t> </w:t>
      </w:r>
      <w:r>
        <w:rPr>
          <w:sz w:val="20"/>
        </w:rPr>
        <w:t>Davis.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2017. </w:t>
      </w:r>
      <w:r>
        <w:rPr>
          <w:sz w:val="20"/>
        </w:rPr>
        <w:t>Semeval-2017 task 5: Fine-grained sentiment </w:t>
      </w:r>
      <w:r>
        <w:rPr>
          <w:spacing w:val="-3"/>
          <w:sz w:val="20"/>
        </w:rPr>
        <w:t>anal- </w:t>
      </w:r>
      <w:r>
        <w:rPr>
          <w:sz w:val="20"/>
        </w:rPr>
        <w:t>ysis on financial microblogs and news. </w:t>
      </w:r>
      <w:r>
        <w:rPr>
          <w:i/>
          <w:spacing w:val="-3"/>
          <w:sz w:val="20"/>
        </w:rPr>
        <w:t>Proceedings </w:t>
      </w:r>
      <w:r>
        <w:rPr>
          <w:i/>
          <w:sz w:val="20"/>
        </w:rPr>
        <w:t>of SemEval</w:t>
      </w:r>
      <w:r>
        <w:rPr>
          <w:i/>
          <w:spacing w:val="-2"/>
          <w:sz w:val="20"/>
        </w:rPr>
        <w:t> </w:t>
      </w:r>
      <w:r>
        <w:rPr>
          <w:sz w:val="20"/>
        </w:rPr>
        <w:t>.</w:t>
      </w:r>
    </w:p>
    <w:p>
      <w:pPr>
        <w:spacing w:line="228" w:lineRule="auto" w:before="188"/>
        <w:ind w:left="338" w:right="38" w:hanging="219"/>
        <w:jc w:val="both"/>
        <w:rPr>
          <w:sz w:val="20"/>
        </w:rPr>
      </w:pPr>
      <w:bookmarkStart w:name="_bookmark17" w:id="18"/>
      <w:bookmarkEnd w:id="18"/>
      <w:r>
        <w:rPr/>
      </w:r>
      <w:r>
        <w:rPr>
          <w:sz w:val="20"/>
        </w:rPr>
        <w:t>Harris Drucker, Christopher JC Burges, Linda Kauf- man, Alex Smola, Vladimir Vapnik, et al. 1997. Support vector regression machines. </w:t>
      </w:r>
      <w:r>
        <w:rPr>
          <w:i/>
          <w:sz w:val="20"/>
        </w:rPr>
        <w:t>Advances in </w:t>
      </w:r>
      <w:r>
        <w:rPr>
          <w:i/>
          <w:sz w:val="20"/>
        </w:rPr>
        <w:t>neural information processing systems </w:t>
      </w:r>
      <w:r>
        <w:rPr>
          <w:sz w:val="20"/>
        </w:rPr>
        <w:t>9:155–161.</w:t>
      </w:r>
    </w:p>
    <w:p>
      <w:pPr>
        <w:spacing w:line="228" w:lineRule="auto" w:before="188"/>
        <w:ind w:left="338" w:right="38" w:hanging="219"/>
        <w:jc w:val="both"/>
        <w:rPr>
          <w:sz w:val="20"/>
        </w:rPr>
      </w:pPr>
      <w:bookmarkStart w:name="_bookmark18" w:id="19"/>
      <w:bookmarkEnd w:id="19"/>
      <w:r>
        <w:rPr/>
      </w:r>
      <w:r>
        <w:rPr>
          <w:w w:val="99"/>
          <w:sz w:val="20"/>
        </w:rPr>
        <w:t>Al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</w:t>
      </w:r>
      <w:r>
        <w:rPr>
          <w:sz w:val="20"/>
        </w:rPr>
        <w:t> </w:t>
      </w:r>
      <w:r>
        <w:rPr>
          <w:w w:val="99"/>
          <w:sz w:val="20"/>
        </w:rPr>
        <w:t>Gr</w:t>
      </w:r>
      <w:r>
        <w:rPr>
          <w:spacing w:val="-4"/>
          <w:w w:val="99"/>
          <w:sz w:val="20"/>
        </w:rPr>
        <w:t>a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es</w:t>
      </w:r>
      <w:r>
        <w:rPr>
          <w:sz w:val="20"/>
        </w:rPr>
        <w:t> </w:t>
      </w:r>
      <w:r>
        <w:rPr>
          <w:w w:val="99"/>
          <w:sz w:val="20"/>
        </w:rPr>
        <w:t>and</w:t>
      </w:r>
      <w:r>
        <w:rPr>
          <w:sz w:val="20"/>
        </w:rPr>
        <w:t> </w:t>
      </w:r>
      <w:r>
        <w:rPr>
          <w:w w:val="99"/>
          <w:sz w:val="20"/>
        </w:rPr>
        <w:t>J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¨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gen</w:t>
      </w:r>
      <w:r>
        <w:rPr>
          <w:sz w:val="20"/>
        </w:rPr>
        <w:t> </w:t>
      </w:r>
      <w:r>
        <w:rPr>
          <w:w w:val="99"/>
          <w:sz w:val="20"/>
        </w:rPr>
        <w:t>Schmidhube</w:t>
      </w:r>
      <w:r>
        <w:rPr>
          <w:spacing w:val="-11"/>
          <w:w w:val="99"/>
          <w:sz w:val="20"/>
        </w:rPr>
        <w:t>r</w:t>
      </w:r>
      <w:r>
        <w:rPr>
          <w:w w:val="99"/>
          <w:sz w:val="20"/>
        </w:rPr>
        <w:t>.</w:t>
      </w:r>
      <w:r>
        <w:rPr>
          <w:sz w:val="20"/>
        </w:rPr>
        <w:t> </w:t>
      </w:r>
      <w:r>
        <w:rPr>
          <w:w w:val="99"/>
          <w:sz w:val="20"/>
        </w:rPr>
        <w:t>2005.</w:t>
      </w:r>
      <w:r>
        <w:rPr>
          <w:sz w:val="20"/>
        </w:rPr>
        <w:t>   </w:t>
      </w:r>
      <w:r>
        <w:rPr>
          <w:spacing w:val="-3"/>
          <w:w w:val="99"/>
          <w:sz w:val="20"/>
        </w:rPr>
        <w:t>Frame-</w:t>
      </w:r>
      <w:r>
        <w:rPr>
          <w:w w:val="99"/>
          <w:sz w:val="20"/>
        </w:rPr>
        <w:t> </w:t>
      </w:r>
      <w:r>
        <w:rPr>
          <w:sz w:val="20"/>
        </w:rPr>
        <w:t>wise phoneme classification with bidirectional </w:t>
      </w:r>
      <w:r>
        <w:rPr>
          <w:spacing w:val="-5"/>
          <w:sz w:val="20"/>
        </w:rPr>
        <w:t>lstm </w:t>
      </w:r>
      <w:r>
        <w:rPr>
          <w:sz w:val="20"/>
        </w:rPr>
        <w:t>and other neural network architectures. </w:t>
      </w:r>
      <w:r>
        <w:rPr>
          <w:i/>
          <w:sz w:val="20"/>
        </w:rPr>
        <w:t>Neural </w:t>
      </w:r>
      <w:r>
        <w:rPr>
          <w:i/>
          <w:spacing w:val="-5"/>
          <w:sz w:val="20"/>
        </w:rPr>
        <w:t>Net- </w:t>
      </w:r>
      <w:r>
        <w:rPr>
          <w:i/>
          <w:sz w:val="20"/>
        </w:rPr>
        <w:t>works </w:t>
      </w:r>
      <w:r>
        <w:rPr>
          <w:sz w:val="20"/>
        </w:rPr>
        <w:t>18(5):602–610.</w:t>
      </w:r>
    </w:p>
    <w:p>
      <w:pPr>
        <w:spacing w:line="228" w:lineRule="auto" w:before="187"/>
        <w:ind w:left="338" w:right="38" w:hanging="219"/>
        <w:jc w:val="both"/>
        <w:rPr>
          <w:sz w:val="20"/>
        </w:rPr>
      </w:pPr>
      <w:bookmarkStart w:name="_bookmark19" w:id="20"/>
      <w:bookmarkEnd w:id="20"/>
      <w:r>
        <w:rPr/>
      </w:r>
      <w:r>
        <w:rPr>
          <w:w w:val="99"/>
          <w:sz w:val="20"/>
        </w:rPr>
        <w:t>Sepp</w:t>
      </w:r>
      <w:r>
        <w:rPr>
          <w:sz w:val="20"/>
        </w:rPr>
        <w:t>   </w:t>
      </w:r>
      <w:r>
        <w:rPr>
          <w:w w:val="99"/>
          <w:sz w:val="20"/>
        </w:rPr>
        <w:t>Hochreiter</w:t>
      </w:r>
      <w:r>
        <w:rPr>
          <w:sz w:val="20"/>
        </w:rPr>
        <w:t>   </w:t>
      </w:r>
      <w:r>
        <w:rPr>
          <w:w w:val="99"/>
          <w:sz w:val="20"/>
        </w:rPr>
        <w:t>and</w:t>
      </w:r>
      <w:r>
        <w:rPr>
          <w:sz w:val="20"/>
        </w:rPr>
        <w:t>   </w:t>
      </w:r>
      <w:r>
        <w:rPr>
          <w:spacing w:val="-1"/>
          <w:w w:val="99"/>
          <w:sz w:val="20"/>
        </w:rPr>
        <w:t>J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¨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gen</w:t>
      </w:r>
      <w:r>
        <w:rPr>
          <w:sz w:val="20"/>
        </w:rPr>
        <w:t>   </w:t>
      </w:r>
      <w:r>
        <w:rPr>
          <w:w w:val="99"/>
          <w:sz w:val="20"/>
        </w:rPr>
        <w:t>Schmidhube</w:t>
      </w:r>
      <w:r>
        <w:rPr>
          <w:spacing w:val="-11"/>
          <w:w w:val="99"/>
          <w:sz w:val="20"/>
        </w:rPr>
        <w:t>r</w:t>
      </w:r>
      <w:r>
        <w:rPr>
          <w:w w:val="99"/>
          <w:sz w:val="20"/>
        </w:rPr>
        <w:t>.</w:t>
      </w:r>
      <w:r>
        <w:rPr>
          <w:sz w:val="20"/>
        </w:rPr>
        <w:t>   </w:t>
      </w:r>
      <w:r>
        <w:rPr>
          <w:spacing w:val="-3"/>
          <w:w w:val="99"/>
          <w:sz w:val="20"/>
        </w:rPr>
        <w:t>1997.</w:t>
      </w:r>
      <w:r>
        <w:rPr>
          <w:w w:val="99"/>
          <w:sz w:val="20"/>
        </w:rPr>
        <w:t> </w:t>
      </w:r>
      <w:r>
        <w:rPr>
          <w:sz w:val="20"/>
        </w:rPr>
        <w:t>Long short-term memory. </w:t>
      </w:r>
      <w:r>
        <w:rPr>
          <w:i/>
          <w:sz w:val="20"/>
        </w:rPr>
        <w:t>Neural computation </w:t>
      </w:r>
      <w:r>
        <w:rPr>
          <w:sz w:val="20"/>
        </w:rPr>
        <w:t>9(8):1735–1780.</w:t>
      </w:r>
    </w:p>
    <w:p>
      <w:pPr>
        <w:spacing w:line="228" w:lineRule="auto" w:before="187"/>
        <w:ind w:left="338" w:right="38" w:hanging="219"/>
        <w:jc w:val="both"/>
        <w:rPr>
          <w:sz w:val="20"/>
        </w:rPr>
      </w:pPr>
      <w:bookmarkStart w:name="_bookmark20" w:id="21"/>
      <w:bookmarkEnd w:id="21"/>
      <w:r>
        <w:rPr/>
      </w:r>
      <w:r>
        <w:rPr>
          <w:sz w:val="20"/>
        </w:rPr>
        <w:t>Siavash Kazemian, Shunan Zhao, and Gerald </w:t>
      </w:r>
      <w:r>
        <w:rPr>
          <w:spacing w:val="-4"/>
          <w:sz w:val="20"/>
        </w:rPr>
        <w:t>Penn. </w:t>
      </w:r>
      <w:r>
        <w:rPr>
          <w:sz w:val="20"/>
        </w:rPr>
        <w:t>2016. </w:t>
      </w:r>
      <w:hyperlink r:id="rId15">
        <w:r>
          <w:rPr>
            <w:color w:val="00007F"/>
            <w:sz w:val="20"/>
          </w:rPr>
          <w:t>Evaluating sentiment  analysis  in  </w:t>
        </w:r>
        <w:r>
          <w:rPr>
            <w:color w:val="00007F"/>
            <w:spacing w:val="-5"/>
            <w:sz w:val="20"/>
          </w:rPr>
          <w:t>the</w:t>
        </w:r>
      </w:hyperlink>
      <w:r>
        <w:rPr>
          <w:color w:val="00007F"/>
          <w:spacing w:val="-5"/>
          <w:sz w:val="20"/>
        </w:rPr>
        <w:t> </w:t>
      </w:r>
      <w:hyperlink r:id="rId15">
        <w:r>
          <w:rPr>
            <w:color w:val="00007F"/>
            <w:sz w:val="20"/>
          </w:rPr>
          <w:t>context  of  securities  trading</w:t>
        </w:r>
      </w:hyperlink>
      <w:r>
        <w:rPr>
          <w:sz w:val="20"/>
        </w:rPr>
        <w:t>.    In  </w:t>
      </w:r>
      <w:r>
        <w:rPr>
          <w:i/>
          <w:spacing w:val="-3"/>
          <w:sz w:val="20"/>
        </w:rPr>
        <w:t>Proceedings   </w:t>
      </w:r>
      <w:r>
        <w:rPr>
          <w:i/>
          <w:sz w:val="20"/>
        </w:rPr>
        <w:t>of  the  54th  Annual  Meeting  of  the   Associa- tion for Computational Linguistics</w:t>
      </w:r>
      <w:r>
        <w:rPr>
          <w:sz w:val="20"/>
        </w:rPr>
        <w:t>.  Association  for Computational Linguistics, pages 2094–2103. </w:t>
      </w:r>
      <w:hyperlink r:id="rId15">
        <w:r>
          <w:rPr>
            <w:color w:val="00007F"/>
            <w:sz w:val="20"/>
          </w:rPr>
          <w:t>https://doi.org/10.18653/v1/P16-1197</w:t>
        </w:r>
      </w:hyperlink>
      <w:r>
        <w:rPr>
          <w:sz w:val="20"/>
        </w:rPr>
        <w:t>.</w:t>
      </w:r>
    </w:p>
    <w:p>
      <w:pPr>
        <w:spacing w:line="228" w:lineRule="auto" w:before="189"/>
        <w:ind w:left="338" w:right="38" w:hanging="219"/>
        <w:jc w:val="both"/>
        <w:rPr>
          <w:sz w:val="20"/>
        </w:rPr>
      </w:pPr>
      <w:bookmarkStart w:name="_bookmark21" w:id="22"/>
      <w:bookmarkEnd w:id="22"/>
      <w:r>
        <w:rPr/>
      </w:r>
      <w:r>
        <w:rPr>
          <w:spacing w:val="-4"/>
          <w:sz w:val="20"/>
        </w:rPr>
        <w:t>Ayush </w:t>
      </w:r>
      <w:r>
        <w:rPr>
          <w:sz w:val="20"/>
        </w:rPr>
        <w:t>Kumar, Sarah Kohail, Amit Kumar, Asif </w:t>
      </w:r>
      <w:r>
        <w:rPr>
          <w:spacing w:val="-3"/>
          <w:sz w:val="20"/>
        </w:rPr>
        <w:t>Ekbal, </w:t>
      </w:r>
      <w:r>
        <w:rPr>
          <w:sz w:val="20"/>
        </w:rPr>
        <w:t>and Chris Biemann. 2016. Iit-tuda at </w:t>
      </w:r>
      <w:r>
        <w:rPr>
          <w:spacing w:val="-3"/>
          <w:sz w:val="20"/>
        </w:rPr>
        <w:t>semeval-2016 </w:t>
      </w:r>
      <w:r>
        <w:rPr>
          <w:sz w:val="20"/>
        </w:rPr>
        <w:t>task 5: Beyond sentiment lexicon: Combining </w:t>
      </w:r>
      <w:r>
        <w:rPr>
          <w:spacing w:val="-6"/>
          <w:sz w:val="20"/>
        </w:rPr>
        <w:t>do- </w:t>
      </w:r>
      <w:r>
        <w:rPr>
          <w:sz w:val="20"/>
        </w:rPr>
        <w:t>main dependency and distributional semantics </w:t>
      </w:r>
      <w:r>
        <w:rPr>
          <w:spacing w:val="-4"/>
          <w:sz w:val="20"/>
        </w:rPr>
        <w:t>fea- </w:t>
      </w:r>
      <w:r>
        <w:rPr>
          <w:sz w:val="20"/>
        </w:rPr>
        <w:t>tures for aspect based sentiment analysis. </w:t>
      </w:r>
      <w:r>
        <w:rPr>
          <w:i/>
          <w:spacing w:val="-4"/>
          <w:sz w:val="20"/>
        </w:rPr>
        <w:t>Proceed- </w:t>
      </w:r>
      <w:r>
        <w:rPr>
          <w:i/>
          <w:sz w:val="20"/>
        </w:rPr>
        <w:t>ings of SemEval </w:t>
      </w:r>
      <w:r>
        <w:rPr>
          <w:sz w:val="20"/>
        </w:rPr>
        <w:t>pages 1129–1135.</w:t>
      </w:r>
    </w:p>
    <w:p>
      <w:pPr>
        <w:spacing w:line="228" w:lineRule="auto" w:before="189"/>
        <w:ind w:left="338" w:right="38" w:hanging="219"/>
        <w:jc w:val="both"/>
        <w:rPr>
          <w:sz w:val="20"/>
        </w:rPr>
      </w:pPr>
      <w:bookmarkStart w:name="_bookmark22" w:id="23"/>
      <w:bookmarkEnd w:id="23"/>
      <w:r>
        <w:rPr/>
      </w:r>
      <w:r>
        <w:rPr>
          <w:spacing w:val="-3"/>
          <w:sz w:val="20"/>
        </w:rPr>
        <w:t>Tim </w:t>
      </w:r>
      <w:r>
        <w:rPr>
          <w:sz w:val="20"/>
        </w:rPr>
        <w:t>Loughran and Bill McDonald. 2011. When is </w:t>
      </w:r>
      <w:r>
        <w:rPr>
          <w:spacing w:val="-13"/>
          <w:sz w:val="20"/>
        </w:rPr>
        <w:t>a </w:t>
      </w:r>
      <w:r>
        <w:rPr>
          <w:sz w:val="20"/>
        </w:rPr>
        <w:t>liability</w:t>
      </w:r>
      <w:r>
        <w:rPr>
          <w:spacing w:val="-15"/>
          <w:sz w:val="20"/>
        </w:rPr>
        <w:t> </w:t>
      </w:r>
      <w:r>
        <w:rPr>
          <w:sz w:val="20"/>
        </w:rPr>
        <w:t>not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liability?</w:t>
      </w:r>
      <w:r>
        <w:rPr>
          <w:spacing w:val="2"/>
          <w:sz w:val="20"/>
        </w:rPr>
        <w:t> </w:t>
      </w:r>
      <w:r>
        <w:rPr>
          <w:sz w:val="20"/>
        </w:rPr>
        <w:t>textual</w:t>
      </w:r>
      <w:r>
        <w:rPr>
          <w:spacing w:val="-15"/>
          <w:sz w:val="20"/>
        </w:rPr>
        <w:t> </w:t>
      </w:r>
      <w:r>
        <w:rPr>
          <w:sz w:val="20"/>
        </w:rPr>
        <w:t>analysis,</w:t>
      </w:r>
      <w:r>
        <w:rPr>
          <w:spacing w:val="-12"/>
          <w:sz w:val="20"/>
        </w:rPr>
        <w:t> </w:t>
      </w:r>
      <w:r>
        <w:rPr>
          <w:sz w:val="20"/>
        </w:rPr>
        <w:t>dictionaries, and 10-ks. </w:t>
      </w:r>
      <w:r>
        <w:rPr>
          <w:i/>
          <w:sz w:val="20"/>
        </w:rPr>
        <w:t>The Journal of Finance</w:t>
      </w:r>
      <w:r>
        <w:rPr>
          <w:i/>
          <w:spacing w:val="2"/>
          <w:sz w:val="20"/>
        </w:rPr>
        <w:t> </w:t>
      </w:r>
      <w:r>
        <w:rPr>
          <w:sz w:val="20"/>
        </w:rPr>
        <w:t>66(1):35–65.</w:t>
      </w:r>
    </w:p>
    <w:p>
      <w:pPr>
        <w:spacing w:line="228" w:lineRule="auto" w:before="186"/>
        <w:ind w:left="338" w:right="38" w:hanging="219"/>
        <w:jc w:val="both"/>
        <w:rPr>
          <w:sz w:val="20"/>
        </w:rPr>
      </w:pPr>
      <w:bookmarkStart w:name="_bookmark23" w:id="24"/>
      <w:bookmarkEnd w:id="24"/>
      <w:r>
        <w:rPr/>
      </w:r>
      <w:r>
        <w:rPr>
          <w:spacing w:val="-4"/>
          <w:sz w:val="20"/>
        </w:rPr>
        <w:t>Tomas </w:t>
      </w:r>
      <w:r>
        <w:rPr>
          <w:spacing w:val="-3"/>
          <w:sz w:val="20"/>
        </w:rPr>
        <w:t>Mikolov, </w:t>
      </w:r>
      <w:r>
        <w:rPr>
          <w:sz w:val="20"/>
        </w:rPr>
        <w:t>Kai Chen, Greg Corrado, and </w:t>
      </w:r>
      <w:r>
        <w:rPr>
          <w:spacing w:val="-4"/>
          <w:sz w:val="20"/>
        </w:rPr>
        <w:t>Jef- </w:t>
      </w:r>
      <w:r>
        <w:rPr>
          <w:sz w:val="20"/>
        </w:rPr>
        <w:t>frey Dean. 2013. Efficient estimation of </w:t>
      </w:r>
      <w:r>
        <w:rPr>
          <w:spacing w:val="-5"/>
          <w:sz w:val="20"/>
        </w:rPr>
        <w:t>word </w:t>
      </w:r>
      <w:r>
        <w:rPr>
          <w:sz w:val="20"/>
        </w:rPr>
        <w:t>representations in vector space. </w:t>
      </w:r>
      <w:r>
        <w:rPr>
          <w:i/>
          <w:sz w:val="20"/>
        </w:rPr>
        <w:t>arXiv </w:t>
      </w:r>
      <w:r>
        <w:rPr>
          <w:i/>
          <w:spacing w:val="-3"/>
          <w:sz w:val="20"/>
        </w:rPr>
        <w:t>preprint </w:t>
      </w:r>
      <w:r>
        <w:rPr>
          <w:i/>
          <w:sz w:val="20"/>
        </w:rPr>
        <w:t>arXiv:1301.3781</w:t>
      </w:r>
      <w:r>
        <w:rPr>
          <w:i/>
          <w:spacing w:val="-2"/>
          <w:sz w:val="20"/>
        </w:rPr>
        <w:t> </w:t>
      </w:r>
      <w:r>
        <w:rPr>
          <w:sz w:val="20"/>
        </w:rPr>
        <w:t>.</w:t>
      </w:r>
    </w:p>
    <w:p>
      <w:pPr>
        <w:spacing w:line="228" w:lineRule="auto" w:before="188"/>
        <w:ind w:left="338" w:right="38" w:hanging="219"/>
        <w:jc w:val="both"/>
        <w:rPr>
          <w:i/>
          <w:sz w:val="20"/>
        </w:rPr>
      </w:pPr>
      <w:bookmarkStart w:name="_bookmark24" w:id="25"/>
      <w:bookmarkEnd w:id="25"/>
      <w:r>
        <w:rPr/>
      </w:r>
      <w:r>
        <w:rPr>
          <w:sz w:val="20"/>
        </w:rPr>
        <w:t>Andrew</w:t>
      </w:r>
      <w:r>
        <w:rPr>
          <w:spacing w:val="-11"/>
          <w:sz w:val="20"/>
        </w:rPr>
        <w:t> </w:t>
      </w:r>
      <w:r>
        <w:rPr>
          <w:sz w:val="20"/>
        </w:rPr>
        <w:t>Moore,</w:t>
      </w:r>
      <w:r>
        <w:rPr>
          <w:spacing w:val="-10"/>
          <w:sz w:val="20"/>
        </w:rPr>
        <w:t> </w:t>
      </w:r>
      <w:r>
        <w:rPr>
          <w:sz w:val="20"/>
        </w:rPr>
        <w:t>Paul</w:t>
      </w:r>
      <w:r>
        <w:rPr>
          <w:spacing w:val="-10"/>
          <w:sz w:val="20"/>
        </w:rPr>
        <w:t> </w:t>
      </w:r>
      <w:r>
        <w:rPr>
          <w:sz w:val="20"/>
        </w:rPr>
        <w:t>Rayson,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Steven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Young.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2016. </w:t>
      </w:r>
      <w:r>
        <w:rPr>
          <w:sz w:val="20"/>
        </w:rPr>
        <w:t>Domain adaptation using stock market prices to </w:t>
      </w:r>
      <w:r>
        <w:rPr>
          <w:spacing w:val="-4"/>
          <w:sz w:val="20"/>
        </w:rPr>
        <w:t>re- </w:t>
      </w:r>
      <w:r>
        <w:rPr>
          <w:sz w:val="20"/>
        </w:rPr>
        <w:t>fine sentiment dictionaries. In </w:t>
      </w:r>
      <w:r>
        <w:rPr>
          <w:i/>
          <w:sz w:val="20"/>
        </w:rPr>
        <w:t>Proceedings of </w:t>
      </w:r>
      <w:r>
        <w:rPr>
          <w:i/>
          <w:spacing w:val="-5"/>
          <w:sz w:val="20"/>
        </w:rPr>
        <w:t>the </w:t>
      </w:r>
      <w:r>
        <w:rPr>
          <w:i/>
          <w:sz w:val="20"/>
        </w:rPr>
        <w:t>10th edition of Language Resources and</w:t>
      </w:r>
      <w:r>
        <w:rPr>
          <w:i/>
          <w:spacing w:val="-34"/>
          <w:sz w:val="20"/>
        </w:rPr>
        <w:t> </w:t>
      </w:r>
      <w:r>
        <w:rPr>
          <w:i/>
          <w:sz w:val="20"/>
        </w:rPr>
        <w:t>Evaluation</w:t>
      </w:r>
    </w:p>
    <w:p>
      <w:pPr>
        <w:spacing w:line="228" w:lineRule="auto" w:before="140"/>
        <w:ind w:left="338" w:right="768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Conference (LREC2016)</w:t>
      </w:r>
      <w:r>
        <w:rPr>
          <w:sz w:val="20"/>
        </w:rPr>
        <w:t>. European Language Re- sources Association (ELRA).</w:t>
      </w:r>
    </w:p>
    <w:p>
      <w:pPr>
        <w:spacing w:line="228" w:lineRule="auto" w:before="181"/>
        <w:ind w:left="338" w:right="1232" w:hanging="219"/>
        <w:jc w:val="both"/>
        <w:rPr>
          <w:sz w:val="20"/>
        </w:rPr>
      </w:pPr>
      <w:bookmarkStart w:name="_bookmark25" w:id="26"/>
      <w:bookmarkEnd w:id="26"/>
      <w:r>
        <w:rPr/>
      </w:r>
      <w:r>
        <w:rPr>
          <w:sz w:val="20"/>
        </w:rPr>
        <w:t>Tetsuya Nasukawa and Jeonghee Yi. 2003. Sentiment analysis: Capturing favorability using natural lan- guage processing. In </w:t>
      </w:r>
      <w:r>
        <w:rPr>
          <w:i/>
          <w:sz w:val="20"/>
        </w:rPr>
        <w:t>Proceedings of the 2nd inter- </w:t>
      </w:r>
      <w:r>
        <w:rPr>
          <w:i/>
          <w:sz w:val="20"/>
        </w:rPr>
        <w:t>national conference on Knowledge capture</w:t>
      </w:r>
      <w:r>
        <w:rPr>
          <w:sz w:val="20"/>
        </w:rPr>
        <w:t>. ACM, pages 70–77.</w:t>
      </w:r>
    </w:p>
    <w:p>
      <w:pPr>
        <w:spacing w:line="228" w:lineRule="auto" w:before="182"/>
        <w:ind w:left="338" w:right="1232" w:hanging="219"/>
        <w:jc w:val="both"/>
        <w:rPr>
          <w:sz w:val="20"/>
        </w:rPr>
      </w:pPr>
      <w:bookmarkStart w:name="_bookmark26" w:id="27"/>
      <w:bookmarkEnd w:id="27"/>
      <w:r>
        <w:rPr/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>abian</w:t>
      </w:r>
      <w:r>
        <w:rPr>
          <w:sz w:val="20"/>
        </w:rPr>
        <w:t> </w:t>
      </w:r>
      <w:r>
        <w:rPr>
          <w:w w:val="99"/>
          <w:sz w:val="20"/>
        </w:rPr>
        <w:t>Pedr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gosa,</w:t>
      </w:r>
      <w:r>
        <w:rPr>
          <w:sz w:val="20"/>
        </w:rPr>
        <w:t> </w:t>
      </w:r>
      <w:r>
        <w:rPr>
          <w:w w:val="99"/>
          <w:sz w:val="20"/>
        </w:rPr>
        <w:t>Ga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¨</w:t>
      </w:r>
      <w:r>
        <w:rPr>
          <w:w w:val="99"/>
          <w:sz w:val="20"/>
        </w:rPr>
        <w:t>l</w:t>
      </w:r>
      <w:r>
        <w:rPr>
          <w:sz w:val="20"/>
        </w:rPr>
        <w:t> </w:t>
      </w:r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aroquaux,</w:t>
      </w:r>
      <w:r>
        <w:rPr>
          <w:sz w:val="20"/>
        </w:rPr>
        <w:t> </w:t>
      </w:r>
      <w:r>
        <w:rPr>
          <w:w w:val="99"/>
          <w:sz w:val="20"/>
        </w:rPr>
        <w:t>Al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xandre</w:t>
      </w:r>
      <w:r>
        <w:rPr>
          <w:sz w:val="20"/>
        </w:rPr>
        <w:t> </w:t>
      </w:r>
      <w:r>
        <w:rPr>
          <w:spacing w:val="-3"/>
          <w:w w:val="99"/>
          <w:sz w:val="20"/>
        </w:rPr>
        <w:t>Gram-</w:t>
      </w:r>
      <w:r>
        <w:rPr>
          <w:w w:val="99"/>
          <w:sz w:val="20"/>
        </w:rPr>
        <w:t> </w:t>
      </w:r>
      <w:r>
        <w:rPr>
          <w:sz w:val="20"/>
        </w:rPr>
        <w:t>fort, Vincent Michel, Bertrand Thirion, </w:t>
      </w:r>
      <w:r>
        <w:rPr>
          <w:spacing w:val="-3"/>
          <w:sz w:val="20"/>
        </w:rPr>
        <w:t>Olivier </w:t>
      </w:r>
      <w:r>
        <w:rPr>
          <w:sz w:val="20"/>
        </w:rPr>
        <w:t>Grisel, Mathieu Blondel, Peter Prettenhofer, </w:t>
      </w:r>
      <w:r>
        <w:rPr>
          <w:spacing w:val="-5"/>
          <w:sz w:val="20"/>
        </w:rPr>
        <w:t>Ron </w:t>
      </w:r>
      <w:r>
        <w:rPr>
          <w:spacing w:val="-3"/>
          <w:sz w:val="20"/>
        </w:rPr>
        <w:t>Weiss, </w:t>
      </w:r>
      <w:r>
        <w:rPr>
          <w:sz w:val="20"/>
        </w:rPr>
        <w:t>Vincent Dubourg, et al. 2011. </w:t>
      </w:r>
      <w:r>
        <w:rPr>
          <w:spacing w:val="-2"/>
          <w:sz w:val="20"/>
        </w:rPr>
        <w:t>Scikit-learn: </w:t>
      </w:r>
      <w:r>
        <w:rPr>
          <w:sz w:val="20"/>
        </w:rPr>
        <w:t>Machine learning in python. </w:t>
      </w:r>
      <w:r>
        <w:rPr>
          <w:i/>
          <w:sz w:val="20"/>
        </w:rPr>
        <w:t>Journal of </w:t>
      </w:r>
      <w:r>
        <w:rPr>
          <w:i/>
          <w:spacing w:val="-4"/>
          <w:sz w:val="20"/>
        </w:rPr>
        <w:t>Machine </w:t>
      </w:r>
      <w:r>
        <w:rPr>
          <w:i/>
          <w:sz w:val="20"/>
        </w:rPr>
        <w:t>Learning Research </w:t>
      </w:r>
      <w:r>
        <w:rPr>
          <w:sz w:val="20"/>
        </w:rPr>
        <w:t>12(Oct):2825–2830.</w:t>
      </w:r>
    </w:p>
    <w:p>
      <w:pPr>
        <w:spacing w:line="228" w:lineRule="auto" w:before="184"/>
        <w:ind w:left="338" w:right="1232" w:hanging="219"/>
        <w:jc w:val="both"/>
        <w:rPr>
          <w:sz w:val="20"/>
        </w:rPr>
      </w:pPr>
      <w:bookmarkStart w:name="_bookmark27" w:id="28"/>
      <w:bookmarkEnd w:id="28"/>
      <w:r>
        <w:rPr/>
      </w:r>
      <w:r>
        <w:rPr>
          <w:spacing w:val="-3"/>
          <w:sz w:val="20"/>
        </w:rPr>
        <w:t>Yangtuo </w:t>
      </w:r>
      <w:r>
        <w:rPr>
          <w:sz w:val="20"/>
        </w:rPr>
        <w:t>Peng and Hui Jiang. 2016. </w:t>
      </w:r>
      <w:hyperlink r:id="rId16">
        <w:r>
          <w:rPr>
            <w:color w:val="00007F"/>
            <w:sz w:val="20"/>
          </w:rPr>
          <w:t>Leverage financial</w:t>
        </w:r>
      </w:hyperlink>
      <w:r>
        <w:rPr>
          <w:color w:val="00007F"/>
          <w:sz w:val="20"/>
        </w:rPr>
        <w:t> </w:t>
      </w:r>
      <w:hyperlink r:id="rId16">
        <w:r>
          <w:rPr>
            <w:color w:val="00007F"/>
            <w:sz w:val="20"/>
          </w:rPr>
          <w:t>news to predict stock price movements using </w:t>
        </w:r>
        <w:r>
          <w:rPr>
            <w:color w:val="00007F"/>
            <w:spacing w:val="-5"/>
            <w:sz w:val="20"/>
          </w:rPr>
          <w:t>word</w:t>
        </w:r>
      </w:hyperlink>
      <w:r>
        <w:rPr>
          <w:color w:val="00007F"/>
          <w:spacing w:val="-5"/>
          <w:sz w:val="20"/>
        </w:rPr>
        <w:t> </w:t>
      </w:r>
      <w:hyperlink r:id="rId16">
        <w:r>
          <w:rPr>
            <w:color w:val="00007F"/>
            <w:sz w:val="20"/>
          </w:rPr>
          <w:t>embeddings and deep neural networks</w:t>
        </w:r>
      </w:hyperlink>
      <w:r>
        <w:rPr>
          <w:sz w:val="20"/>
        </w:rPr>
        <w:t>. In </w:t>
      </w:r>
      <w:r>
        <w:rPr>
          <w:i/>
          <w:spacing w:val="-4"/>
          <w:sz w:val="20"/>
        </w:rPr>
        <w:t>Proceed- </w:t>
      </w:r>
      <w:r>
        <w:rPr>
          <w:i/>
          <w:sz w:val="20"/>
        </w:rPr>
        <w:t>ings of the 2016 Conference of the North American Chapter of the Association for Computational </w:t>
      </w:r>
      <w:r>
        <w:rPr>
          <w:i/>
          <w:spacing w:val="-4"/>
          <w:sz w:val="20"/>
        </w:rPr>
        <w:t>Lin- </w:t>
      </w:r>
      <w:r>
        <w:rPr>
          <w:i/>
          <w:sz w:val="20"/>
        </w:rPr>
        <w:t>guistics: Human Language Technologies</w:t>
      </w:r>
      <w:r>
        <w:rPr>
          <w:sz w:val="20"/>
        </w:rPr>
        <w:t>. Associa- tion for Computational Linguistics, pages 374–379. </w:t>
      </w:r>
      <w:hyperlink r:id="rId16">
        <w:r>
          <w:rPr>
            <w:color w:val="00007F"/>
            <w:sz w:val="20"/>
          </w:rPr>
          <w:t>https://doi.org/10.18653/v1/N16-1041</w:t>
        </w:r>
      </w:hyperlink>
      <w:r>
        <w:rPr>
          <w:sz w:val="20"/>
        </w:rPr>
        <w:t>.</w:t>
      </w:r>
    </w:p>
    <w:p>
      <w:pPr>
        <w:spacing w:line="228" w:lineRule="auto" w:before="185"/>
        <w:ind w:left="338" w:right="1232" w:hanging="219"/>
        <w:jc w:val="both"/>
        <w:rPr>
          <w:sz w:val="20"/>
        </w:rPr>
      </w:pPr>
      <w:bookmarkStart w:name="_bookmark28" w:id="29"/>
      <w:bookmarkEnd w:id="29"/>
      <w:r>
        <w:rPr/>
      </w:r>
      <w:r>
        <w:rPr>
          <w:sz w:val="20"/>
        </w:rPr>
        <w:t>Maria Pontiki, Dimitris Galanis, John </w:t>
      </w:r>
      <w:r>
        <w:rPr>
          <w:spacing w:val="-3"/>
          <w:sz w:val="20"/>
        </w:rPr>
        <w:t>Pavlopoulos, </w:t>
      </w:r>
      <w:r>
        <w:rPr>
          <w:sz w:val="20"/>
        </w:rPr>
        <w:t>Harris Papageorgiou, Ion Androutsopoulos, </w:t>
      </w:r>
      <w:r>
        <w:rPr>
          <w:spacing w:val="-6"/>
          <w:sz w:val="20"/>
        </w:rPr>
        <w:t>and </w:t>
      </w:r>
      <w:r>
        <w:rPr>
          <w:sz w:val="20"/>
        </w:rPr>
        <w:t>Suresh Manandhar. 2014. Semeval-2014 task 4:</w:t>
      </w:r>
      <w:r>
        <w:rPr>
          <w:spacing w:val="-30"/>
          <w:sz w:val="20"/>
        </w:rPr>
        <w:t> </w:t>
      </w:r>
      <w:r>
        <w:rPr>
          <w:spacing w:val="-5"/>
          <w:sz w:val="20"/>
        </w:rPr>
        <w:t>As- </w:t>
      </w:r>
      <w:r>
        <w:rPr>
          <w:sz w:val="20"/>
        </w:rPr>
        <w:t>pect based sentiment analysis. </w:t>
      </w:r>
      <w:r>
        <w:rPr>
          <w:i/>
          <w:sz w:val="20"/>
        </w:rPr>
        <w:t>Proceedings of </w:t>
      </w:r>
      <w:r>
        <w:rPr>
          <w:i/>
          <w:spacing w:val="-5"/>
          <w:sz w:val="20"/>
        </w:rPr>
        <w:t>Se- </w:t>
      </w:r>
      <w:r>
        <w:rPr>
          <w:i/>
          <w:sz w:val="20"/>
        </w:rPr>
        <w:t>mEval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27–35.</w:t>
      </w:r>
    </w:p>
    <w:p>
      <w:pPr>
        <w:spacing w:line="228" w:lineRule="auto" w:before="183"/>
        <w:ind w:left="338" w:right="1232" w:hanging="219"/>
        <w:jc w:val="both"/>
        <w:rPr>
          <w:sz w:val="20"/>
        </w:rPr>
      </w:pPr>
      <w:bookmarkStart w:name="_bookmark29" w:id="30"/>
      <w:bookmarkEnd w:id="30"/>
      <w:r>
        <w:rPr/>
      </w:r>
      <w:r>
        <w:rPr>
          <w:sz w:val="20"/>
        </w:rPr>
        <w:t>Sebastian Ruder, Parsa Ghaffari, and G. John </w:t>
      </w:r>
      <w:r>
        <w:rPr>
          <w:spacing w:val="-3"/>
          <w:sz w:val="20"/>
        </w:rPr>
        <w:t>Bres- </w:t>
      </w:r>
      <w:r>
        <w:rPr>
          <w:sz w:val="20"/>
        </w:rPr>
        <w:t>lin. 2016. </w:t>
      </w:r>
      <w:hyperlink r:id="rId17">
        <w:r>
          <w:rPr>
            <w:color w:val="00007F"/>
            <w:sz w:val="20"/>
          </w:rPr>
          <w:t>A hierarchical model of reviews </w:t>
        </w:r>
        <w:r>
          <w:rPr>
            <w:color w:val="00007F"/>
            <w:spacing w:val="-4"/>
            <w:sz w:val="20"/>
          </w:rPr>
          <w:t>for</w:t>
        </w:r>
      </w:hyperlink>
      <w:r>
        <w:rPr>
          <w:color w:val="00007F"/>
          <w:spacing w:val="-4"/>
          <w:sz w:val="20"/>
        </w:rPr>
        <w:t> </w:t>
      </w:r>
      <w:hyperlink r:id="rId17">
        <w:r>
          <w:rPr>
            <w:color w:val="00007F"/>
            <w:sz w:val="20"/>
          </w:rPr>
          <w:t>aspect-based  sentiment  analysis</w:t>
        </w:r>
      </w:hyperlink>
      <w:r>
        <w:rPr>
          <w:sz w:val="20"/>
        </w:rPr>
        <w:t>.  In  </w:t>
      </w:r>
      <w:r>
        <w:rPr>
          <w:i/>
          <w:spacing w:val="-4"/>
          <w:sz w:val="20"/>
        </w:rPr>
        <w:t>Proceed-  </w:t>
      </w:r>
      <w:r>
        <w:rPr>
          <w:i/>
          <w:sz w:val="20"/>
        </w:rPr>
        <w:t>ings of the 2016 Conference on Empirical </w:t>
      </w:r>
      <w:r>
        <w:rPr>
          <w:i/>
          <w:spacing w:val="-3"/>
          <w:sz w:val="20"/>
        </w:rPr>
        <w:t>Meth- </w:t>
      </w:r>
      <w:r>
        <w:rPr>
          <w:i/>
          <w:sz w:val="20"/>
        </w:rPr>
        <w:t>ods in Natural Language Processing</w:t>
      </w:r>
      <w:r>
        <w:rPr>
          <w:sz w:val="20"/>
        </w:rPr>
        <w:t>. Association for Computational Linguistics, pages 999–1005. </w:t>
      </w:r>
      <w:hyperlink r:id="rId17">
        <w:r>
          <w:rPr>
            <w:color w:val="00007F"/>
            <w:sz w:val="20"/>
          </w:rPr>
          <w:t>http://aclweb.org/anthology/D16-1103</w:t>
        </w:r>
      </w:hyperlink>
      <w:r>
        <w:rPr>
          <w:sz w:val="20"/>
        </w:rPr>
        <w:t>.</w:t>
      </w:r>
    </w:p>
    <w:p>
      <w:pPr>
        <w:spacing w:line="228" w:lineRule="auto" w:before="184"/>
        <w:ind w:left="338" w:right="1232" w:hanging="219"/>
        <w:jc w:val="both"/>
        <w:rPr>
          <w:sz w:val="20"/>
        </w:rPr>
      </w:pPr>
      <w:bookmarkStart w:name="_bookmark30" w:id="31"/>
      <w:bookmarkEnd w:id="31"/>
      <w:r>
        <w:rPr/>
      </w:r>
      <w:r>
        <w:rPr>
          <w:sz w:val="20"/>
        </w:rPr>
        <w:t>Peter D </w:t>
      </w:r>
      <w:r>
        <w:rPr>
          <w:spacing w:val="-4"/>
          <w:sz w:val="20"/>
        </w:rPr>
        <w:t>Turney. </w:t>
      </w:r>
      <w:r>
        <w:rPr>
          <w:sz w:val="20"/>
        </w:rPr>
        <w:t>2002. Thumbs up or thumbs </w:t>
      </w:r>
      <w:r>
        <w:rPr>
          <w:spacing w:val="-4"/>
          <w:sz w:val="20"/>
        </w:rPr>
        <w:t>down?: </w:t>
      </w:r>
      <w:r>
        <w:rPr>
          <w:sz w:val="20"/>
        </w:rPr>
        <w:t>semantic orientation applied to unsupervised classi- fication of reviews. In </w:t>
      </w:r>
      <w:r>
        <w:rPr>
          <w:i/>
          <w:sz w:val="20"/>
        </w:rPr>
        <w:t>Proceedings of the 40th </w:t>
      </w:r>
      <w:r>
        <w:rPr>
          <w:i/>
          <w:spacing w:val="-4"/>
          <w:sz w:val="20"/>
        </w:rPr>
        <w:t>an- </w:t>
      </w:r>
      <w:r>
        <w:rPr>
          <w:i/>
          <w:sz w:val="20"/>
        </w:rPr>
        <w:t>nual meeting on association for computational </w:t>
      </w:r>
      <w:r>
        <w:rPr>
          <w:i/>
          <w:spacing w:val="-4"/>
          <w:sz w:val="20"/>
        </w:rPr>
        <w:t>lin- </w:t>
      </w:r>
      <w:r>
        <w:rPr>
          <w:i/>
          <w:sz w:val="20"/>
        </w:rPr>
        <w:t>guistics</w:t>
      </w:r>
      <w:r>
        <w:rPr>
          <w:sz w:val="20"/>
        </w:rPr>
        <w:t>. Association for Computational </w:t>
      </w:r>
      <w:r>
        <w:rPr>
          <w:spacing w:val="-2"/>
          <w:sz w:val="20"/>
        </w:rPr>
        <w:t>Linguistics, </w:t>
      </w:r>
      <w:r>
        <w:rPr>
          <w:sz w:val="20"/>
        </w:rPr>
        <w:t>pages 417–424.</w:t>
      </w:r>
    </w:p>
    <w:p>
      <w:pPr>
        <w:spacing w:line="228" w:lineRule="auto" w:before="183"/>
        <w:ind w:left="338" w:right="1232" w:hanging="219"/>
        <w:jc w:val="both"/>
        <w:rPr>
          <w:sz w:val="20"/>
        </w:rPr>
      </w:pPr>
      <w:bookmarkStart w:name="_bookmark31" w:id="32"/>
      <w:bookmarkEnd w:id="32"/>
      <w:r>
        <w:rPr/>
      </w:r>
      <w:r>
        <w:rPr>
          <w:spacing w:val="-4"/>
          <w:sz w:val="20"/>
        </w:rPr>
        <w:t>Yequan  Wang,  </w:t>
      </w:r>
      <w:r>
        <w:rPr>
          <w:sz w:val="20"/>
        </w:rPr>
        <w:t>Minlie  Huang,  xiaoyan   zhu,   </w:t>
      </w:r>
      <w:r>
        <w:rPr>
          <w:spacing w:val="-5"/>
          <w:sz w:val="20"/>
        </w:rPr>
        <w:t>and </w:t>
      </w:r>
      <w:r>
        <w:rPr>
          <w:sz w:val="20"/>
        </w:rPr>
        <w:t>Li Zhao. 2016. </w:t>
      </w:r>
      <w:hyperlink r:id="rId18">
        <w:r>
          <w:rPr>
            <w:color w:val="00007F"/>
            <w:sz w:val="20"/>
          </w:rPr>
          <w:t>Attention-based lstm for </w:t>
        </w:r>
        <w:r>
          <w:rPr>
            <w:color w:val="00007F"/>
            <w:spacing w:val="-3"/>
            <w:sz w:val="20"/>
          </w:rPr>
          <w:t>aspect-</w:t>
        </w:r>
      </w:hyperlink>
      <w:r>
        <w:rPr>
          <w:color w:val="00007F"/>
          <w:spacing w:val="-3"/>
          <w:sz w:val="20"/>
        </w:rPr>
        <w:t> </w:t>
      </w:r>
      <w:hyperlink r:id="rId18">
        <w:r>
          <w:rPr>
            <w:color w:val="00007F"/>
            <w:sz w:val="20"/>
          </w:rPr>
          <w:t>level  sentiment  classification</w:t>
        </w:r>
      </w:hyperlink>
      <w:r>
        <w:rPr>
          <w:sz w:val="20"/>
        </w:rPr>
        <w:t>.     In  </w:t>
      </w:r>
      <w:r>
        <w:rPr>
          <w:i/>
          <w:spacing w:val="-3"/>
          <w:sz w:val="20"/>
        </w:rPr>
        <w:t>Proceedings  </w:t>
      </w:r>
      <w:r>
        <w:rPr>
          <w:i/>
          <w:sz w:val="20"/>
        </w:rPr>
        <w:t>of  the  2016  Conference  on  Empirical   </w:t>
      </w:r>
      <w:r>
        <w:rPr>
          <w:i/>
          <w:spacing w:val="-4"/>
          <w:sz w:val="20"/>
        </w:rPr>
        <w:t>Meth-  </w:t>
      </w:r>
      <w:r>
        <w:rPr>
          <w:i/>
          <w:sz w:val="20"/>
        </w:rPr>
        <w:t>ods in Natural Language Processing</w:t>
      </w:r>
      <w:r>
        <w:rPr>
          <w:sz w:val="20"/>
        </w:rPr>
        <w:t>. Associa-  tion for Computational Linguistics, pages 606–615. </w:t>
      </w:r>
      <w:hyperlink r:id="rId18">
        <w:r>
          <w:rPr>
            <w:color w:val="00007F"/>
            <w:sz w:val="20"/>
          </w:rPr>
          <w:t>http://aclweb.org/anthology/D16-1058</w:t>
        </w:r>
      </w:hyperlink>
      <w:r>
        <w:rPr>
          <w:sz w:val="20"/>
        </w:rPr>
        <w:t>.</w:t>
      </w:r>
    </w:p>
    <w:sectPr>
      <w:pgSz w:w="11910" w:h="16840"/>
      <w:pgMar w:top="1140" w:bottom="280" w:left="1320" w:right="160"/>
      <w:cols w:num="2" w:equalWidth="0">
        <w:col w:w="4526" w:space="180"/>
        <w:col w:w="57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igh Tower Text">
    <w:altName w:val="High Tower Text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6" w:hanging="264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56" w:hanging="26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53" w:hanging="26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49" w:hanging="26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6" w:hanging="26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42" w:hanging="26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39" w:hanging="26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35" w:hanging="26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32" w:hanging="26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5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556" w:hanging="264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2" w:hanging="26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" w:hanging="26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8" w:hanging="26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1" w:hanging="26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" w:hanging="26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  <w:jc w:val="both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78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91"/>
      <w:ind w:left="774" w:hanging="655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91"/>
      <w:ind w:left="774" w:hanging="655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1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itial.surname@lancaster.ac.uk" TargetMode="External"/><Relationship Id="rId6" Type="http://schemas.openxmlformats.org/officeDocument/2006/relationships/hyperlink" Target="https://github.com/apmoore1/semeval" TargetMode="External"/><Relationship Id="rId7" Type="http://schemas.openxmlformats.org/officeDocument/2006/relationships/hyperlink" Target="https://github.com/apmoore1/semeval/tree/master/models/word2vec_models" TargetMode="External"/><Relationship Id="rId8" Type="http://schemas.openxmlformats.org/officeDocument/2006/relationships/hyperlink" Target="https://global.factiva.com/factivalogin/login.asp?productname=global" TargetMode="External"/><Relationship Id="rId9" Type="http://schemas.openxmlformats.org/officeDocument/2006/relationships/hyperlink" Target="http://corpus.tools/wiki/Unitok" TargetMode="External"/><Relationship Id="rId10" Type="http://schemas.openxmlformats.org/officeDocument/2006/relationships/hyperlink" Target="https://github.com/apmoore1/semeval#finance-word2vec-mode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github.com/apmoore1/semeval/tree/master/results" TargetMode="External"/><Relationship Id="rId13" Type="http://schemas.openxmlformats.org/officeDocument/2006/relationships/hyperlink" Target="http://alt.qcri.org/semeval2017/task5/index.php?id=evaluation" TargetMode="External"/><Relationship Id="rId14" Type="http://schemas.openxmlformats.org/officeDocument/2006/relationships/hyperlink" Target="https://github.com/fchollet/keras" TargetMode="External"/><Relationship Id="rId15" Type="http://schemas.openxmlformats.org/officeDocument/2006/relationships/hyperlink" Target="https://doi.org/10.18653/v1/P16-1197" TargetMode="External"/><Relationship Id="rId16" Type="http://schemas.openxmlformats.org/officeDocument/2006/relationships/hyperlink" Target="https://doi.org/10.18653/v1/N16-1041" TargetMode="External"/><Relationship Id="rId17" Type="http://schemas.openxmlformats.org/officeDocument/2006/relationships/hyperlink" Target="http://aclweb.org/anthology/D16-1103" TargetMode="External"/><Relationship Id="rId18" Type="http://schemas.openxmlformats.org/officeDocument/2006/relationships/hyperlink" Target="http://aclweb.org/anthology/D16-1058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2019-03-23T11:24:08Z</dcterms:created>
  <dcterms:modified xsi:type="dcterms:W3CDTF">2019-03-23T11:24:08Z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2019-03-23T00:00:00Z</vt:filetime>
  </property>
</Properties>
</file>