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6" w:rsidRPr="0076748E" w:rsidRDefault="006864B0" w:rsidP="006864B0">
      <w:pPr>
        <w:jc w:val="center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Design Report</w:t>
      </w:r>
    </w:p>
    <w:p w:rsidR="0059607D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Sp</w:t>
      </w:r>
      <w:r>
        <w:rPr>
          <w:rFonts w:ascii="Calibri" w:hAnsi="Calibri" w:cs="Calibri"/>
          <w:sz w:val="28"/>
          <w:szCs w:val="28"/>
        </w:rPr>
        <w:t>ringMVC</w:t>
      </w:r>
      <w:r>
        <w:rPr>
          <w:rFonts w:ascii="Calibri" w:hAnsi="Calibri" w:cs="Calibri" w:hint="eastAsia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>Spring-Data-Jpa,Mysql,Spring Cache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ginx rate limiting</w:t>
      </w:r>
      <w:r w:rsidR="00185DD6">
        <w:rPr>
          <w:rFonts w:ascii="Calibri" w:hAnsi="Calibri" w:cs="Calibri" w:hint="eastAsia"/>
          <w:sz w:val="28"/>
          <w:szCs w:val="28"/>
        </w:rPr>
        <w:t>：</w:t>
      </w:r>
      <w:r w:rsidR="00185DD6">
        <w:rPr>
          <w:rFonts w:ascii="Calibri" w:hAnsi="Calibri" w:cs="Calibri" w:hint="eastAsia"/>
          <w:sz w:val="28"/>
          <w:szCs w:val="28"/>
        </w:rPr>
        <w:t>Please</w:t>
      </w:r>
      <w:r w:rsidR="00185DD6">
        <w:rPr>
          <w:rFonts w:ascii="Calibri" w:hAnsi="Calibri" w:cs="Calibri"/>
          <w:sz w:val="28"/>
          <w:szCs w:val="28"/>
        </w:rPr>
        <w:t xml:space="preserve"> view nginx.conf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PI Design</w:t>
      </w:r>
      <w:r w:rsidR="00B51F38">
        <w:rPr>
          <w:rFonts w:ascii="Calibri" w:hAnsi="Calibri" w:cs="Calibri"/>
          <w:sz w:val="28"/>
          <w:szCs w:val="28"/>
        </w:rPr>
        <w:t xml:space="preserve"> and Implementation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99"/>
        <w:gridCol w:w="1814"/>
        <w:gridCol w:w="2843"/>
      </w:tblGrid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r</w:t>
            </w:r>
            <w:r>
              <w:rPr>
                <w:rFonts w:ascii="Calibri" w:hAnsi="Calibri" w:cs="Calibri"/>
                <w:sz w:val="28"/>
                <w:szCs w:val="28"/>
              </w:rPr>
              <w:t>outer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>ethod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f</w:t>
            </w:r>
            <w:r>
              <w:rPr>
                <w:rFonts w:ascii="Calibri" w:hAnsi="Calibri" w:cs="Calibri"/>
                <w:sz w:val="28"/>
                <w:szCs w:val="28"/>
              </w:rPr>
              <w:t>unction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/trainer/list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all trainer info 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trainer/show/{id}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 trainer info 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trainer/add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ost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Save a trainer info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</w:t>
            </w:r>
            <w:r w:rsidRPr="00350345">
              <w:rPr>
                <w:rFonts w:ascii="Calibri" w:hAnsi="Calibri" w:cs="Calibri"/>
                <w:sz w:val="28"/>
                <w:szCs w:val="28"/>
              </w:rPr>
              <w:t>update/{id}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ut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U</w:t>
            </w:r>
            <w:r>
              <w:rPr>
                <w:rFonts w:ascii="Calibri" w:hAnsi="Calibri" w:cs="Calibri"/>
                <w:sz w:val="28"/>
                <w:szCs w:val="28"/>
              </w:rPr>
              <w:t>pdate a trainer info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trainer/delete/{id}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 a trainer info</w:t>
            </w:r>
          </w:p>
        </w:tc>
      </w:tr>
    </w:tbl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wagger Online API Document </w:t>
      </w:r>
    </w:p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auth2 Authetication</w:t>
      </w:r>
    </w:p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H</w:t>
      </w:r>
      <w:r>
        <w:rPr>
          <w:rFonts w:ascii="Calibri" w:hAnsi="Calibri" w:cs="Calibri"/>
          <w:sz w:val="28"/>
          <w:szCs w:val="28"/>
        </w:rPr>
        <w:t>ttp Cache</w:t>
      </w:r>
    </w:p>
    <w:p w:rsidR="00185DD6" w:rsidRDefault="00185DD6" w:rsidP="00185DD6">
      <w:pPr>
        <w:pStyle w:val="a3"/>
        <w:numPr>
          <w:ilvl w:val="1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 Http cache the all trainers info of a trainer info</w:t>
      </w:r>
      <w:bookmarkStart w:id="0" w:name="_GoBack"/>
      <w:bookmarkEnd w:id="0"/>
    </w:p>
    <w:p w:rsidR="00185DD6" w:rsidRPr="00185DD6" w:rsidRDefault="00185DD6" w:rsidP="00185DD6">
      <w:pPr>
        <w:ind w:left="720" w:firstLineChars="150" w:firstLine="420"/>
        <w:rPr>
          <w:rFonts w:ascii="Calibri" w:hAnsi="Calibri" w:cs="Calibri"/>
          <w:sz w:val="28"/>
          <w:szCs w:val="28"/>
        </w:rPr>
      </w:pPr>
      <w:r w:rsidRPr="00185DD6">
        <w:rPr>
          <w:rFonts w:ascii="Calibri" w:hAnsi="Calibri" w:cs="Calibri"/>
          <w:sz w:val="28"/>
          <w:szCs w:val="28"/>
        </w:rPr>
        <w:t>//http</w:t>
      </w:r>
      <w:r w:rsidRPr="00185DD6">
        <w:rPr>
          <w:rFonts w:ascii="Calibri" w:hAnsi="Calibri" w:cs="Calibri"/>
          <w:sz w:val="28"/>
          <w:szCs w:val="28"/>
        </w:rPr>
        <w:t>缓存</w:t>
      </w:r>
    </w:p>
    <w:p w:rsidR="00185DD6" w:rsidRPr="00185DD6" w:rsidRDefault="00185DD6" w:rsidP="00185DD6">
      <w:pPr>
        <w:pStyle w:val="a3"/>
        <w:ind w:left="1260" w:firstLineChars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CacheControl cacheControl = </w:t>
      </w:r>
      <w:r w:rsidRPr="00185DD6">
        <w:rPr>
          <w:rFonts w:ascii="Calibri" w:hAnsi="Calibri" w:cs="Calibri"/>
          <w:sz w:val="28"/>
          <w:szCs w:val="28"/>
        </w:rPr>
        <w:t>CacheControl.maxAge(30, TimeUnit.MINUTES);</w:t>
      </w:r>
    </w:p>
    <w:p w:rsidR="00185DD6" w:rsidRPr="00185DD6" w:rsidRDefault="00185DD6" w:rsidP="00185DD6">
      <w:pPr>
        <w:ind w:left="840" w:firstLineChars="150" w:firstLine="420"/>
        <w:rPr>
          <w:rFonts w:ascii="Calibri" w:hAnsi="Calibri" w:cs="Calibri"/>
          <w:sz w:val="28"/>
          <w:szCs w:val="28"/>
        </w:rPr>
      </w:pPr>
      <w:r w:rsidRPr="00185DD6">
        <w:rPr>
          <w:rFonts w:ascii="Calibri" w:hAnsi="Calibri" w:cs="Calibri"/>
          <w:sz w:val="28"/>
          <w:szCs w:val="28"/>
        </w:rPr>
        <w:t>return ResponseEntity.ok().cacheControl(cacheControl)</w:t>
      </w:r>
    </w:p>
    <w:p w:rsidR="00185DD6" w:rsidRPr="0059607D" w:rsidRDefault="00185DD6" w:rsidP="00185DD6">
      <w:pPr>
        <w:pStyle w:val="a3"/>
        <w:ind w:left="1260" w:firstLineChars="0" w:firstLine="0"/>
        <w:rPr>
          <w:rFonts w:ascii="Calibri" w:hAnsi="Calibri" w:cs="Calibri"/>
          <w:sz w:val="28"/>
          <w:szCs w:val="28"/>
        </w:rPr>
      </w:pPr>
      <w:r w:rsidRPr="00185DD6">
        <w:rPr>
          <w:rFonts w:ascii="Calibri" w:hAnsi="Calibri" w:cs="Calibri"/>
          <w:sz w:val="28"/>
          <w:szCs w:val="28"/>
        </w:rPr>
        <w:tab/>
      </w:r>
      <w:r w:rsidRPr="00185DD6">
        <w:rPr>
          <w:rFonts w:ascii="Calibri" w:hAnsi="Calibri" w:cs="Calibri"/>
          <w:sz w:val="28"/>
          <w:szCs w:val="28"/>
        </w:rPr>
        <w:tab/>
        <w:t xml:space="preserve">           .body(Trainerlist);</w:t>
      </w:r>
    </w:p>
    <w:sectPr w:rsidR="00185DD6" w:rsidRPr="0059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FEA"/>
    <w:multiLevelType w:val="hybridMultilevel"/>
    <w:tmpl w:val="4C9C8440"/>
    <w:lvl w:ilvl="0" w:tplc="61E4D9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94384E"/>
    <w:multiLevelType w:val="hybridMultilevel"/>
    <w:tmpl w:val="3E70E3F0"/>
    <w:lvl w:ilvl="0" w:tplc="7FF2E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84653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50C561EE"/>
    <w:multiLevelType w:val="hybridMultilevel"/>
    <w:tmpl w:val="24D8C79A"/>
    <w:lvl w:ilvl="0" w:tplc="AE42AD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557787F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636511C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0"/>
    <w:rsid w:val="00013FC6"/>
    <w:rsid w:val="000835A6"/>
    <w:rsid w:val="00185DD6"/>
    <w:rsid w:val="00350345"/>
    <w:rsid w:val="003E5B30"/>
    <w:rsid w:val="0059607D"/>
    <w:rsid w:val="00672AF7"/>
    <w:rsid w:val="006864B0"/>
    <w:rsid w:val="0076748E"/>
    <w:rsid w:val="00B4291F"/>
    <w:rsid w:val="00B51F38"/>
    <w:rsid w:val="00E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6692"/>
  <w15:chartTrackingRefBased/>
  <w15:docId w15:val="{16246741-AD7D-4004-B169-7010E69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B0"/>
    <w:pPr>
      <w:ind w:firstLineChars="200" w:firstLine="420"/>
    </w:pPr>
  </w:style>
  <w:style w:type="table" w:styleId="a4">
    <w:name w:val="Table Grid"/>
    <w:basedOn w:val="a1"/>
    <w:uiPriority w:val="39"/>
    <w:rsid w:val="00350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4</cp:revision>
  <dcterms:created xsi:type="dcterms:W3CDTF">2019-04-26T02:35:00Z</dcterms:created>
  <dcterms:modified xsi:type="dcterms:W3CDTF">2019-05-16T01:46:00Z</dcterms:modified>
</cp:coreProperties>
</file>