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9D98" w14:textId="77777777" w:rsidR="00C47780" w:rsidRDefault="00000000">
      <w:pPr>
        <w:spacing w:afterLines="100" w:after="312" w:line="48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郑州大学毕业论文（设计）中期检查表</w:t>
      </w:r>
      <w:r>
        <w:rPr>
          <w:rFonts w:hint="eastAsia"/>
          <w:vanish/>
          <w:szCs w:val="21"/>
        </w:rPr>
        <w:t>$modelId{zhongqibiao}</w:t>
      </w:r>
    </w:p>
    <w:p w14:paraId="6542D775" w14:textId="77777777" w:rsidR="00C47780" w:rsidRDefault="00000000">
      <w:pPr>
        <w:rPr>
          <w:rFonts w:asciiTheme="minorEastAsia" w:eastAsiaTheme="minorEastAsia" w:hAnsiTheme="minorEastAsia" w:cstheme="minorEastAsia" w:hint="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 xml:space="preserve">学院：                              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ab/>
        <w:t xml:space="preserve"> 类别：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47"/>
        <w:gridCol w:w="2034"/>
        <w:gridCol w:w="1166"/>
        <w:gridCol w:w="1896"/>
        <w:gridCol w:w="1197"/>
        <w:gridCol w:w="2162"/>
      </w:tblGrid>
      <w:tr w:rsidR="00C47780" w14:paraId="7907E0DA" w14:textId="77777777">
        <w:trPr>
          <w:trHeight w:val="675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682F0F59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题    目</w:t>
            </w:r>
          </w:p>
        </w:tc>
        <w:tc>
          <w:tcPr>
            <w:tcW w:w="8412" w:type="dxa"/>
            <w:gridSpan w:val="5"/>
            <w:tcBorders>
              <w:tl2br w:val="nil"/>
              <w:tr2bl w:val="nil"/>
            </w:tcBorders>
            <w:vAlign w:val="center"/>
          </w:tcPr>
          <w:p w14:paraId="73C9B67A" w14:textId="05C73364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 w:rsidRPr="00A272F4"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基于YOLOv8的移动城市巡检小车系统设计与实现</w:t>
            </w:r>
          </w:p>
        </w:tc>
      </w:tr>
      <w:tr w:rsidR="00C47780" w14:paraId="2087F57B" w14:textId="77777777">
        <w:trPr>
          <w:trHeight w:val="617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79172EFC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导师姓名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center"/>
          </w:tcPr>
          <w:p w14:paraId="324CB2C3" w14:textId="07C06978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 w:rsidRPr="00A272F4"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王银玲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4E70E22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职称</w:t>
            </w:r>
          </w:p>
        </w:tc>
        <w:tc>
          <w:tcPr>
            <w:tcW w:w="5212" w:type="dxa"/>
            <w:gridSpan w:val="3"/>
            <w:tcBorders>
              <w:tl2br w:val="nil"/>
              <w:tr2bl w:val="nil"/>
            </w:tcBorders>
            <w:vAlign w:val="center"/>
          </w:tcPr>
          <w:p w14:paraId="3F53DB51" w14:textId="55DE83EE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 w:rsidRPr="00A272F4"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讲师</w:t>
            </w:r>
          </w:p>
        </w:tc>
      </w:tr>
      <w:tr w:rsidR="00C47780" w14:paraId="46876FA9" w14:textId="77777777">
        <w:trPr>
          <w:trHeight w:val="617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15F10558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学生姓名</w:t>
            </w:r>
          </w:p>
        </w:tc>
        <w:tc>
          <w:tcPr>
            <w:tcW w:w="2034" w:type="dxa"/>
            <w:tcBorders>
              <w:tl2br w:val="nil"/>
              <w:tr2bl w:val="nil"/>
            </w:tcBorders>
            <w:vAlign w:val="center"/>
          </w:tcPr>
          <w:p w14:paraId="7A9C4DC9" w14:textId="609A7FE4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 w:rsidRPr="00A272F4"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范国庆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7989410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学号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7C781479" w14:textId="18948592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202278040504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vAlign w:val="center"/>
          </w:tcPr>
          <w:p w14:paraId="3AA6698B" w14:textId="77777777" w:rsidR="00C47780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专业</w:t>
            </w:r>
          </w:p>
        </w:tc>
        <w:tc>
          <w:tcPr>
            <w:tcW w:w="2162" w:type="dxa"/>
            <w:tcBorders>
              <w:tl2br w:val="nil"/>
              <w:tr2bl w:val="nil"/>
            </w:tcBorders>
            <w:vAlign w:val="center"/>
          </w:tcPr>
          <w:p w14:paraId="5C0AE67E" w14:textId="37B57D20" w:rsidR="00C47780" w:rsidRDefault="00A272F4">
            <w:pPr>
              <w:jc w:val="center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物联网工程</w:t>
            </w:r>
          </w:p>
        </w:tc>
      </w:tr>
      <w:tr w:rsidR="00C47780" w14:paraId="46A97CF9" w14:textId="77777777">
        <w:trPr>
          <w:trHeight w:val="3652"/>
        </w:trPr>
        <w:tc>
          <w:tcPr>
            <w:tcW w:w="9859" w:type="dxa"/>
            <w:gridSpan w:val="6"/>
            <w:tcBorders>
              <w:tl2br w:val="nil"/>
              <w:tr2bl w:val="nil"/>
            </w:tcBorders>
          </w:tcPr>
          <w:p w14:paraId="72B70CEA" w14:textId="77777777" w:rsidR="00C47780" w:rsidRDefault="00000000">
            <w:pPr>
              <w:numPr>
                <w:ilvl w:val="0"/>
                <w:numId w:val="1"/>
              </w:numPr>
              <w:spacing w:beforeLines="50" w:before="156"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阶段性成果</w:t>
            </w:r>
          </w:p>
          <w:p w14:paraId="0F41C4FD" w14:textId="77777777" w:rsidR="006B4BA3" w:rsidRPr="006B4BA3" w:rsidRDefault="006B4BA3" w:rsidP="006B4BA3">
            <w:pPr>
              <w:spacing w:beforeLines="50" w:before="156" w:line="480" w:lineRule="exact"/>
              <w:rPr>
                <w:sz w:val="24"/>
              </w:rPr>
            </w:pPr>
            <w:r w:rsidRPr="006B4BA3">
              <w:rPr>
                <w:sz w:val="24"/>
              </w:rPr>
              <w:t>截至目前，本项目已基本完成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感知</w:t>
            </w:r>
            <w:r w:rsidRPr="006B4BA3">
              <w:rPr>
                <w:sz w:val="24"/>
              </w:rPr>
              <w:t>-</w:t>
            </w:r>
            <w:r w:rsidRPr="006B4BA3">
              <w:rPr>
                <w:sz w:val="24"/>
              </w:rPr>
              <w:t>边缘</w:t>
            </w:r>
            <w:r w:rsidRPr="006B4BA3">
              <w:rPr>
                <w:sz w:val="24"/>
              </w:rPr>
              <w:t>-</w:t>
            </w:r>
            <w:r w:rsidRPr="006B4BA3">
              <w:rPr>
                <w:sz w:val="24"/>
              </w:rPr>
              <w:t>上位机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一体化巡检小车的基础构建，并在硬件控制、算法集成与数据管理方面取得了以下实质性进展：</w:t>
            </w:r>
          </w:p>
          <w:p w14:paraId="692ED880" w14:textId="7F9B96FB" w:rsidR="006B4BA3" w:rsidRPr="006B4BA3" w:rsidRDefault="006B4BA3" w:rsidP="006B4BA3">
            <w:pPr>
              <w:numPr>
                <w:ilvl w:val="0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硬件驱动与视频流链路构建</w:t>
            </w:r>
            <w:r w:rsidRPr="006B4BA3">
              <w:rPr>
                <w:sz w:val="24"/>
              </w:rPr>
              <w:t>：完成了基于</w:t>
            </w:r>
            <w:r w:rsidRPr="006B4BA3">
              <w:rPr>
                <w:sz w:val="24"/>
              </w:rPr>
              <w:t>STM32</w:t>
            </w:r>
            <w:r w:rsidRPr="006B4BA3">
              <w:rPr>
                <w:sz w:val="24"/>
              </w:rPr>
              <w:t>的主控底层驱动开发</w:t>
            </w:r>
            <w:r w:rsidR="00181751">
              <w:rPr>
                <w:rFonts w:hint="eastAsia"/>
                <w:sz w:val="24"/>
              </w:rPr>
              <w:t>，</w:t>
            </w:r>
            <w:r w:rsidRPr="006B4BA3">
              <w:rPr>
                <w:sz w:val="24"/>
              </w:rPr>
              <w:t>涵盖电机控制、超声波避障、</w:t>
            </w:r>
            <w:r w:rsidRPr="006B4BA3">
              <w:rPr>
                <w:sz w:val="24"/>
              </w:rPr>
              <w:t>DHT11</w:t>
            </w:r>
            <w:r w:rsidRPr="006B4BA3">
              <w:rPr>
                <w:sz w:val="24"/>
              </w:rPr>
              <w:t>温湿度采集、舵机云台俯仰控制，使小车具备基础的自主运动与环境感知能力。同时，完成了</w:t>
            </w:r>
            <w:r w:rsidRPr="006B4BA3">
              <w:rPr>
                <w:sz w:val="24"/>
              </w:rPr>
              <w:t>ESP32-CAM</w:t>
            </w:r>
            <w:r w:rsidRPr="006B4BA3">
              <w:rPr>
                <w:sz w:val="24"/>
              </w:rPr>
              <w:t>流媒体服务器搭建与静态</w:t>
            </w:r>
            <w:r w:rsidRPr="006B4BA3">
              <w:rPr>
                <w:sz w:val="24"/>
              </w:rPr>
              <w:t>IP</w:t>
            </w:r>
            <w:r w:rsidRPr="006B4BA3">
              <w:rPr>
                <w:sz w:val="24"/>
              </w:rPr>
              <w:t>网络适配，实现了低延迟的实时视频图传。</w:t>
            </w:r>
          </w:p>
          <w:p w14:paraId="4534A85A" w14:textId="77777777" w:rsidR="006B4BA3" w:rsidRPr="006B4BA3" w:rsidRDefault="006B4BA3" w:rsidP="006B4BA3">
            <w:pPr>
              <w:numPr>
                <w:ilvl w:val="0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YOLOv8</w:t>
            </w:r>
            <w:r w:rsidRPr="006B4BA3">
              <w:rPr>
                <w:b/>
                <w:bCs/>
                <w:sz w:val="24"/>
              </w:rPr>
              <w:t>模型训练与上位机部署</w:t>
            </w:r>
            <w:r w:rsidRPr="006B4BA3">
              <w:rPr>
                <w:sz w:val="24"/>
              </w:rPr>
              <w:t>：</w:t>
            </w:r>
          </w:p>
          <w:p w14:paraId="102B5638" w14:textId="6B808F21" w:rsidR="006B4BA3" w:rsidRPr="006B4BA3" w:rsidRDefault="006B4BA3" w:rsidP="006B4BA3">
            <w:pPr>
              <w:numPr>
                <w:ilvl w:val="1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数据集构建与训练</w:t>
            </w:r>
            <w:r w:rsidRPr="006B4BA3">
              <w:rPr>
                <w:sz w:val="24"/>
              </w:rPr>
              <w:t>：利用</w:t>
            </w:r>
            <w:proofErr w:type="spellStart"/>
            <w:r w:rsidRPr="006B4BA3">
              <w:rPr>
                <w:sz w:val="24"/>
              </w:rPr>
              <w:t>Roboflow</w:t>
            </w:r>
            <w:proofErr w:type="spellEnd"/>
            <w:r w:rsidRPr="006B4BA3">
              <w:rPr>
                <w:sz w:val="24"/>
              </w:rPr>
              <w:t>开源平台获取并整合了涵盖城市路面病害</w:t>
            </w:r>
            <w:r w:rsidR="00181751">
              <w:rPr>
                <w:rFonts w:hint="eastAsia"/>
                <w:sz w:val="24"/>
              </w:rPr>
              <w:t>，如</w:t>
            </w:r>
            <w:r w:rsidRPr="006B4BA3">
              <w:rPr>
                <w:sz w:val="24"/>
              </w:rPr>
              <w:t>坑洼、井盖异常与市容环境</w:t>
            </w:r>
            <w:r w:rsidR="00181751">
              <w:rPr>
                <w:rFonts w:hint="eastAsia"/>
                <w:sz w:val="24"/>
              </w:rPr>
              <w:t>如</w:t>
            </w:r>
            <w:r w:rsidRPr="006B4BA3">
              <w:rPr>
                <w:sz w:val="24"/>
              </w:rPr>
              <w:t>易拉罐</w:t>
            </w:r>
            <w:r w:rsidR="00181751">
              <w:rPr>
                <w:rFonts w:hint="eastAsia"/>
                <w:sz w:val="24"/>
              </w:rPr>
              <w:t>等</w:t>
            </w:r>
            <w:r w:rsidRPr="006B4BA3">
              <w:rPr>
                <w:sz w:val="24"/>
              </w:rPr>
              <w:t>的高质量预标注数据集。依托</w:t>
            </w:r>
            <w:proofErr w:type="spellStart"/>
            <w:r w:rsidRPr="006B4BA3">
              <w:rPr>
                <w:sz w:val="24"/>
              </w:rPr>
              <w:t>Ultralytics</w:t>
            </w:r>
            <w:proofErr w:type="spellEnd"/>
            <w:r w:rsidRPr="006B4BA3">
              <w:rPr>
                <w:sz w:val="24"/>
              </w:rPr>
              <w:t>框架，利用</w:t>
            </w:r>
            <w:r w:rsidRPr="006B4BA3">
              <w:rPr>
                <w:sz w:val="24"/>
              </w:rPr>
              <w:t>PC</w:t>
            </w:r>
            <w:proofErr w:type="gramStart"/>
            <w:r w:rsidRPr="006B4BA3">
              <w:rPr>
                <w:sz w:val="24"/>
              </w:rPr>
              <w:t>端算力</w:t>
            </w:r>
            <w:proofErr w:type="gramEnd"/>
            <w:r w:rsidRPr="006B4BA3">
              <w:rPr>
                <w:sz w:val="24"/>
              </w:rPr>
              <w:t>成功完成了</w:t>
            </w:r>
            <w:r w:rsidRPr="006B4BA3">
              <w:rPr>
                <w:sz w:val="24"/>
              </w:rPr>
              <w:t>YOLOv8</w:t>
            </w:r>
            <w:r w:rsidRPr="006B4BA3">
              <w:rPr>
                <w:sz w:val="24"/>
              </w:rPr>
              <w:t>轻量级模型（</w:t>
            </w:r>
            <w:r w:rsidRPr="006B4BA3">
              <w:rPr>
                <w:sz w:val="24"/>
              </w:rPr>
              <w:t>YOLOv8n</w:t>
            </w:r>
            <w:r w:rsidRPr="006B4BA3">
              <w:rPr>
                <w:sz w:val="24"/>
              </w:rPr>
              <w:t>）的本地训练，生成了适用于本项目的</w:t>
            </w:r>
            <w:r w:rsidRPr="006B4BA3">
              <w:rPr>
                <w:sz w:val="24"/>
              </w:rPr>
              <w:t xml:space="preserve"> best.pt </w:t>
            </w:r>
            <w:r w:rsidRPr="006B4BA3">
              <w:rPr>
                <w:sz w:val="24"/>
              </w:rPr>
              <w:t>权重文件。</w:t>
            </w:r>
          </w:p>
          <w:p w14:paraId="69976DCB" w14:textId="3A7074A2" w:rsidR="006B4BA3" w:rsidRDefault="006B4BA3" w:rsidP="006B4BA3">
            <w:pPr>
              <w:numPr>
                <w:ilvl w:val="1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上位机</w:t>
            </w:r>
            <w:r w:rsidRPr="006B4BA3">
              <w:rPr>
                <w:b/>
                <w:bCs/>
                <w:sz w:val="24"/>
              </w:rPr>
              <w:t>UI</w:t>
            </w:r>
            <w:r w:rsidRPr="006B4BA3">
              <w:rPr>
                <w:b/>
                <w:bCs/>
                <w:sz w:val="24"/>
              </w:rPr>
              <w:t>与算法集成</w:t>
            </w:r>
            <w:r w:rsidRPr="006B4BA3">
              <w:rPr>
                <w:sz w:val="24"/>
              </w:rPr>
              <w:t>：基于</w:t>
            </w:r>
            <w:r w:rsidRPr="006B4BA3">
              <w:rPr>
                <w:sz w:val="24"/>
              </w:rPr>
              <w:t xml:space="preserve">Python </w:t>
            </w:r>
            <w:proofErr w:type="spellStart"/>
            <w:r w:rsidRPr="006B4BA3">
              <w:rPr>
                <w:sz w:val="24"/>
              </w:rPr>
              <w:t>Tkinter</w:t>
            </w:r>
            <w:proofErr w:type="spellEnd"/>
            <w:r w:rsidRPr="006B4BA3">
              <w:rPr>
                <w:sz w:val="24"/>
              </w:rPr>
              <w:t>开发了深色科技风的监控控制台。成功加载</w:t>
            </w:r>
            <w:r w:rsidRPr="006B4BA3">
              <w:rPr>
                <w:sz w:val="24"/>
              </w:rPr>
              <w:t>YOLOv8</w:t>
            </w:r>
            <w:r w:rsidRPr="006B4BA3">
              <w:rPr>
                <w:sz w:val="24"/>
              </w:rPr>
              <w:t>模型对实时视频流</w:t>
            </w:r>
            <w:proofErr w:type="gramStart"/>
            <w:r w:rsidRPr="006B4BA3">
              <w:rPr>
                <w:sz w:val="24"/>
              </w:rPr>
              <w:t>进行逐帧推理</w:t>
            </w:r>
            <w:proofErr w:type="gramEnd"/>
            <w:r w:rsidRPr="006B4BA3">
              <w:rPr>
                <w:sz w:val="24"/>
              </w:rPr>
              <w:t>。针对不同目标的识别难度，创新性地实施了</w:t>
            </w:r>
            <w:r w:rsidRPr="006B4BA3">
              <w:rPr>
                <w:b/>
                <w:bCs/>
                <w:sz w:val="24"/>
              </w:rPr>
              <w:t>分级置信度策略</w:t>
            </w:r>
            <w:r w:rsidR="00181751">
              <w:rPr>
                <w:rFonts w:hint="eastAsia"/>
                <w:b/>
                <w:bCs/>
                <w:sz w:val="24"/>
              </w:rPr>
              <w:t>，</w:t>
            </w:r>
            <w:r w:rsidRPr="006B4BA3">
              <w:rPr>
                <w:sz w:val="24"/>
              </w:rPr>
              <w:t>有效平衡了漏检与误报；此外，还开发了支持本地照片上传的通用模式离线识别模块。</w:t>
            </w:r>
          </w:p>
          <w:p w14:paraId="6F6CBF4C" w14:textId="70A89E4E" w:rsidR="00181751" w:rsidRPr="006B4BA3" w:rsidRDefault="00181751" w:rsidP="006B4BA3">
            <w:pPr>
              <w:numPr>
                <w:ilvl w:val="1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181751">
              <w:rPr>
                <w:b/>
                <w:bCs/>
                <w:sz w:val="24"/>
              </w:rPr>
              <w:t>上位机多模式远程联动</w:t>
            </w:r>
            <w:r w:rsidRPr="00181751">
              <w:rPr>
                <w:sz w:val="24"/>
              </w:rPr>
              <w:t>：</w:t>
            </w:r>
            <w:r>
              <w:rPr>
                <w:rFonts w:hint="eastAsia"/>
                <w:sz w:val="24"/>
              </w:rPr>
              <w:t>基于</w:t>
            </w:r>
            <w:r w:rsidRPr="00181751">
              <w:rPr>
                <w:sz w:val="24"/>
              </w:rPr>
              <w:t>控制台，不仅实现了精准的视频监控，还</w:t>
            </w:r>
            <w:r w:rsidRPr="00181751">
              <w:rPr>
                <w:b/>
                <w:bCs/>
                <w:sz w:val="24"/>
              </w:rPr>
              <w:t>全面打通了上位机对小车底盘的远程接管与模式调度</w:t>
            </w:r>
            <w:r w:rsidRPr="00181751">
              <w:rPr>
                <w:sz w:val="24"/>
              </w:rPr>
              <w:t>。除基础的无级调光、云台升降与键盘方向控制外，系统支持通过指令一键下发，使底层</w:t>
            </w:r>
            <w:r w:rsidRPr="00181751">
              <w:rPr>
                <w:sz w:val="24"/>
              </w:rPr>
              <w:t>STM32</w:t>
            </w:r>
            <w:r w:rsidRPr="00181751">
              <w:rPr>
                <w:sz w:val="24"/>
              </w:rPr>
              <w:t>无缝切换至</w:t>
            </w:r>
            <w:r w:rsidRPr="00181751">
              <w:rPr>
                <w:sz w:val="24"/>
              </w:rPr>
              <w:t>“</w:t>
            </w:r>
            <w:r w:rsidRPr="00181751">
              <w:rPr>
                <w:sz w:val="24"/>
              </w:rPr>
              <w:t>黑</w:t>
            </w:r>
            <w:r w:rsidRPr="00181751">
              <w:rPr>
                <w:sz w:val="24"/>
              </w:rPr>
              <w:lastRenderedPageBreak/>
              <w:t>线循迹模式</w:t>
            </w:r>
            <w:r w:rsidRPr="00181751">
              <w:rPr>
                <w:sz w:val="24"/>
              </w:rPr>
              <w:t>”</w:t>
            </w:r>
            <w:r w:rsidRPr="00181751">
              <w:rPr>
                <w:b/>
                <w:bCs/>
                <w:sz w:val="24"/>
              </w:rPr>
              <w:t>或</w:t>
            </w:r>
            <w:r w:rsidRPr="00181751">
              <w:rPr>
                <w:sz w:val="24"/>
              </w:rPr>
              <w:t>“</w:t>
            </w:r>
            <w:r w:rsidRPr="00181751">
              <w:rPr>
                <w:sz w:val="24"/>
              </w:rPr>
              <w:t>自动巡逻</w:t>
            </w:r>
            <w:r w:rsidRPr="00181751">
              <w:rPr>
                <w:sz w:val="24"/>
              </w:rPr>
              <w:t>+</w:t>
            </w:r>
            <w:r w:rsidRPr="00181751">
              <w:rPr>
                <w:sz w:val="24"/>
              </w:rPr>
              <w:t>超声波智能避障模式</w:t>
            </w:r>
            <w:r w:rsidRPr="00181751">
              <w:rPr>
                <w:sz w:val="24"/>
              </w:rPr>
              <w:t>”</w:t>
            </w:r>
            <w:r w:rsidRPr="00181751">
              <w:rPr>
                <w:sz w:val="24"/>
              </w:rPr>
              <w:t>，实现了由上位机统筹调度的半自主巡检。</w:t>
            </w:r>
          </w:p>
          <w:p w14:paraId="3ADAFA1E" w14:textId="3A03A90E" w:rsidR="006B4BA3" w:rsidRDefault="006B4BA3" w:rsidP="006B4BA3">
            <w:pPr>
              <w:numPr>
                <w:ilvl w:val="0"/>
                <w:numId w:val="2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数据持久化与业务闭环雏形</w:t>
            </w:r>
            <w:r w:rsidRPr="006B4BA3">
              <w:rPr>
                <w:sz w:val="24"/>
              </w:rPr>
              <w:t>：弃用单表流水账，构建了基于</w:t>
            </w:r>
            <w:r w:rsidRPr="006B4BA3">
              <w:rPr>
                <w:sz w:val="24"/>
              </w:rPr>
              <w:t>SQLite</w:t>
            </w:r>
            <w:r w:rsidRPr="006B4BA3">
              <w:rPr>
                <w:sz w:val="24"/>
              </w:rPr>
              <w:t>的关系型本地数据库。引入了宏观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巡检批次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管理，实现了触发</w:t>
            </w:r>
            <w:r w:rsidRPr="006B4BA3">
              <w:rPr>
                <w:sz w:val="24"/>
              </w:rPr>
              <w:t>AI</w:t>
            </w:r>
            <w:r w:rsidRPr="006B4BA3">
              <w:rPr>
                <w:sz w:val="24"/>
              </w:rPr>
              <w:t>警报时的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温湿度环境快照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融合；同时在上位机开发了历史数据中心，实现了工单状态（待处理</w:t>
            </w:r>
            <w:r w:rsidRPr="006B4BA3">
              <w:rPr>
                <w:sz w:val="24"/>
              </w:rPr>
              <w:t>/</w:t>
            </w:r>
            <w:r w:rsidRPr="006B4BA3">
              <w:rPr>
                <w:sz w:val="24"/>
              </w:rPr>
              <w:t>误报</w:t>
            </w:r>
            <w:r w:rsidRPr="006B4BA3">
              <w:rPr>
                <w:sz w:val="24"/>
              </w:rPr>
              <w:t>/</w:t>
            </w:r>
            <w:r w:rsidRPr="006B4BA3">
              <w:rPr>
                <w:sz w:val="24"/>
              </w:rPr>
              <w:t>已修复）的右键闭环流转功能。</w:t>
            </w:r>
          </w:p>
          <w:p w14:paraId="76CC189E" w14:textId="77777777" w:rsidR="006B4BA3" w:rsidRPr="006B4BA3" w:rsidRDefault="006B4BA3" w:rsidP="006B4BA3">
            <w:pPr>
              <w:spacing w:beforeLines="50" w:before="156" w:line="480" w:lineRule="exact"/>
              <w:rPr>
                <w:rFonts w:hint="eastAsia"/>
                <w:sz w:val="24"/>
              </w:rPr>
            </w:pPr>
          </w:p>
          <w:p w14:paraId="5BEFCA31" w14:textId="7143481D" w:rsidR="00C47780" w:rsidRDefault="00A272F4">
            <w:pPr>
              <w:spacing w:beforeLines="50" w:before="156"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二、存在问题</w:t>
            </w:r>
          </w:p>
          <w:p w14:paraId="2CEB0E27" w14:textId="77777777" w:rsidR="006B4BA3" w:rsidRPr="006B4BA3" w:rsidRDefault="006B4BA3" w:rsidP="006B4BA3">
            <w:pPr>
              <w:spacing w:beforeLines="50" w:before="156" w:line="480" w:lineRule="exact"/>
              <w:rPr>
                <w:sz w:val="24"/>
              </w:rPr>
            </w:pPr>
            <w:r w:rsidRPr="006B4BA3">
              <w:rPr>
                <w:sz w:val="24"/>
              </w:rPr>
              <w:t>结合小车实际运行测试情况与毕业论文的学术深度要求，目前系统在算法模型与工程架构上仍存在以下核心不足：</w:t>
            </w:r>
          </w:p>
          <w:p w14:paraId="508ABCB1" w14:textId="548F34E6" w:rsidR="006B4BA3" w:rsidRPr="006B4BA3" w:rsidRDefault="006B4BA3" w:rsidP="006B4BA3">
            <w:pPr>
              <w:numPr>
                <w:ilvl w:val="0"/>
                <w:numId w:val="3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模型泛化能力与精度不足</w:t>
            </w:r>
            <w:r w:rsidRPr="006B4BA3">
              <w:rPr>
                <w:sz w:val="24"/>
              </w:rPr>
              <w:t>：当前</w:t>
            </w:r>
            <w:r w:rsidRPr="006B4BA3">
              <w:rPr>
                <w:sz w:val="24"/>
              </w:rPr>
              <w:t xml:space="preserve"> YOLOv8n </w:t>
            </w:r>
            <w:r w:rsidRPr="006B4BA3">
              <w:rPr>
                <w:sz w:val="24"/>
              </w:rPr>
              <w:t>模型主要依赖</w:t>
            </w:r>
            <w:r w:rsidRPr="006B4BA3">
              <w:rPr>
                <w:sz w:val="24"/>
              </w:rPr>
              <w:t xml:space="preserve"> </w:t>
            </w:r>
            <w:proofErr w:type="spellStart"/>
            <w:r w:rsidRPr="006B4BA3">
              <w:rPr>
                <w:sz w:val="24"/>
              </w:rPr>
              <w:t>Roboflow</w:t>
            </w:r>
            <w:proofErr w:type="spellEnd"/>
            <w:r w:rsidRPr="006B4BA3">
              <w:rPr>
                <w:sz w:val="24"/>
              </w:rPr>
              <w:t xml:space="preserve"> </w:t>
            </w:r>
            <w:r w:rsidRPr="006B4BA3">
              <w:rPr>
                <w:sz w:val="24"/>
              </w:rPr>
              <w:t>平台获取的开源预标注数据集进行训练。在小车实际巡检的复杂物理环境中</w:t>
            </w:r>
            <w:r w:rsidR="006A2077">
              <w:rPr>
                <w:rFonts w:hint="eastAsia"/>
                <w:sz w:val="24"/>
              </w:rPr>
              <w:t>，</w:t>
            </w:r>
            <w:r w:rsidRPr="006B4BA3">
              <w:rPr>
                <w:sz w:val="24"/>
              </w:rPr>
              <w:t>如</w:t>
            </w:r>
            <w:r w:rsidRPr="006B4BA3">
              <w:rPr>
                <w:sz w:val="24"/>
              </w:rPr>
              <w:t xml:space="preserve"> ESP32-CAM </w:t>
            </w:r>
            <w:r w:rsidRPr="006B4BA3">
              <w:rPr>
                <w:sz w:val="24"/>
              </w:rPr>
              <w:t>低视角、运动模糊、</w:t>
            </w:r>
            <w:proofErr w:type="gramStart"/>
            <w:r w:rsidRPr="006B4BA3">
              <w:rPr>
                <w:sz w:val="24"/>
              </w:rPr>
              <w:t>树荫</w:t>
            </w:r>
            <w:proofErr w:type="gramEnd"/>
            <w:r w:rsidRPr="006B4BA3">
              <w:rPr>
                <w:sz w:val="24"/>
              </w:rPr>
              <w:t>光斑干扰，模型泛化能力较差，对细小坑洼的漏检率以及对粗糙路面的误报率较高。</w:t>
            </w:r>
          </w:p>
          <w:p w14:paraId="7575B9EC" w14:textId="77777777" w:rsidR="006B4BA3" w:rsidRPr="006B4BA3" w:rsidRDefault="006B4BA3" w:rsidP="006B4BA3">
            <w:pPr>
              <w:numPr>
                <w:ilvl w:val="0"/>
                <w:numId w:val="3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数据源单一与处理手段薄弱</w:t>
            </w:r>
            <w:r w:rsidRPr="006B4BA3">
              <w:rPr>
                <w:sz w:val="24"/>
              </w:rPr>
              <w:t>：目前系统缺乏真实场景下自</w:t>
            </w:r>
            <w:proofErr w:type="gramStart"/>
            <w:r w:rsidRPr="006B4BA3">
              <w:rPr>
                <w:sz w:val="24"/>
              </w:rPr>
              <w:t>采数据</w:t>
            </w:r>
            <w:proofErr w:type="gramEnd"/>
            <w:r w:rsidRPr="006B4BA3">
              <w:rPr>
                <w:sz w:val="24"/>
              </w:rPr>
              <w:t>的支撑，数据来源过于理想化。此外，在数据预处理阶段，未能有效运用马赛克（</w:t>
            </w:r>
            <w:r w:rsidRPr="006B4BA3">
              <w:rPr>
                <w:sz w:val="24"/>
              </w:rPr>
              <w:t>Mosaic</w:t>
            </w:r>
            <w:r w:rsidRPr="006B4BA3">
              <w:rPr>
                <w:sz w:val="24"/>
              </w:rPr>
              <w:t>）、混合（</w:t>
            </w:r>
            <w:proofErr w:type="spellStart"/>
            <w:r w:rsidRPr="006B4BA3">
              <w:rPr>
                <w:sz w:val="24"/>
              </w:rPr>
              <w:t>MixUp</w:t>
            </w:r>
            <w:proofErr w:type="spellEnd"/>
            <w:r w:rsidRPr="006B4BA3">
              <w:rPr>
                <w:sz w:val="24"/>
              </w:rPr>
              <w:t>）或低光照增强等高级数据增强策略，导致模型在夜间或恶劣天气下的鲁棒性不足。</w:t>
            </w:r>
          </w:p>
          <w:p w14:paraId="406A9AF4" w14:textId="14ED407C" w:rsidR="006B4BA3" w:rsidRPr="006B4BA3" w:rsidRDefault="006B4BA3" w:rsidP="006B4BA3">
            <w:pPr>
              <w:numPr>
                <w:ilvl w:val="0"/>
                <w:numId w:val="3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模型创新与针对性优化欠缺</w:t>
            </w:r>
            <w:r w:rsidRPr="006B4BA3">
              <w:rPr>
                <w:sz w:val="24"/>
              </w:rPr>
              <w:t>：当前阶段仅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开箱即用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了官方标准的</w:t>
            </w:r>
            <w:r w:rsidRPr="006B4BA3">
              <w:rPr>
                <w:sz w:val="24"/>
              </w:rPr>
              <w:t xml:space="preserve"> YOLOv8 </w:t>
            </w:r>
            <w:r w:rsidRPr="006B4BA3">
              <w:rPr>
                <w:sz w:val="24"/>
              </w:rPr>
              <w:t>轻量级网络，缺乏结合城市巡检场景的</w:t>
            </w:r>
            <w:proofErr w:type="gramStart"/>
            <w:r w:rsidRPr="006B4BA3">
              <w:rPr>
                <w:sz w:val="24"/>
              </w:rPr>
              <w:t>算法级</w:t>
            </w:r>
            <w:proofErr w:type="gramEnd"/>
            <w:r w:rsidRPr="006B4BA3">
              <w:rPr>
                <w:sz w:val="24"/>
              </w:rPr>
              <w:t>创新。未对模型骨干网络（</w:t>
            </w:r>
            <w:r w:rsidRPr="006B4BA3">
              <w:rPr>
                <w:sz w:val="24"/>
              </w:rPr>
              <w:t>Backbone</w:t>
            </w:r>
            <w:r w:rsidRPr="006B4BA3">
              <w:rPr>
                <w:sz w:val="24"/>
              </w:rPr>
              <w:t>）进行改进，未引入注意力机制，且未进行针对边缘计算设备的轻量化部署优化。</w:t>
            </w:r>
          </w:p>
          <w:p w14:paraId="54C7652C" w14:textId="77777777" w:rsidR="006B4BA3" w:rsidRPr="006B4BA3" w:rsidRDefault="006B4BA3" w:rsidP="006B4BA3">
            <w:pPr>
              <w:numPr>
                <w:ilvl w:val="0"/>
                <w:numId w:val="3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工程维度的空间数据与架构局限</w:t>
            </w:r>
            <w:r w:rsidRPr="006B4BA3">
              <w:rPr>
                <w:sz w:val="24"/>
              </w:rPr>
              <w:t>：系统目前缺乏</w:t>
            </w:r>
            <w:r w:rsidRPr="006B4BA3">
              <w:rPr>
                <w:sz w:val="24"/>
              </w:rPr>
              <w:t xml:space="preserve"> GPS </w:t>
            </w:r>
            <w:r w:rsidRPr="006B4BA3">
              <w:rPr>
                <w:sz w:val="24"/>
              </w:rPr>
              <w:t>定位模块，发现的异常路况无地理坐标支撑，难以指导实际维修；同时，底层控制过度依赖</w:t>
            </w:r>
            <w:proofErr w:type="gramStart"/>
            <w:r w:rsidRPr="006B4BA3">
              <w:rPr>
                <w:sz w:val="24"/>
              </w:rPr>
              <w:t>短距离蓝牙通信</w:t>
            </w:r>
            <w:proofErr w:type="gramEnd"/>
            <w:r w:rsidRPr="006B4BA3">
              <w:rPr>
                <w:sz w:val="24"/>
              </w:rPr>
              <w:t>，缺乏工业级的网络容灾备份与移动端实时预警机制。</w:t>
            </w:r>
          </w:p>
          <w:p w14:paraId="1378865A" w14:textId="77777777" w:rsidR="006B4BA3" w:rsidRPr="006B4BA3" w:rsidRDefault="006B4BA3">
            <w:pPr>
              <w:spacing w:beforeLines="50" w:before="156" w:line="480" w:lineRule="exact"/>
              <w:rPr>
                <w:rFonts w:hint="eastAsia"/>
                <w:sz w:val="24"/>
              </w:rPr>
            </w:pPr>
          </w:p>
          <w:p w14:paraId="531D6007" w14:textId="74F776F1" w:rsidR="00A272F4" w:rsidRDefault="00A272F4">
            <w:pPr>
              <w:spacing w:beforeLines="50" w:before="156"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三、拟采取的研究办法和可行性分析</w:t>
            </w:r>
          </w:p>
          <w:p w14:paraId="048045CC" w14:textId="77777777" w:rsidR="006B4BA3" w:rsidRPr="006B4BA3" w:rsidRDefault="006B4BA3" w:rsidP="006B4BA3">
            <w:pPr>
              <w:spacing w:beforeLines="50" w:before="156" w:line="480" w:lineRule="exact"/>
              <w:rPr>
                <w:sz w:val="24"/>
              </w:rPr>
            </w:pPr>
            <w:r w:rsidRPr="006B4BA3">
              <w:rPr>
                <w:sz w:val="24"/>
              </w:rPr>
              <w:lastRenderedPageBreak/>
              <w:t>在毕业设计的后半阶段，计划采取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算法调优</w:t>
            </w:r>
            <w:r w:rsidRPr="006B4BA3">
              <w:rPr>
                <w:sz w:val="24"/>
              </w:rPr>
              <w:t>+</w:t>
            </w:r>
            <w:r w:rsidRPr="006B4BA3">
              <w:rPr>
                <w:sz w:val="24"/>
              </w:rPr>
              <w:t>工程完善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双管齐下的策略，对系统进行深度重构与升级：</w:t>
            </w:r>
          </w:p>
          <w:p w14:paraId="480264AC" w14:textId="46278367" w:rsidR="006B4BA3" w:rsidRPr="006B4BA3" w:rsidRDefault="006B4BA3" w:rsidP="006B4BA3">
            <w:pPr>
              <w:numPr>
                <w:ilvl w:val="0"/>
                <w:numId w:val="4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多</w:t>
            </w:r>
            <w:proofErr w:type="gramStart"/>
            <w:r w:rsidRPr="006B4BA3">
              <w:rPr>
                <w:b/>
                <w:bCs/>
                <w:sz w:val="24"/>
              </w:rPr>
              <w:t>源数据</w:t>
            </w:r>
            <w:proofErr w:type="gramEnd"/>
            <w:r w:rsidRPr="006B4BA3">
              <w:rPr>
                <w:b/>
                <w:bCs/>
                <w:sz w:val="24"/>
              </w:rPr>
              <w:t>融合与高级数据增强</w:t>
            </w:r>
            <w:r w:rsidRPr="006B4BA3">
              <w:rPr>
                <w:sz w:val="24"/>
              </w:rPr>
              <w:t>：</w:t>
            </w:r>
            <w:r w:rsidRPr="006B4BA3">
              <w:rPr>
                <w:sz w:val="24"/>
              </w:rPr>
              <w:t xml:space="preserve"> </w:t>
            </w:r>
            <w:r w:rsidRPr="006B4BA3">
              <w:rPr>
                <w:sz w:val="24"/>
              </w:rPr>
              <w:t>利用上位机新开发的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本地截图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功能，通过小车在校园</w:t>
            </w:r>
            <w:r w:rsidRPr="006B4BA3">
              <w:rPr>
                <w:sz w:val="24"/>
              </w:rPr>
              <w:t>/</w:t>
            </w:r>
            <w:r w:rsidRPr="006B4BA3">
              <w:rPr>
                <w:sz w:val="24"/>
              </w:rPr>
              <w:t>园区的真实巡检，采集至少</w:t>
            </w:r>
            <w:r w:rsidRPr="006B4BA3">
              <w:rPr>
                <w:sz w:val="24"/>
              </w:rPr>
              <w:t xml:space="preserve"> 500 </w:t>
            </w:r>
            <w:r w:rsidRPr="006B4BA3">
              <w:rPr>
                <w:sz w:val="24"/>
              </w:rPr>
              <w:t>张</w:t>
            </w:r>
            <w:r w:rsidRPr="006B4BA3">
              <w:rPr>
                <w:sz w:val="24"/>
              </w:rPr>
              <w:t xml:space="preserve"> ESP32-CAM </w:t>
            </w:r>
            <w:r w:rsidRPr="006B4BA3">
              <w:rPr>
                <w:sz w:val="24"/>
              </w:rPr>
              <w:t>原生视角的实景照片。将其与现有</w:t>
            </w:r>
            <w:r w:rsidRPr="006B4BA3">
              <w:rPr>
                <w:sz w:val="24"/>
              </w:rPr>
              <w:t xml:space="preserve"> </w:t>
            </w:r>
            <w:proofErr w:type="spellStart"/>
            <w:r w:rsidRPr="006B4BA3">
              <w:rPr>
                <w:sz w:val="24"/>
              </w:rPr>
              <w:t>Roboflow</w:t>
            </w:r>
            <w:proofErr w:type="spellEnd"/>
            <w:r w:rsidRPr="006B4BA3">
              <w:rPr>
                <w:sz w:val="24"/>
              </w:rPr>
              <w:t xml:space="preserve"> </w:t>
            </w:r>
            <w:r w:rsidRPr="006B4BA3">
              <w:rPr>
                <w:sz w:val="24"/>
              </w:rPr>
              <w:t>数据集混合，并引入图像去噪、自适应直方图均衡化（</w:t>
            </w:r>
            <w:r w:rsidRPr="006B4BA3">
              <w:rPr>
                <w:sz w:val="24"/>
              </w:rPr>
              <w:t>CLAHE</w:t>
            </w:r>
            <w:r w:rsidRPr="006B4BA3">
              <w:rPr>
                <w:sz w:val="24"/>
              </w:rPr>
              <w:t>）等预处理手段，构建贴合</w:t>
            </w:r>
            <w:proofErr w:type="gramStart"/>
            <w:r w:rsidRPr="006B4BA3">
              <w:rPr>
                <w:sz w:val="24"/>
              </w:rPr>
              <w:t>真实业务</w:t>
            </w:r>
            <w:proofErr w:type="gramEnd"/>
            <w:r w:rsidRPr="006B4BA3">
              <w:rPr>
                <w:sz w:val="24"/>
              </w:rPr>
              <w:t>场景的高质量数据集。</w:t>
            </w:r>
          </w:p>
          <w:p w14:paraId="1EDCF1DA" w14:textId="24DED66D" w:rsidR="006B4BA3" w:rsidRPr="006B4BA3" w:rsidRDefault="006B4BA3" w:rsidP="006B4BA3">
            <w:pPr>
              <w:numPr>
                <w:ilvl w:val="0"/>
                <w:numId w:val="4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引入注意力机制进行模型创新优化</w:t>
            </w:r>
            <w:r w:rsidRPr="006B4BA3">
              <w:rPr>
                <w:sz w:val="24"/>
              </w:rPr>
              <w:t>：计划修改</w:t>
            </w:r>
            <w:r w:rsidRPr="006B4BA3">
              <w:rPr>
                <w:sz w:val="24"/>
              </w:rPr>
              <w:t xml:space="preserve"> YOLOv8 </w:t>
            </w:r>
            <w:r w:rsidRPr="006B4BA3">
              <w:rPr>
                <w:sz w:val="24"/>
              </w:rPr>
              <w:t>的网络结构（</w:t>
            </w:r>
            <w:r w:rsidRPr="006B4BA3">
              <w:rPr>
                <w:sz w:val="24"/>
              </w:rPr>
              <w:t>.</w:t>
            </w:r>
            <w:proofErr w:type="spellStart"/>
            <w:r w:rsidRPr="006B4BA3">
              <w:rPr>
                <w:sz w:val="24"/>
              </w:rPr>
              <w:t>yaml</w:t>
            </w:r>
            <w:proofErr w:type="spellEnd"/>
            <w:r w:rsidRPr="006B4BA3">
              <w:rPr>
                <w:sz w:val="24"/>
              </w:rPr>
              <w:t xml:space="preserve"> </w:t>
            </w:r>
            <w:r w:rsidRPr="006B4BA3">
              <w:rPr>
                <w:sz w:val="24"/>
              </w:rPr>
              <w:t>文件），在特征融合层（</w:t>
            </w:r>
            <w:r w:rsidRPr="006B4BA3">
              <w:rPr>
                <w:sz w:val="24"/>
              </w:rPr>
              <w:t>Neck</w:t>
            </w:r>
            <w:r w:rsidRPr="006B4BA3">
              <w:rPr>
                <w:sz w:val="24"/>
              </w:rPr>
              <w:t>）或主干网络（</w:t>
            </w:r>
            <w:r w:rsidRPr="006B4BA3">
              <w:rPr>
                <w:sz w:val="24"/>
              </w:rPr>
              <w:t>Backbone</w:t>
            </w:r>
            <w:r w:rsidRPr="006B4BA3">
              <w:rPr>
                <w:sz w:val="24"/>
              </w:rPr>
              <w:t>）中引入</w:t>
            </w:r>
            <w:r w:rsidRPr="006B4BA3">
              <w:rPr>
                <w:sz w:val="24"/>
              </w:rPr>
              <w:t xml:space="preserve"> CBAM</w:t>
            </w:r>
            <w:r w:rsidRPr="006B4BA3">
              <w:rPr>
                <w:sz w:val="24"/>
              </w:rPr>
              <w:t>卷积块注意力模块或</w:t>
            </w:r>
            <w:r w:rsidRPr="006B4BA3">
              <w:rPr>
                <w:sz w:val="24"/>
              </w:rPr>
              <w:t xml:space="preserve"> SE </w:t>
            </w:r>
            <w:r w:rsidRPr="006B4BA3">
              <w:rPr>
                <w:sz w:val="24"/>
              </w:rPr>
              <w:t>注意力机制。引导模型加强对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坑洼边缘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、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井盖纹理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等关键特征的关注度，抑制背景噪声干扰，从而在不显著增加计算量的前提下提升检测精度（</w:t>
            </w:r>
            <w:proofErr w:type="spellStart"/>
            <w:r w:rsidRPr="006B4BA3">
              <w:rPr>
                <w:sz w:val="24"/>
              </w:rPr>
              <w:t>mAP</w:t>
            </w:r>
            <w:proofErr w:type="spellEnd"/>
            <w:r w:rsidRPr="006B4BA3">
              <w:rPr>
                <w:sz w:val="24"/>
              </w:rPr>
              <w:t>）。</w:t>
            </w:r>
          </w:p>
          <w:p w14:paraId="1D370A18" w14:textId="3B3FB28B" w:rsidR="006B4BA3" w:rsidRPr="006B4BA3" w:rsidRDefault="006B4BA3" w:rsidP="006B4BA3">
            <w:pPr>
              <w:numPr>
                <w:ilvl w:val="0"/>
                <w:numId w:val="4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增设硬件定位模块</w:t>
            </w:r>
            <w:r w:rsidRPr="006B4BA3">
              <w:rPr>
                <w:sz w:val="24"/>
              </w:rPr>
              <w:t>：</w:t>
            </w:r>
            <w:r w:rsidRPr="006B4BA3">
              <w:rPr>
                <w:sz w:val="24"/>
              </w:rPr>
              <w:t xml:space="preserve"> </w:t>
            </w:r>
            <w:r w:rsidRPr="006B4BA3">
              <w:rPr>
                <w:sz w:val="24"/>
              </w:rPr>
              <w:t>接入低成本的北斗</w:t>
            </w:r>
            <w:r w:rsidRPr="006B4BA3">
              <w:rPr>
                <w:sz w:val="24"/>
              </w:rPr>
              <w:t xml:space="preserve">/GPS </w:t>
            </w:r>
            <w:r w:rsidRPr="006B4BA3">
              <w:rPr>
                <w:sz w:val="24"/>
              </w:rPr>
              <w:t>双模定位模块（如</w:t>
            </w:r>
            <w:r w:rsidRPr="006B4BA3">
              <w:rPr>
                <w:sz w:val="24"/>
              </w:rPr>
              <w:t xml:space="preserve"> ATGM336H</w:t>
            </w:r>
            <w:r w:rsidRPr="006B4BA3">
              <w:rPr>
                <w:sz w:val="24"/>
              </w:rPr>
              <w:t>），解析</w:t>
            </w:r>
            <w:r w:rsidRPr="006B4BA3">
              <w:rPr>
                <w:sz w:val="24"/>
              </w:rPr>
              <w:t xml:space="preserve"> NMEA </w:t>
            </w:r>
            <w:r w:rsidRPr="006B4BA3">
              <w:rPr>
                <w:sz w:val="24"/>
              </w:rPr>
              <w:t>协议获取经纬度。在触发</w:t>
            </w:r>
            <w:r w:rsidRPr="006B4BA3">
              <w:rPr>
                <w:sz w:val="24"/>
              </w:rPr>
              <w:t xml:space="preserve"> YOLO </w:t>
            </w:r>
            <w:r w:rsidRPr="006B4BA3">
              <w:rPr>
                <w:sz w:val="24"/>
              </w:rPr>
              <w:t>警报时，将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时间</w:t>
            </w:r>
            <w:r w:rsidRPr="006B4BA3">
              <w:rPr>
                <w:sz w:val="24"/>
              </w:rPr>
              <w:t>+</w:t>
            </w:r>
            <w:r w:rsidRPr="006B4BA3">
              <w:rPr>
                <w:sz w:val="24"/>
              </w:rPr>
              <w:t>温湿度快照</w:t>
            </w:r>
            <w:r w:rsidRPr="006B4BA3">
              <w:rPr>
                <w:sz w:val="24"/>
              </w:rPr>
              <w:t>+</w:t>
            </w:r>
            <w:r w:rsidRPr="006B4BA3">
              <w:rPr>
                <w:sz w:val="24"/>
              </w:rPr>
              <w:t>坐标位置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同步写入</w:t>
            </w:r>
            <w:r w:rsidRPr="006B4BA3">
              <w:rPr>
                <w:sz w:val="24"/>
              </w:rPr>
              <w:t xml:space="preserve"> SQLite </w:t>
            </w:r>
            <w:r w:rsidRPr="006B4BA3">
              <w:rPr>
                <w:sz w:val="24"/>
              </w:rPr>
              <w:t>数据库，彻底解决</w:t>
            </w:r>
            <w:r w:rsidRPr="006B4BA3">
              <w:rPr>
                <w:sz w:val="24"/>
              </w:rPr>
              <w:t>“</w:t>
            </w:r>
            <w:r w:rsidRPr="006B4BA3">
              <w:rPr>
                <w:sz w:val="24"/>
              </w:rPr>
              <w:t>有病害无位置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的痛点。</w:t>
            </w:r>
          </w:p>
          <w:p w14:paraId="638B02A6" w14:textId="4C85FBAF" w:rsidR="006B4BA3" w:rsidRPr="006B4BA3" w:rsidRDefault="006B4BA3" w:rsidP="006B4BA3">
            <w:pPr>
              <w:numPr>
                <w:ilvl w:val="0"/>
                <w:numId w:val="4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引入</w:t>
            </w:r>
            <w:r w:rsidRPr="006B4BA3">
              <w:rPr>
                <w:b/>
                <w:bCs/>
                <w:sz w:val="24"/>
              </w:rPr>
              <w:t>MQTT</w:t>
            </w:r>
            <w:r w:rsidRPr="006B4BA3">
              <w:rPr>
                <w:b/>
                <w:bCs/>
                <w:sz w:val="24"/>
              </w:rPr>
              <w:t>通信重构与</w:t>
            </w:r>
            <w:r w:rsidRPr="006B4BA3">
              <w:rPr>
                <w:b/>
                <w:bCs/>
                <w:sz w:val="24"/>
              </w:rPr>
              <w:t>API</w:t>
            </w:r>
            <w:r w:rsidRPr="006B4BA3">
              <w:rPr>
                <w:b/>
                <w:bCs/>
                <w:sz w:val="24"/>
              </w:rPr>
              <w:t>报警推送</w:t>
            </w:r>
            <w:r w:rsidRPr="006B4BA3">
              <w:rPr>
                <w:sz w:val="24"/>
              </w:rPr>
              <w:t>：将</w:t>
            </w:r>
            <w:r w:rsidRPr="006B4BA3">
              <w:rPr>
                <w:sz w:val="24"/>
              </w:rPr>
              <w:t xml:space="preserve"> ESP32-CAM </w:t>
            </w:r>
            <w:r w:rsidRPr="006B4BA3">
              <w:rPr>
                <w:sz w:val="24"/>
              </w:rPr>
              <w:t>改造为</w:t>
            </w:r>
            <w:r w:rsidRPr="006B4BA3">
              <w:rPr>
                <w:sz w:val="24"/>
              </w:rPr>
              <w:t xml:space="preserve">“MQTT-UART </w:t>
            </w:r>
            <w:r w:rsidRPr="006B4BA3">
              <w:rPr>
                <w:sz w:val="24"/>
              </w:rPr>
              <w:t>软网关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，实现控制流与视频流的</w:t>
            </w:r>
            <w:r w:rsidRPr="006B4BA3">
              <w:rPr>
                <w:sz w:val="24"/>
              </w:rPr>
              <w:t xml:space="preserve"> Wi-Fi </w:t>
            </w:r>
            <w:r w:rsidRPr="006B4BA3">
              <w:rPr>
                <w:sz w:val="24"/>
              </w:rPr>
              <w:t>同网传输；同时保留</w:t>
            </w:r>
            <w:proofErr w:type="gramStart"/>
            <w:r w:rsidRPr="006B4BA3">
              <w:rPr>
                <w:sz w:val="24"/>
              </w:rPr>
              <w:t>蓝牙作为</w:t>
            </w:r>
            <w:proofErr w:type="gramEnd"/>
            <w:r w:rsidRPr="006B4BA3">
              <w:rPr>
                <w:sz w:val="24"/>
              </w:rPr>
              <w:t>近场备用链路，构建双链路容灾架构。在上位机接入</w:t>
            </w:r>
            <w:r w:rsidRPr="006B4BA3">
              <w:rPr>
                <w:sz w:val="24"/>
              </w:rPr>
              <w:t>“Server</w:t>
            </w:r>
            <w:r w:rsidRPr="006B4BA3">
              <w:rPr>
                <w:sz w:val="24"/>
              </w:rPr>
              <w:t>酱</w:t>
            </w:r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或</w:t>
            </w:r>
            <w:r w:rsidRPr="006B4BA3">
              <w:rPr>
                <w:sz w:val="24"/>
              </w:rPr>
              <w:t>“</w:t>
            </w:r>
            <w:proofErr w:type="spellStart"/>
            <w:r w:rsidRPr="006B4BA3">
              <w:rPr>
                <w:sz w:val="24"/>
              </w:rPr>
              <w:t>PushPlus</w:t>
            </w:r>
            <w:proofErr w:type="spellEnd"/>
            <w:r w:rsidRPr="006B4BA3">
              <w:rPr>
                <w:sz w:val="24"/>
              </w:rPr>
              <w:t>”</w:t>
            </w:r>
            <w:r w:rsidRPr="006B4BA3">
              <w:rPr>
                <w:sz w:val="24"/>
              </w:rPr>
              <w:t>接口，实现高危病害</w:t>
            </w:r>
            <w:proofErr w:type="gramStart"/>
            <w:r w:rsidRPr="006B4BA3">
              <w:rPr>
                <w:sz w:val="24"/>
              </w:rPr>
              <w:t>的微信</w:t>
            </w:r>
            <w:proofErr w:type="gramEnd"/>
            <w:r w:rsidRPr="006B4BA3">
              <w:rPr>
                <w:sz w:val="24"/>
              </w:rPr>
              <w:t>/</w:t>
            </w:r>
            <w:r w:rsidRPr="006B4BA3">
              <w:rPr>
                <w:sz w:val="24"/>
              </w:rPr>
              <w:t>短信移动端实时报警推送。</w:t>
            </w:r>
          </w:p>
          <w:p w14:paraId="6796053F" w14:textId="509CEC28" w:rsidR="00C47780" w:rsidRDefault="006B4BA3" w:rsidP="006B4BA3">
            <w:pPr>
              <w:numPr>
                <w:ilvl w:val="0"/>
                <w:numId w:val="4"/>
              </w:numPr>
              <w:spacing w:beforeLines="50" w:before="156" w:line="480" w:lineRule="exact"/>
              <w:rPr>
                <w:sz w:val="24"/>
              </w:rPr>
            </w:pPr>
            <w:r w:rsidRPr="006B4BA3">
              <w:rPr>
                <w:b/>
                <w:bCs/>
                <w:sz w:val="24"/>
              </w:rPr>
              <w:t>可行性分析</w:t>
            </w:r>
            <w:r w:rsidRPr="006B4BA3">
              <w:rPr>
                <w:sz w:val="24"/>
              </w:rPr>
              <w:t>：</w:t>
            </w:r>
            <w:r w:rsidRPr="006B4BA3">
              <w:rPr>
                <w:sz w:val="24"/>
              </w:rPr>
              <w:t xml:space="preserve"> YOLOv8 </w:t>
            </w:r>
            <w:r w:rsidRPr="006B4BA3">
              <w:rPr>
                <w:sz w:val="24"/>
              </w:rPr>
              <w:t>的模块化代码结构非常适合修改与添加注意力机制，且</w:t>
            </w:r>
            <w:r w:rsidRPr="006B4BA3">
              <w:rPr>
                <w:sz w:val="24"/>
              </w:rPr>
              <w:t xml:space="preserve"> PC </w:t>
            </w:r>
            <w:proofErr w:type="gramStart"/>
            <w:r w:rsidRPr="006B4BA3">
              <w:rPr>
                <w:sz w:val="24"/>
              </w:rPr>
              <w:t>端算力</w:t>
            </w:r>
            <w:proofErr w:type="gramEnd"/>
            <w:r w:rsidRPr="006B4BA3">
              <w:rPr>
                <w:sz w:val="24"/>
              </w:rPr>
              <w:t>足以支撑二次微调训练；小车硬件改造所需的外围电路简单，</w:t>
            </w:r>
            <w:r w:rsidRPr="006B4BA3">
              <w:rPr>
                <w:sz w:val="24"/>
              </w:rPr>
              <w:t xml:space="preserve">MQTT </w:t>
            </w:r>
            <w:r w:rsidRPr="006B4BA3">
              <w:rPr>
                <w:sz w:val="24"/>
              </w:rPr>
              <w:t>协议与</w:t>
            </w:r>
            <w:r w:rsidRPr="006B4BA3">
              <w:rPr>
                <w:sz w:val="24"/>
              </w:rPr>
              <w:t xml:space="preserve"> HTTP </w:t>
            </w:r>
            <w:r w:rsidRPr="006B4BA3">
              <w:rPr>
                <w:sz w:val="24"/>
              </w:rPr>
              <w:t>推送技术均有成熟的</w:t>
            </w:r>
            <w:r w:rsidRPr="006B4BA3">
              <w:rPr>
                <w:sz w:val="24"/>
              </w:rPr>
              <w:t xml:space="preserve"> Python/C++ </w:t>
            </w:r>
            <w:r w:rsidRPr="006B4BA3">
              <w:rPr>
                <w:sz w:val="24"/>
              </w:rPr>
              <w:t>库支持。整体升级方案不仅技术路线完全可行，更将极大提升最终毕业论文的学术含金量与工程应用价值。</w:t>
            </w:r>
          </w:p>
          <w:p w14:paraId="77EA815E" w14:textId="77777777" w:rsidR="006B4BA3" w:rsidRDefault="006B4BA3" w:rsidP="006B4BA3">
            <w:pPr>
              <w:spacing w:beforeLines="50" w:before="156" w:line="480" w:lineRule="exact"/>
              <w:ind w:left="360"/>
              <w:rPr>
                <w:b/>
                <w:bCs/>
                <w:sz w:val="24"/>
              </w:rPr>
            </w:pPr>
          </w:p>
          <w:p w14:paraId="00B413E5" w14:textId="77777777" w:rsidR="006B4BA3" w:rsidRDefault="006B4BA3" w:rsidP="006B4BA3">
            <w:pPr>
              <w:spacing w:beforeLines="50" w:before="156" w:line="480" w:lineRule="exact"/>
              <w:ind w:left="360"/>
              <w:rPr>
                <w:b/>
                <w:bCs/>
                <w:sz w:val="24"/>
              </w:rPr>
            </w:pPr>
          </w:p>
          <w:p w14:paraId="2190588E" w14:textId="77777777" w:rsidR="006B4BA3" w:rsidRDefault="006B4BA3" w:rsidP="006B4BA3">
            <w:pPr>
              <w:spacing w:beforeLines="50" w:before="156" w:line="480" w:lineRule="exact"/>
              <w:ind w:left="360"/>
              <w:rPr>
                <w:b/>
                <w:bCs/>
                <w:sz w:val="24"/>
              </w:rPr>
            </w:pPr>
          </w:p>
          <w:p w14:paraId="192DDDED" w14:textId="77777777" w:rsidR="006B4BA3" w:rsidRDefault="006B4BA3" w:rsidP="006B4BA3">
            <w:pPr>
              <w:spacing w:beforeLines="50" w:before="156" w:line="480" w:lineRule="exact"/>
              <w:ind w:left="360"/>
              <w:rPr>
                <w:b/>
                <w:bCs/>
                <w:sz w:val="24"/>
              </w:rPr>
            </w:pPr>
          </w:p>
          <w:p w14:paraId="5C02B615" w14:textId="77777777" w:rsidR="006B4BA3" w:rsidRPr="006B4BA3" w:rsidRDefault="006B4BA3" w:rsidP="006B4BA3">
            <w:pPr>
              <w:spacing w:beforeLines="50" w:before="156" w:line="480" w:lineRule="exact"/>
              <w:rPr>
                <w:rFonts w:hint="eastAsia"/>
                <w:sz w:val="24"/>
              </w:rPr>
            </w:pPr>
          </w:p>
          <w:p w14:paraId="76234FBF" w14:textId="77777777" w:rsidR="00C47780" w:rsidRDefault="00C47780">
            <w:pPr>
              <w:ind w:firstLineChars="2600" w:firstLine="7280"/>
              <w:jc w:val="right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</w:p>
        </w:tc>
      </w:tr>
      <w:tr w:rsidR="00C47780" w14:paraId="343C9D4D" w14:textId="77777777">
        <w:trPr>
          <w:trHeight w:val="3138"/>
        </w:trPr>
        <w:tc>
          <w:tcPr>
            <w:tcW w:w="9859" w:type="dxa"/>
            <w:gridSpan w:val="6"/>
            <w:tcBorders>
              <w:tl2br w:val="nil"/>
              <w:tr2bl w:val="nil"/>
            </w:tcBorders>
          </w:tcPr>
          <w:p w14:paraId="2EEB530C" w14:textId="77777777" w:rsidR="00C47780" w:rsidRDefault="00000000">
            <w:pPr>
              <w:numPr>
                <w:ilvl w:val="0"/>
                <w:numId w:val="1"/>
              </w:numPr>
              <w:spacing w:beforeLines="50" w:before="156"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指导教师对论文进展等方面的评语</w:t>
            </w:r>
          </w:p>
          <w:p w14:paraId="159807AA" w14:textId="77777777" w:rsidR="00C47780" w:rsidRDefault="00000000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cs="宋体" w:hint="eastAsia"/>
                <w:vanish/>
                <w:sz w:val="28"/>
                <w:szCs w:val="28"/>
              </w:rPr>
              <w:t>${yijian}</w:t>
            </w:r>
          </w:p>
          <w:p w14:paraId="08DCC382" w14:textId="77777777" w:rsidR="00C47780" w:rsidRDefault="00C47780">
            <w:pP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</w:p>
          <w:p w14:paraId="17180D74" w14:textId="77777777" w:rsidR="00C47780" w:rsidRDefault="00000000">
            <w:pP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 xml:space="preserve">                                    导师签字：</w:t>
            </w:r>
            <w:r>
              <w:rPr>
                <w:rFonts w:hint="eastAsia"/>
                <w:vanish/>
                <w:szCs w:val="21"/>
              </w:rPr>
              <w:t>${sign}</w:t>
            </w:r>
          </w:p>
          <w:p w14:paraId="4A68D6F8" w14:textId="77777777" w:rsidR="00C47780" w:rsidRDefault="00000000">
            <w:pP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 xml:space="preserve">                                                      年   月  日</w:t>
            </w:r>
          </w:p>
        </w:tc>
      </w:tr>
      <w:tr w:rsidR="00C47780" w14:paraId="0A5E01A1" w14:textId="77777777">
        <w:trPr>
          <w:trHeight w:val="3070"/>
        </w:trPr>
        <w:tc>
          <w:tcPr>
            <w:tcW w:w="9859" w:type="dxa"/>
            <w:gridSpan w:val="6"/>
            <w:tcBorders>
              <w:tl2br w:val="nil"/>
              <w:tr2bl w:val="nil"/>
            </w:tcBorders>
          </w:tcPr>
          <w:p w14:paraId="39243476" w14:textId="77777777" w:rsidR="00C47780" w:rsidRDefault="00000000">
            <w:pPr>
              <w:numPr>
                <w:ilvl w:val="0"/>
                <w:numId w:val="1"/>
              </w:numPr>
              <w:spacing w:beforeLines="50" w:before="156" w:line="48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中期检查评审意见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0025823" w14:textId="77777777" w:rsidR="00C47780" w:rsidRDefault="00000000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cs="宋体" w:hint="eastAsia"/>
                <w:vanish/>
                <w:sz w:val="28"/>
                <w:szCs w:val="28"/>
              </w:rPr>
              <w:t>${yijian2}</w:t>
            </w:r>
          </w:p>
          <w:p w14:paraId="4D871174" w14:textId="77777777" w:rsidR="00C47780" w:rsidRDefault="00C47780">
            <w:pP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</w:p>
          <w:p w14:paraId="07CF57F0" w14:textId="77777777" w:rsidR="00C47780" w:rsidRDefault="00000000">
            <w:pPr>
              <w:ind w:firstLineChars="1800" w:firstLine="5040"/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审核人签字：</w:t>
            </w:r>
            <w:r>
              <w:rPr>
                <w:rFonts w:hint="eastAsia"/>
                <w:vanish/>
                <w:szCs w:val="21"/>
              </w:rPr>
              <w:t>${sign2}</w:t>
            </w:r>
          </w:p>
          <w:p w14:paraId="5564897C" w14:textId="77777777" w:rsidR="00C47780" w:rsidRDefault="00000000">
            <w:pP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 xml:space="preserve">                                                      年  月  日</w:t>
            </w:r>
          </w:p>
        </w:tc>
      </w:tr>
    </w:tbl>
    <w:p w14:paraId="5B5126E7" w14:textId="14E3F8D8" w:rsidR="00355683" w:rsidRDefault="00355683" w:rsidP="00355683"/>
    <w:sectPr w:rsidR="0035568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黑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0FC21"/>
    <w:multiLevelType w:val="singleLevel"/>
    <w:tmpl w:val="C700FC2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446FCE"/>
    <w:multiLevelType w:val="multilevel"/>
    <w:tmpl w:val="0418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A448C"/>
    <w:multiLevelType w:val="multilevel"/>
    <w:tmpl w:val="0050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F5CEA"/>
    <w:multiLevelType w:val="multilevel"/>
    <w:tmpl w:val="8670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77011">
    <w:abstractNumId w:val="0"/>
  </w:num>
  <w:num w:numId="2" w16cid:durableId="321080426">
    <w:abstractNumId w:val="1"/>
  </w:num>
  <w:num w:numId="3" w16cid:durableId="219168377">
    <w:abstractNumId w:val="3"/>
  </w:num>
  <w:num w:numId="4" w16cid:durableId="69049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EB4AF7"/>
    <w:rsid w:val="00181751"/>
    <w:rsid w:val="00355683"/>
    <w:rsid w:val="006A2077"/>
    <w:rsid w:val="006B4BA3"/>
    <w:rsid w:val="006F6871"/>
    <w:rsid w:val="007E3762"/>
    <w:rsid w:val="00833459"/>
    <w:rsid w:val="00A272F4"/>
    <w:rsid w:val="00B55B99"/>
    <w:rsid w:val="00C47780"/>
    <w:rsid w:val="00F83566"/>
    <w:rsid w:val="00FC69DB"/>
    <w:rsid w:val="03EF1A15"/>
    <w:rsid w:val="06C16CD9"/>
    <w:rsid w:val="09561F4B"/>
    <w:rsid w:val="09E14522"/>
    <w:rsid w:val="0CCE485A"/>
    <w:rsid w:val="0EF652DC"/>
    <w:rsid w:val="0FA41D79"/>
    <w:rsid w:val="13FA6EE3"/>
    <w:rsid w:val="18C43019"/>
    <w:rsid w:val="191410B9"/>
    <w:rsid w:val="21FA7AAB"/>
    <w:rsid w:val="22A16179"/>
    <w:rsid w:val="2CC569AA"/>
    <w:rsid w:val="3CCD7E3F"/>
    <w:rsid w:val="3F593C0C"/>
    <w:rsid w:val="41C07F72"/>
    <w:rsid w:val="438B2560"/>
    <w:rsid w:val="45392BB0"/>
    <w:rsid w:val="47EB4AF7"/>
    <w:rsid w:val="492F0228"/>
    <w:rsid w:val="4B44510F"/>
    <w:rsid w:val="4EB250E6"/>
    <w:rsid w:val="57EA2B56"/>
    <w:rsid w:val="6C97174C"/>
    <w:rsid w:val="72480FFF"/>
    <w:rsid w:val="73CC6C88"/>
    <w:rsid w:val="757545F4"/>
    <w:rsid w:val="77123A66"/>
    <w:rsid w:val="7C077F70"/>
    <w:rsid w:val="7D60397F"/>
    <w:rsid w:val="CF7FD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B2760"/>
  <w15:docId w15:val="{4C28E985-FE29-40D5-B7B2-2A025414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赵伦</dc:creator>
  <cp:lastModifiedBy>gq Fan</cp:lastModifiedBy>
  <cp:revision>7</cp:revision>
  <dcterms:created xsi:type="dcterms:W3CDTF">2025-03-22T14:07:00Z</dcterms:created>
  <dcterms:modified xsi:type="dcterms:W3CDTF">2026-04-06T05:03:00Z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92C7FBFF6C1A40B7BAAF9D7087561EF4_13</vt:lpwstr>
  </property>
  <property fmtid="{D5CDD505-2E9C-101B-9397-08002B2CF9AE}" pid="4" name="KSOTemplateDocerSaveRecord">
    <vt:lpwstr>eyJoZGlkIjoiNGE5ZjI3MDFkMzQ2NDQ4ZjVlMzI1MDhhNDY1MjBhYWEiLCJ1c2VySWQiOiIyMzAyOTgwMjEifQ==</vt:lpwstr>
  </property>
</Properties>
</file>