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6296A" w:rsidP="00D31D50">
      <w:pPr>
        <w:spacing w:line="220" w:lineRule="atLeast"/>
      </w:pPr>
      <w:r>
        <w:rPr>
          <w:rFonts w:hint="eastAsia"/>
        </w:rPr>
        <w:t>通信协议</w:t>
      </w:r>
    </w:p>
    <w:p w:rsidR="0026296A" w:rsidRDefault="0026296A" w:rsidP="00D31D50">
      <w:pPr>
        <w:spacing w:line="220" w:lineRule="atLeast"/>
      </w:pPr>
      <w:r>
        <w:rPr>
          <w:rFonts w:hint="eastAsia"/>
        </w:rPr>
        <w:t>名词解释：</w:t>
      </w:r>
    </w:p>
    <w:p w:rsidR="0026296A" w:rsidRDefault="0026296A" w:rsidP="0026296A">
      <w:pPr>
        <w:spacing w:line="220" w:lineRule="atLeast"/>
      </w:pPr>
      <w:r>
        <w:t xml:space="preserve">CC_C : Cloud Charger </w:t>
      </w:r>
      <w:proofErr w:type="spellStart"/>
      <w:r>
        <w:t>Contorler</w:t>
      </w:r>
      <w:proofErr w:type="spellEnd"/>
    </w:p>
    <w:p w:rsidR="0026296A" w:rsidRDefault="0026296A" w:rsidP="0026296A">
      <w:pPr>
        <w:spacing w:line="220" w:lineRule="atLeast"/>
      </w:pPr>
      <w:r>
        <w:t>CC_I : Cloud Charger Input</w:t>
      </w:r>
    </w:p>
    <w:p w:rsidR="0026296A" w:rsidRDefault="0026296A" w:rsidP="0026296A">
      <w:pPr>
        <w:spacing w:line="220" w:lineRule="atLeast"/>
      </w:pPr>
      <w:r>
        <w:t>CC_O : Cloud Charger Output</w:t>
      </w:r>
    </w:p>
    <w:p w:rsidR="00A26D73" w:rsidRDefault="00A26D73" w:rsidP="0026296A">
      <w:pPr>
        <w:spacing w:line="220" w:lineRule="atLeast"/>
      </w:pPr>
    </w:p>
    <w:p w:rsidR="00A26D73" w:rsidRDefault="00A26D73" w:rsidP="0026296A">
      <w:pPr>
        <w:spacing w:line="220" w:lineRule="atLeast"/>
      </w:pPr>
    </w:p>
    <w:p w:rsidR="0014383B" w:rsidRDefault="0014383B" w:rsidP="0026296A">
      <w:pPr>
        <w:spacing w:line="220" w:lineRule="atLeast"/>
      </w:pPr>
    </w:p>
    <w:p w:rsidR="0014383B" w:rsidRDefault="0014383B" w:rsidP="0026296A">
      <w:pPr>
        <w:spacing w:line="220" w:lineRule="atLeast"/>
      </w:pPr>
    </w:p>
    <w:p w:rsidR="0014383B" w:rsidRDefault="00996B33" w:rsidP="0026296A">
      <w:pPr>
        <w:spacing w:line="220" w:lineRule="atLeast"/>
      </w:pPr>
      <w:r>
        <w:rPr>
          <w:noProof/>
        </w:rPr>
        <w:pict>
          <v:rect id="_x0000_s1038" style="position:absolute;margin-left:132.6pt;margin-top:12.6pt;width:126.6pt;height:87.6pt;z-index:251660288">
            <v:textbox>
              <w:txbxContent>
                <w:p w:rsidR="00FE0F8B" w:rsidRDefault="00FE0F8B" w:rsidP="0014383B">
                  <w:pPr>
                    <w:jc w:val="center"/>
                  </w:pPr>
                </w:p>
                <w:p w:rsidR="0014383B" w:rsidRDefault="0014383B" w:rsidP="0014383B">
                  <w:pPr>
                    <w:jc w:val="center"/>
                  </w:pPr>
                  <w:r>
                    <w:rPr>
                      <w:rFonts w:hint="eastAsia"/>
                    </w:rPr>
                    <w:t>CC_I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_x0000_s1041" type="#_x0000_t70" style="position:absolute;margin-left:175.2pt;margin-top:103.8pt;width:38.4pt;height:48.6pt;z-index:251663360">
            <v:textbox style="layout-flow:vertical-ideographic">
              <w:txbxContent>
                <w:p w:rsidR="0014383B" w:rsidRPr="0014383B" w:rsidRDefault="0014383B" w:rsidP="0014383B">
                  <w:pPr>
                    <w:rPr>
                      <w:color w:val="FF0000"/>
                    </w:rPr>
                  </w:pPr>
                  <w:r w:rsidRPr="0014383B">
                    <w:rPr>
                      <w:rFonts w:hint="eastAsia"/>
                      <w:color w:val="FF0000"/>
                    </w:rPr>
                    <w:t>TYPEA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042" type="#_x0000_t69" style="position:absolute;margin-left:74.4pt;margin-top:181.2pt;width:58.2pt;height:33pt;z-index:251664384">
            <v:textbox>
              <w:txbxContent>
                <w:p w:rsidR="0014383B" w:rsidRPr="0014383B" w:rsidRDefault="0014383B" w:rsidP="0014383B">
                  <w:pPr>
                    <w:rPr>
                      <w:color w:val="FF0000"/>
                    </w:rPr>
                  </w:pPr>
                  <w:r w:rsidRPr="0014383B">
                    <w:rPr>
                      <w:rFonts w:hint="eastAsia"/>
                      <w:color w:val="FF0000"/>
                    </w:rPr>
                    <w:t>TYPEB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69" style="position:absolute;margin-left:259.2pt;margin-top:178.2pt;width:64.2pt;height:33pt;z-index:251662336">
            <v:textbox>
              <w:txbxContent>
                <w:p w:rsidR="0014383B" w:rsidRPr="00A26D73" w:rsidRDefault="0014383B" w:rsidP="0014383B">
                  <w:pPr>
                    <w:rPr>
                      <w:color w:val="FF0000"/>
                      <w:sz w:val="21"/>
                      <w:szCs w:val="21"/>
                    </w:rPr>
                  </w:pPr>
                  <w:r w:rsidRPr="00A26D73">
                    <w:rPr>
                      <w:rFonts w:hint="eastAsia"/>
                      <w:color w:val="FF0000"/>
                      <w:sz w:val="21"/>
                      <w:szCs w:val="21"/>
                    </w:rPr>
                    <w:t>TYPEA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9" style="position:absolute;margin-left:-52.2pt;margin-top:152.4pt;width:126.6pt;height:87.6pt;z-index:251661312">
            <v:textbox>
              <w:txbxContent>
                <w:p w:rsidR="00FE0F8B" w:rsidRDefault="00FE0F8B" w:rsidP="0014383B">
                  <w:pPr>
                    <w:jc w:val="center"/>
                  </w:pPr>
                </w:p>
                <w:p w:rsidR="0014383B" w:rsidRDefault="0014383B" w:rsidP="0014383B">
                  <w:pPr>
                    <w:jc w:val="center"/>
                  </w:pPr>
                  <w:r>
                    <w:rPr>
                      <w:rFonts w:hint="eastAsia"/>
                    </w:rPr>
                    <w:t>SIM900A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7" style="position:absolute;margin-left:323.4pt;margin-top:152.4pt;width:126.6pt;height:87.6pt;z-index:251659264">
            <v:textbox>
              <w:txbxContent>
                <w:p w:rsidR="00FE0F8B" w:rsidRDefault="00FE0F8B" w:rsidP="0014383B">
                  <w:pPr>
                    <w:jc w:val="center"/>
                  </w:pPr>
                </w:p>
                <w:p w:rsidR="0014383B" w:rsidRDefault="0014383B" w:rsidP="0014383B">
                  <w:pPr>
                    <w:jc w:val="center"/>
                  </w:pPr>
                  <w:r>
                    <w:rPr>
                      <w:rFonts w:hint="eastAsia"/>
                    </w:rPr>
                    <w:t>CC_O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6" style="position:absolute;margin-left:132.6pt;margin-top:152.4pt;width:126.6pt;height:87.6pt;z-index:251658240">
            <v:textbox>
              <w:txbxContent>
                <w:p w:rsidR="00FE0F8B" w:rsidRDefault="00FE0F8B" w:rsidP="0014383B">
                  <w:pPr>
                    <w:jc w:val="center"/>
                  </w:pPr>
                </w:p>
                <w:p w:rsidR="0014383B" w:rsidRDefault="0014383B" w:rsidP="0014383B">
                  <w:pPr>
                    <w:jc w:val="center"/>
                  </w:pPr>
                  <w:r>
                    <w:rPr>
                      <w:rFonts w:hint="eastAsia"/>
                    </w:rPr>
                    <w:t>CC_C</w:t>
                  </w:r>
                </w:p>
              </w:txbxContent>
            </v:textbox>
          </v:rect>
        </w:pict>
      </w:r>
    </w:p>
    <w:p w:rsidR="0014383B" w:rsidRDefault="0014383B" w:rsidP="0026296A">
      <w:pPr>
        <w:spacing w:line="220" w:lineRule="atLeast"/>
      </w:pPr>
    </w:p>
    <w:p w:rsidR="0014383B" w:rsidRDefault="0014383B" w:rsidP="0026296A">
      <w:pPr>
        <w:spacing w:line="220" w:lineRule="atLeast"/>
      </w:pPr>
    </w:p>
    <w:p w:rsidR="0014383B" w:rsidRDefault="0014383B" w:rsidP="0026296A">
      <w:pPr>
        <w:spacing w:line="220" w:lineRule="atLeast"/>
      </w:pPr>
    </w:p>
    <w:p w:rsidR="0014383B" w:rsidRDefault="0014383B" w:rsidP="0026296A">
      <w:pPr>
        <w:spacing w:line="220" w:lineRule="atLeast"/>
      </w:pPr>
    </w:p>
    <w:p w:rsidR="0014383B" w:rsidRDefault="0014383B" w:rsidP="0026296A">
      <w:pPr>
        <w:spacing w:line="220" w:lineRule="atLeast"/>
      </w:pPr>
    </w:p>
    <w:p w:rsidR="0014383B" w:rsidRDefault="0014383B" w:rsidP="0026296A">
      <w:pPr>
        <w:spacing w:line="220" w:lineRule="atLeast"/>
      </w:pPr>
    </w:p>
    <w:p w:rsidR="0014383B" w:rsidRDefault="0014383B">
      <w:pPr>
        <w:adjustRightInd/>
        <w:snapToGrid/>
        <w:spacing w:line="220" w:lineRule="atLeast"/>
      </w:pPr>
      <w:r>
        <w:br w:type="page"/>
      </w:r>
    </w:p>
    <w:p w:rsidR="00C37360" w:rsidRDefault="00C37360" w:rsidP="00C37360">
      <w:pPr>
        <w:pStyle w:val="2"/>
        <w:rPr>
          <w:rFonts w:ascii="宋体" w:hAnsi="宋体"/>
          <w:sz w:val="30"/>
          <w:szCs w:val="30"/>
        </w:rPr>
      </w:pPr>
      <w:bookmarkStart w:id="0" w:name="_Toc297274911"/>
      <w:bookmarkStart w:id="1" w:name="_Toc295328537"/>
      <w:r>
        <w:rPr>
          <w:rFonts w:ascii="宋体" w:hAnsi="宋体" w:hint="eastAsia"/>
          <w:sz w:val="30"/>
          <w:szCs w:val="30"/>
        </w:rPr>
        <w:lastRenderedPageBreak/>
        <w:t>2.</w:t>
      </w:r>
      <w:r w:rsidRPr="00C37360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TYPEA</w:t>
      </w:r>
      <w:r>
        <w:rPr>
          <w:rFonts w:ascii="宋体" w:hAnsi="宋体" w:hint="eastAsia"/>
          <w:sz w:val="30"/>
          <w:szCs w:val="30"/>
        </w:rPr>
        <w:t>通讯协议</w:t>
      </w:r>
      <w:bookmarkEnd w:id="0"/>
      <w:bookmarkEnd w:id="1"/>
    </w:p>
    <w:p w:rsidR="006105C1" w:rsidRDefault="006105C1" w:rsidP="006105C1">
      <w:pPr>
        <w:ind w:firstLineChars="200" w:firstLine="440"/>
        <w:rPr>
          <w:rFonts w:ascii="宋体" w:hAnsi="宋体" w:cs="宋体"/>
        </w:rPr>
      </w:pPr>
      <w:r>
        <w:rPr>
          <w:rFonts w:ascii="宋体" w:hAnsi="宋体" w:cs="宋体" w:hint="eastAsia"/>
        </w:rPr>
        <w:t>程序设计成双端口模式，采用两个端口：</w:t>
      </w:r>
      <w:r>
        <w:rPr>
          <w:rFonts w:ascii="宋体" w:hAnsi="宋体" w:cs="宋体" w:hint="eastAsia"/>
        </w:rPr>
        <w:t>24</w:t>
      </w:r>
      <w:r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</w:rPr>
        <w:t>25</w:t>
      </w:r>
      <w:r>
        <w:rPr>
          <w:rFonts w:ascii="宋体" w:hAnsi="宋体" w:cs="宋体" w:hint="eastAsia"/>
        </w:rPr>
        <w:t>。端口</w:t>
      </w:r>
      <w:r>
        <w:rPr>
          <w:rFonts w:ascii="宋体" w:hAnsi="宋体" w:cs="宋体" w:hint="eastAsia"/>
        </w:rPr>
        <w:t>24</w:t>
      </w:r>
      <w:r>
        <w:rPr>
          <w:rFonts w:ascii="宋体" w:hAnsi="宋体" w:cs="宋体" w:hint="eastAsia"/>
        </w:rPr>
        <w:t>使用主从查询模式，由主机发送查询指令，从机回复；端口</w:t>
      </w:r>
      <w:r>
        <w:rPr>
          <w:rFonts w:ascii="宋体" w:hAnsi="宋体" w:cs="宋体" w:hint="eastAsia"/>
        </w:rPr>
        <w:t>25</w:t>
      </w:r>
      <w:r>
        <w:rPr>
          <w:rFonts w:ascii="宋体" w:hAnsi="宋体" w:cs="宋体" w:hint="eastAsia"/>
        </w:rPr>
        <w:t>采用主动上传模式，从机可根据事件实时上传数据，以满足系统的实时性需求。</w:t>
      </w:r>
    </w:p>
    <w:p w:rsidR="00D87AD8" w:rsidRDefault="00D87AD8" w:rsidP="008F630A">
      <w:pPr>
        <w:ind w:firstLineChars="200" w:firstLine="440"/>
        <w:rPr>
          <w:rFonts w:ascii="宋体" w:hAnsi="宋体" w:cs="宋体"/>
        </w:rPr>
      </w:pPr>
    </w:p>
    <w:p w:rsidR="00D87AD8" w:rsidRDefault="00996B33" w:rsidP="00D87AD8">
      <w:pPr>
        <w:rPr>
          <w:rFonts w:eastAsia="Times New Roman"/>
        </w:rPr>
      </w:pPr>
      <w:r w:rsidRPr="00996B33">
        <w:rPr>
          <w:rFonts w:ascii="宋体"/>
        </w:rPr>
      </w:r>
      <w:r w:rsidRPr="00996B33">
        <w:rPr>
          <w:rFonts w:ascii="宋体"/>
        </w:rPr>
        <w:pict>
          <v:group id="_x0000_s1084" editas="canvas" style="width:414pt;height:273pt;mso-position-horizontal-relative:char;mso-position-vertical-relative:line" coordorigin="1815,2443" coordsize="8280,546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5" type="#_x0000_t75" style="position:absolute;left:1815;top:2443;width:8280;height:5460" o:preferrelative="f">
              <v:fill o:detectmouseclick="t"/>
              <v:path o:extrusionok="t" o:connecttype="none"/>
            </v:shape>
            <v:rect id="_x0000_s1086" style="position:absolute;left:1815;top:4471;width:8280;height:2810"/>
            <v:rect id="_x0000_s1087" style="position:absolute;left:2356;top:5095;width:7199;height:1871"/>
            <v:line id="_x0000_s1088" style="position:absolute" from="2356,5719" to="9555,5720"/>
            <v:line id="_x0000_s1089" style="position:absolute" from="2341,6343" to="9540,6344"/>
            <v:rect id="_x0000_s1090" style="position:absolute;left:2175;top:2599;width:3420;height:624">
              <v:textbox>
                <w:txbxContent>
                  <w:p w:rsidR="00D87AD8" w:rsidRDefault="00D87AD8" w:rsidP="00D87AD8">
                    <w:pPr>
                      <w:rPr>
                        <w:sz w:val="24"/>
                      </w:rPr>
                    </w:pPr>
                    <w:r>
                      <w:t xml:space="preserve">   </w:t>
                    </w:r>
                    <w:r>
                      <w:rPr>
                        <w:rFonts w:cs="宋体" w:hint="eastAsia"/>
                        <w:sz w:val="24"/>
                      </w:rPr>
                      <w:t>应用层端口</w:t>
                    </w:r>
                    <w:r>
                      <w:rPr>
                        <w:sz w:val="24"/>
                      </w:rPr>
                      <w:t>24</w:t>
                    </w:r>
                    <w:r>
                      <w:rPr>
                        <w:rFonts w:cs="宋体" w:hint="eastAsia"/>
                        <w:sz w:val="24"/>
                      </w:rPr>
                      <w:t>服务接口</w:t>
                    </w:r>
                  </w:p>
                </w:txbxContent>
              </v:textbox>
            </v:rect>
            <v:rect id="_x0000_s1091" style="position:absolute;left:6315;top:2599;width:3420;height:624">
              <v:textbox>
                <w:txbxContent>
                  <w:p w:rsidR="00D87AD8" w:rsidRDefault="00D87AD8" w:rsidP="00D87AD8">
                    <w:pPr>
                      <w:rPr>
                        <w:sz w:val="24"/>
                      </w:rPr>
                    </w:pPr>
                    <w:r>
                      <w:t xml:space="preserve">   </w:t>
                    </w:r>
                    <w:r>
                      <w:rPr>
                        <w:rFonts w:cs="宋体" w:hint="eastAsia"/>
                        <w:sz w:val="24"/>
                      </w:rPr>
                      <w:t>应用层端口</w:t>
                    </w:r>
                    <w:r>
                      <w:rPr>
                        <w:sz w:val="24"/>
                      </w:rPr>
                      <w:t>25</w:t>
                    </w:r>
                    <w:r>
                      <w:rPr>
                        <w:rFonts w:cs="宋体" w:hint="eastAsia"/>
                        <w:sz w:val="24"/>
                      </w:rPr>
                      <w:t>服务接口</w:t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2" type="#_x0000_t202" style="position:absolute;left:5115;top:4579;width:1800;height:468" filled="f" stroked="f">
              <v:textbox>
                <w:txbxContent>
                  <w:p w:rsidR="00D87AD8" w:rsidRDefault="00D87AD8" w:rsidP="00D87AD8">
                    <w:pPr>
                      <w:rPr>
                        <w:sz w:val="24"/>
                      </w:rPr>
                    </w:pPr>
                    <w:r>
                      <w:rPr>
                        <w:rFonts w:cs="宋体" w:hint="eastAsia"/>
                        <w:sz w:val="24"/>
                      </w:rPr>
                      <w:t>通讯服务例程</w:t>
                    </w:r>
                  </w:p>
                </w:txbxContent>
              </v:textbox>
            </v:shape>
            <v:shape id="_x0000_s1093" type="#_x0000_t202" style="position:absolute;left:5019;top:5179;width:2076;height:468" filled="f" stroked="f">
              <v:textbox>
                <w:txbxContent>
                  <w:p w:rsidR="00D87AD8" w:rsidRDefault="00D87AD8" w:rsidP="00D87AD8">
                    <w:pPr>
                      <w:rPr>
                        <w:sz w:val="24"/>
                      </w:rPr>
                    </w:pPr>
                    <w:r>
                      <w:rPr>
                        <w:rFonts w:cs="宋体" w:hint="eastAsia"/>
                        <w:sz w:val="24"/>
                      </w:rPr>
                      <w:t>网络层协议接口</w:t>
                    </w:r>
                  </w:p>
                </w:txbxContent>
              </v:textbox>
            </v:shape>
            <v:shape id="_x0000_s1094" type="#_x0000_t202" style="position:absolute;left:5031;top:5815;width:2076;height:468" filled="f" stroked="f">
              <v:textbox>
                <w:txbxContent>
                  <w:p w:rsidR="00D87AD8" w:rsidRDefault="00D87AD8" w:rsidP="00D87AD8">
                    <w:pPr>
                      <w:rPr>
                        <w:sz w:val="24"/>
                      </w:rPr>
                    </w:pPr>
                    <w:r>
                      <w:rPr>
                        <w:rFonts w:cs="宋体" w:hint="eastAsia"/>
                        <w:sz w:val="24"/>
                      </w:rPr>
                      <w:t>链路层协议接口</w:t>
                    </w:r>
                  </w:p>
                </w:txbxContent>
              </v:textbox>
            </v:shape>
            <v:shape id="_x0000_s1095" type="#_x0000_t202" style="position:absolute;left:5043;top:6391;width:2076;height:468" filled="f" stroked="f">
              <v:textbox>
                <w:txbxContent>
                  <w:p w:rsidR="00D87AD8" w:rsidRDefault="00D87AD8" w:rsidP="00D87AD8">
                    <w:pPr>
                      <w:ind w:firstLineChars="50" w:firstLine="120"/>
                      <w:rPr>
                        <w:sz w:val="24"/>
                      </w:rPr>
                    </w:pPr>
                    <w:r>
                      <w:rPr>
                        <w:rFonts w:cs="宋体" w:hint="eastAsia"/>
                        <w:sz w:val="24"/>
                      </w:rPr>
                      <w:t>串口驱动接口</w:t>
                    </w:r>
                  </w:p>
                </w:txbxContent>
              </v:textbox>
            </v:shape>
            <v:shape id="_x0000_s1096" type="#_x0000_t70" style="position:absolute;left:3663;top:3223;width:396;height:1248">
              <v:textbox style="layout-flow:vertical-ideographic"/>
            </v:shape>
            <v:shape id="_x0000_s1097" type="#_x0000_t70" style="position:absolute;left:7827;top:3223;width:396;height:1248">
              <v:textbox style="layout-flow:vertical-ideographic"/>
            </v:shape>
            <v:shape id="_x0000_s1098" type="#_x0000_t202" style="position:absolute;left:4683;top:7315;width:2880;height:468" filled="f" stroked="f">
              <v:textbox>
                <w:txbxContent>
                  <w:p w:rsidR="00D87AD8" w:rsidRDefault="00D87AD8" w:rsidP="00D87AD8">
                    <w:pPr>
                      <w:ind w:firstLineChars="50" w:firstLine="120"/>
                      <w:rPr>
                        <w:sz w:val="24"/>
                      </w:rPr>
                    </w:pPr>
                    <w:r>
                      <w:rPr>
                        <w:rFonts w:cs="宋体" w:hint="eastAsia"/>
                        <w:sz w:val="24"/>
                      </w:rPr>
                      <w:t>图</w:t>
                    </w:r>
                    <w:r w:rsidR="006105C1">
                      <w:rPr>
                        <w:sz w:val="24"/>
                      </w:rPr>
                      <w:t>2.1</w:t>
                    </w:r>
                    <w:r>
                      <w:rPr>
                        <w:sz w:val="24"/>
                      </w:rPr>
                      <w:t xml:space="preserve"> </w:t>
                    </w:r>
                    <w:r>
                      <w:rPr>
                        <w:rFonts w:cs="宋体" w:hint="eastAsia"/>
                        <w:sz w:val="24"/>
                      </w:rPr>
                      <w:t>程序接口流程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87AD8" w:rsidRDefault="00D87AD8" w:rsidP="008F630A">
      <w:pPr>
        <w:ind w:firstLineChars="200" w:firstLine="440"/>
        <w:rPr>
          <w:rFonts w:ascii="宋体" w:hAnsi="宋体" w:cs="宋体"/>
        </w:rPr>
      </w:pPr>
    </w:p>
    <w:p w:rsidR="008F630A" w:rsidRDefault="008F630A" w:rsidP="008F630A">
      <w:pPr>
        <w:ind w:firstLineChars="200" w:firstLine="440"/>
        <w:rPr>
          <w:rFonts w:ascii="宋体"/>
        </w:rPr>
      </w:pPr>
      <w:r>
        <w:rPr>
          <w:rFonts w:ascii="宋体" w:hAnsi="宋体" w:cs="宋体" w:hint="eastAsia"/>
        </w:rPr>
        <w:t>TYPEA</w:t>
      </w:r>
      <w:r>
        <w:rPr>
          <w:rFonts w:ascii="宋体" w:hAnsi="宋体" w:cs="宋体" w:hint="eastAsia"/>
        </w:rPr>
        <w:t>通信协议是一个三层结构的通信协议：链路层、网络层和应用层，具体协议结构如图</w:t>
      </w:r>
      <w:r>
        <w:rPr>
          <w:rFonts w:ascii="宋体" w:hAnsi="宋体" w:cs="宋体" w:hint="eastAsia"/>
        </w:rPr>
        <w:t>2.2</w:t>
      </w:r>
      <w:r>
        <w:rPr>
          <w:rFonts w:ascii="宋体" w:hAnsi="宋体" w:cs="宋体" w:hint="eastAsia"/>
        </w:rPr>
        <w:t>。</w:t>
      </w:r>
    </w:p>
    <w:p w:rsidR="008F630A" w:rsidRDefault="00996B33" w:rsidP="008F630A">
      <w:pPr>
        <w:jc w:val="center"/>
        <w:rPr>
          <w:rFonts w:ascii="Times New Roman" w:eastAsia="Times New Roman"/>
        </w:rPr>
      </w:pPr>
      <w:r w:rsidRPr="00996B33">
        <w:rPr>
          <w:rFonts w:ascii="宋体"/>
        </w:rPr>
      </w:r>
      <w:r w:rsidRPr="00996B33">
        <w:rPr>
          <w:rFonts w:ascii="宋体"/>
        </w:rPr>
        <w:pict>
          <v:group id="_x0000_s1062" editas="canvas" style="width:414pt;height:117pt;mso-position-horizontal-relative:char;mso-position-vertical-relative:line" coordorigin="1813,1830" coordsize="8280,2340">
            <o:lock v:ext="edit" aspectratio="t"/>
            <v:shape id="_x0000_s1063" type="#_x0000_t75" style="position:absolute;left:1813;top:1830;width:8280;height:2340" o:preferrelative="f">
              <v:fill o:detectmouseclick="t"/>
              <v:path o:extrusionok="t" o:connecttype="none"/>
            </v:shape>
            <v:shape id="_x0000_s1064" type="#_x0000_t202" style="position:absolute;left:3613;top:1986;width:3060;height:468">
              <v:textbox style="mso-next-textbox:#_x0000_s1064">
                <w:txbxContent>
                  <w:p w:rsidR="008F630A" w:rsidRDefault="008F630A" w:rsidP="008F630A">
                    <w:pPr>
                      <w:jc w:val="center"/>
                    </w:pPr>
                    <w:r>
                      <w:rPr>
                        <w:rFonts w:cs="宋体" w:hint="eastAsia"/>
                      </w:rPr>
                      <w:t>包体</w:t>
                    </w:r>
                  </w:p>
                </w:txbxContent>
              </v:textbox>
            </v:shape>
            <v:shape id="_x0000_s1065" type="#_x0000_t202" style="position:absolute;left:2713;top:2766;width:5040;height:468" fillcolor="#b2a1c7">
              <v:textbox style="mso-next-textbox:#_x0000_s1065">
                <w:txbxContent>
                  <w:p w:rsidR="008F630A" w:rsidRDefault="008F630A" w:rsidP="008F630A">
                    <w:pPr>
                      <w:jc w:val="center"/>
                    </w:pPr>
                    <w:r>
                      <w:rPr>
                        <w:rFonts w:cs="宋体" w:hint="eastAsia"/>
                      </w:rPr>
                      <w:t>应用层</w:t>
                    </w:r>
                  </w:p>
                </w:txbxContent>
              </v:textbox>
            </v:shape>
            <v:shape id="_x0000_s1066" type="#_x0000_t202" style="position:absolute;left:1993;top:3545;width:6480;height:469" fillcolor="#95b3d7">
              <v:textbox style="mso-next-textbox:#_x0000_s1066">
                <w:txbxContent>
                  <w:p w:rsidR="008F630A" w:rsidRDefault="008F630A" w:rsidP="008F630A">
                    <w:pPr>
                      <w:jc w:val="center"/>
                    </w:pPr>
                    <w:r>
                      <w:rPr>
                        <w:rFonts w:cs="宋体" w:hint="eastAsia"/>
                      </w:rPr>
                      <w:t>网络层</w:t>
                    </w:r>
                  </w:p>
                </w:txbxContent>
              </v:textbox>
            </v:shape>
            <v:shape id="_x0000_s1067" type="#_x0000_t202" style="position:absolute;left:8653;top:1986;width:1080;height:468" stroked="f">
              <v:fill opacity="0"/>
              <v:textbox style="mso-next-textbox:#_x0000_s1067">
                <w:txbxContent>
                  <w:p w:rsidR="008F630A" w:rsidRDefault="008F630A" w:rsidP="008F630A">
                    <w:r>
                      <w:rPr>
                        <w:rFonts w:cs="宋体" w:hint="eastAsia"/>
                      </w:rPr>
                      <w:t>应用层</w:t>
                    </w:r>
                  </w:p>
                </w:txbxContent>
              </v:textbox>
            </v:shape>
            <v:shape id="_x0000_s1068" type="#_x0000_t202" style="position:absolute;left:8653;top:2766;width:1080;height:468" stroked="f">
              <v:fill opacity="0"/>
              <v:textbox style="mso-next-textbox:#_x0000_s1068">
                <w:txbxContent>
                  <w:p w:rsidR="008F630A" w:rsidRDefault="008F630A" w:rsidP="008F630A">
                    <w:r>
                      <w:rPr>
                        <w:rFonts w:cs="宋体" w:hint="eastAsia"/>
                      </w:rPr>
                      <w:t>网络层</w:t>
                    </w:r>
                  </w:p>
                </w:txbxContent>
              </v:textbox>
            </v:shape>
            <v:shape id="_x0000_s1069" type="#_x0000_t202" style="position:absolute;left:8653;top:3545;width:1080;height:469" stroked="f">
              <v:fill opacity="0"/>
              <v:textbox style="mso-next-textbox:#_x0000_s1069">
                <w:txbxContent>
                  <w:p w:rsidR="008F630A" w:rsidRDefault="008F630A" w:rsidP="008F630A">
                    <w:r>
                      <w:rPr>
                        <w:rFonts w:cs="宋体" w:hint="eastAsia"/>
                      </w:rPr>
                      <w:t>链路层</w:t>
                    </w:r>
                  </w:p>
                </w:txbxContent>
              </v:textbox>
            </v:shape>
            <v:shape id="_x0000_s1070" type="#_x0000_t202" style="position:absolute;left:1993;top:3546;width:720;height:468" fillcolor="#fabf8f">
              <v:textbox style="mso-next-textbox:#_x0000_s1070">
                <w:txbxContent>
                  <w:p w:rsidR="008F630A" w:rsidRDefault="008F630A" w:rsidP="008F630A">
                    <w:pPr>
                      <w:jc w:val="center"/>
                    </w:pPr>
                    <w:r>
                      <w:t>0x7e</w:t>
                    </w:r>
                  </w:p>
                </w:txbxContent>
              </v:textbox>
            </v:shape>
            <v:shape id="_x0000_s1071" type="#_x0000_t202" style="position:absolute;left:7753;top:3546;width:720;height:468" fillcolor="#fabf8f">
              <v:textbox style="mso-next-textbox:#_x0000_s1071">
                <w:txbxContent>
                  <w:p w:rsidR="008F630A" w:rsidRDefault="008F630A" w:rsidP="008F630A">
                    <w:r>
                      <w:t>0x7e</w:t>
                    </w:r>
                  </w:p>
                </w:txbxContent>
              </v:textbox>
            </v:shape>
            <v:shape id="_x0000_s1072" type="#_x0000_t202" style="position:absolute;left:3613;top:1986;width:900;height:468" fillcolor="#ccc0d9">
              <v:textbox style="mso-next-textbox:#_x0000_s1072">
                <w:txbxContent>
                  <w:p w:rsidR="008F630A" w:rsidRDefault="008F630A" w:rsidP="008F630A">
                    <w:pPr>
                      <w:jc w:val="center"/>
                      <w:rPr>
                        <w:color w:val="E5B8B7"/>
                      </w:rPr>
                    </w:pPr>
                    <w:r>
                      <w:rPr>
                        <w:rFonts w:cs="宋体" w:hint="eastAsia"/>
                      </w:rPr>
                      <w:t>包头</w:t>
                    </w:r>
                  </w:p>
                </w:txbxContent>
              </v:textbox>
            </v:shape>
            <v:shape id="_x0000_s1073" type="#_x0000_t202" style="position:absolute;left:2713;top:2766;width:900;height:468" fillcolor="#95b3d7" strokecolor="#002060">
              <v:textbox style="mso-next-textbox:#_x0000_s1073">
                <w:txbxContent>
                  <w:p w:rsidR="008F630A" w:rsidRDefault="008F630A" w:rsidP="008F630A">
                    <w:pPr>
                      <w:jc w:val="center"/>
                    </w:pPr>
                    <w:r>
                      <w:rPr>
                        <w:rFonts w:cs="宋体" w:hint="eastAsia"/>
                      </w:rPr>
                      <w:t>头部</w:t>
                    </w:r>
                  </w:p>
                </w:txbxContent>
              </v:textbox>
            </v:shape>
            <v:shape id="_x0000_s1074" type="#_x0000_t202" style="position:absolute;left:6673;top:2766;width:1080;height:468" fillcolor="#95b3d7">
              <v:textbox style="mso-next-textbox:#_x0000_s1074">
                <w:txbxContent>
                  <w:p w:rsidR="008F630A" w:rsidRDefault="008F630A" w:rsidP="008F630A">
                    <w:pPr>
                      <w:jc w:val="center"/>
                    </w:pPr>
                    <w:r>
                      <w:rPr>
                        <w:rFonts w:cs="宋体" w:hint="eastAsia"/>
                      </w:rPr>
                      <w:t>校验和</w:t>
                    </w:r>
                  </w:p>
                </w:txbxContent>
              </v:textbox>
            </v:shape>
            <v:shape id="_x0000_s1075" type="#_x0000_t202" style="position:absolute;left:5593;top:1986;width:1080;height:468" fillcolor="#ccc0d9">
              <v:textbox style="mso-next-textbox:#_x0000_s1075">
                <w:txbxContent>
                  <w:p w:rsidR="008F630A" w:rsidRDefault="008F630A" w:rsidP="008F630A">
                    <w:pPr>
                      <w:jc w:val="center"/>
                    </w:pPr>
                    <w:r>
                      <w:rPr>
                        <w:rFonts w:cs="宋体" w:hint="eastAsia"/>
                      </w:rPr>
                      <w:t>校验和</w:t>
                    </w:r>
                  </w:p>
                </w:txbxContent>
              </v:textbox>
            </v:shape>
            <v:line id="_x0000_s1076" style="position:absolute" from="3613,2454" to="3613,2766"/>
            <v:line id="_x0000_s1077" style="position:absolute" from="6673,2454" to="6673,2766"/>
            <v:line id="_x0000_s1078" style="position:absolute" from="2713,3234" to="2713,3546"/>
            <v:line id="_x0000_s1079" style="position:absolute" from="7753,3234" to="7753,3546"/>
            <w10:wrap type="none"/>
            <w10:anchorlock/>
          </v:group>
        </w:pict>
      </w:r>
    </w:p>
    <w:p w:rsidR="008F630A" w:rsidRDefault="008F630A" w:rsidP="008F630A">
      <w:pPr>
        <w:jc w:val="center"/>
        <w:rPr>
          <w:rFonts w:ascii="宋体" w:eastAsia="宋体"/>
          <w:b/>
          <w:bCs/>
        </w:rPr>
      </w:pPr>
      <w:r>
        <w:rPr>
          <w:rFonts w:ascii="宋体" w:hAnsi="宋体" w:cs="宋体" w:hint="eastAsia"/>
          <w:b/>
          <w:bCs/>
        </w:rPr>
        <w:t>图</w:t>
      </w:r>
      <w:r>
        <w:rPr>
          <w:rFonts w:ascii="宋体" w:hAnsi="宋体" w:cs="宋体" w:hint="eastAsia"/>
          <w:b/>
          <w:bCs/>
        </w:rPr>
        <w:t xml:space="preserve">2.2 </w:t>
      </w:r>
      <w:r>
        <w:rPr>
          <w:rFonts w:ascii="宋体" w:hAnsi="宋体" w:cs="宋体" w:hint="eastAsia"/>
          <w:b/>
          <w:bCs/>
        </w:rPr>
        <w:t>分层通信协议结构</w:t>
      </w:r>
    </w:p>
    <w:p w:rsidR="008F630A" w:rsidRDefault="008F630A" w:rsidP="008F630A">
      <w:pPr>
        <w:ind w:firstLine="420"/>
        <w:rPr>
          <w:rFonts w:ascii="宋体"/>
        </w:rPr>
      </w:pPr>
      <w:r>
        <w:rPr>
          <w:rFonts w:ascii="宋体" w:hAnsi="宋体" w:cs="宋体" w:hint="eastAsia"/>
        </w:rPr>
        <w:lastRenderedPageBreak/>
        <w:t>应用层协议结构如图</w:t>
      </w:r>
      <w:r>
        <w:rPr>
          <w:rFonts w:ascii="宋体" w:hAnsi="宋体" w:cs="宋体" w:hint="eastAsia"/>
        </w:rPr>
        <w:t>2.3</w:t>
      </w:r>
      <w:r>
        <w:rPr>
          <w:rFonts w:ascii="宋体" w:hAnsi="宋体" w:cs="宋体" w:hint="eastAsia"/>
        </w:rPr>
        <w:t>所示：应用层协议由</w:t>
      </w:r>
      <w:r>
        <w:rPr>
          <w:rFonts w:ascii="宋体" w:hAnsi="宋体" w:cs="宋体" w:hint="eastAsia"/>
        </w:rPr>
        <w:t>8</w:t>
      </w:r>
      <w:r>
        <w:rPr>
          <w:rFonts w:ascii="宋体" w:hAnsi="宋体" w:cs="宋体" w:hint="eastAsia"/>
        </w:rPr>
        <w:t>位长度的指令、</w:t>
      </w:r>
      <w:r>
        <w:rPr>
          <w:rFonts w:ascii="宋体" w:hAnsi="宋体" w:cs="宋体" w:hint="eastAsia"/>
        </w:rPr>
        <w:t>8</w:t>
      </w:r>
      <w:r>
        <w:rPr>
          <w:rFonts w:ascii="宋体" w:hAnsi="宋体" w:cs="宋体" w:hint="eastAsia"/>
        </w:rPr>
        <w:t>位长度的包长、</w:t>
      </w:r>
      <w:r>
        <w:rPr>
          <w:rFonts w:ascii="宋体" w:hAnsi="宋体" w:cs="宋体" w:hint="eastAsia"/>
        </w:rPr>
        <w:t>8</w:t>
      </w:r>
      <w:r>
        <w:rPr>
          <w:rFonts w:ascii="宋体" w:hAnsi="宋体" w:cs="宋体" w:hint="eastAsia"/>
        </w:rPr>
        <w:t>位长度的累加校验和以及不定长的包体组成。应用层数据包包体最大长度为</w:t>
      </w:r>
      <w:r>
        <w:rPr>
          <w:rFonts w:ascii="宋体" w:hAnsi="宋体" w:cs="宋体" w:hint="eastAsia"/>
        </w:rPr>
        <w:t>100</w:t>
      </w:r>
      <w:r>
        <w:rPr>
          <w:rFonts w:ascii="宋体" w:hAnsi="宋体" w:cs="宋体" w:hint="eastAsia"/>
        </w:rPr>
        <w:t>字节，包长包含指令在内的所有字节数，数据包包体的长度可以为</w:t>
      </w:r>
      <w:r>
        <w:rPr>
          <w:rFonts w:ascii="宋体" w:cs="宋体" w:hint="eastAsia"/>
        </w:rPr>
        <w:t>0</w:t>
      </w:r>
      <w:r>
        <w:rPr>
          <w:rFonts w:ascii="宋体" w:hAnsi="宋体" w:cs="宋体" w:hint="eastAsia"/>
        </w:rPr>
        <w:t>。</w:t>
      </w:r>
    </w:p>
    <w:p w:rsidR="008F630A" w:rsidRDefault="00996B33" w:rsidP="008F630A">
      <w:pPr>
        <w:jc w:val="center"/>
        <w:rPr>
          <w:rFonts w:ascii="Times New Roman" w:eastAsia="Times New Roman"/>
        </w:rPr>
      </w:pPr>
      <w:r w:rsidRPr="00996B33">
        <w:rPr>
          <w:rFonts w:ascii="宋体"/>
        </w:rPr>
      </w:r>
      <w:r w:rsidRPr="00996B33">
        <w:rPr>
          <w:rFonts w:ascii="宋体"/>
        </w:rPr>
        <w:pict>
          <v:group id="_x0000_s1056" editas="canvas" style="width:306pt;height:39pt;mso-position-horizontal-relative:char;mso-position-vertical-relative:line" coordorigin="2362,1677" coordsize="5322,679">
            <o:lock v:ext="edit" aspectratio="t"/>
            <v:shape id="_x0000_s1057" type="#_x0000_t75" style="position:absolute;left:2362;top:1677;width:5322;height:679" o:preferrelative="f">
              <v:fill o:detectmouseclick="t"/>
              <v:path o:extrusionok="t" o:connecttype="none"/>
            </v:shape>
            <v:shape id="_x0000_s1058" type="#_x0000_t202" style="position:absolute;left:2519;top:1813;width:782;height:407">
              <v:textbox style="mso-next-textbox:#_x0000_s1058">
                <w:txbxContent>
                  <w:p w:rsidR="008F630A" w:rsidRDefault="008F630A" w:rsidP="008F630A">
                    <w:pPr>
                      <w:jc w:val="center"/>
                    </w:pPr>
                    <w:r>
                      <w:rPr>
                        <w:rFonts w:cs="宋体" w:hint="eastAsia"/>
                      </w:rPr>
                      <w:t>指令</w:t>
                    </w:r>
                  </w:p>
                </w:txbxContent>
              </v:textbox>
            </v:shape>
            <v:shape id="_x0000_s1059" type="#_x0000_t202" style="position:absolute;left:3301;top:1813;width:939;height:407">
              <v:textbox>
                <w:txbxContent>
                  <w:p w:rsidR="008F630A" w:rsidRDefault="008F630A" w:rsidP="008F630A">
                    <w:pPr>
                      <w:jc w:val="center"/>
                    </w:pPr>
                    <w:r>
                      <w:rPr>
                        <w:rFonts w:cs="宋体" w:hint="eastAsia"/>
                      </w:rPr>
                      <w:t>包长</w:t>
                    </w:r>
                  </w:p>
                </w:txbxContent>
              </v:textbox>
            </v:shape>
            <v:shape id="_x0000_s1060" type="#_x0000_t202" style="position:absolute;left:4240;top:1813;width:2192;height:407">
              <v:textbox>
                <w:txbxContent>
                  <w:p w:rsidR="008F630A" w:rsidRDefault="008F630A" w:rsidP="008F630A">
                    <w:pPr>
                      <w:jc w:val="center"/>
                    </w:pPr>
                    <w:r>
                      <w:rPr>
                        <w:rFonts w:cs="宋体" w:hint="eastAsia"/>
                      </w:rPr>
                      <w:t>包体</w:t>
                    </w:r>
                  </w:p>
                </w:txbxContent>
              </v:textbox>
            </v:shape>
            <v:shape id="_x0000_s1061" type="#_x0000_t202" style="position:absolute;left:6432;top:1813;width:1095;height:407">
              <v:textbox>
                <w:txbxContent>
                  <w:p w:rsidR="008F630A" w:rsidRDefault="008F630A" w:rsidP="008F630A">
                    <w:pPr>
                      <w:jc w:val="center"/>
                    </w:pPr>
                    <w:r>
                      <w:rPr>
                        <w:rFonts w:cs="宋体" w:hint="eastAsia"/>
                      </w:rPr>
                      <w:t>校验和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F630A" w:rsidRDefault="008F630A" w:rsidP="008F630A">
      <w:pPr>
        <w:jc w:val="center"/>
        <w:rPr>
          <w:rFonts w:ascii="宋体" w:eastAsia="宋体"/>
          <w:b/>
          <w:bCs/>
        </w:rPr>
      </w:pPr>
      <w:r>
        <w:rPr>
          <w:rFonts w:ascii="宋体" w:hAnsi="宋体" w:cs="宋体" w:hint="eastAsia"/>
          <w:b/>
          <w:bCs/>
        </w:rPr>
        <w:t>图</w:t>
      </w:r>
      <w:r>
        <w:rPr>
          <w:rFonts w:ascii="宋体" w:hAnsi="宋体" w:cs="宋体" w:hint="eastAsia"/>
          <w:b/>
          <w:bCs/>
        </w:rPr>
        <w:t xml:space="preserve">2.3 </w:t>
      </w:r>
      <w:r>
        <w:rPr>
          <w:rFonts w:ascii="宋体" w:hAnsi="宋体" w:cs="宋体" w:hint="eastAsia"/>
          <w:b/>
          <w:bCs/>
        </w:rPr>
        <w:t>应用层协议结构</w:t>
      </w:r>
    </w:p>
    <w:p w:rsidR="008F630A" w:rsidRDefault="008F630A" w:rsidP="008F630A">
      <w:pPr>
        <w:ind w:firstLine="420"/>
        <w:rPr>
          <w:rFonts w:ascii="宋体"/>
        </w:rPr>
      </w:pPr>
      <w:r>
        <w:rPr>
          <w:rFonts w:ascii="宋体" w:hAnsi="宋体" w:cs="宋体" w:hint="eastAsia"/>
        </w:rPr>
        <w:t>网络层协议结构如图</w:t>
      </w:r>
      <w:r>
        <w:rPr>
          <w:rFonts w:ascii="宋体" w:hAnsi="宋体" w:cs="宋体" w:hint="eastAsia"/>
        </w:rPr>
        <w:t>2.4</w:t>
      </w:r>
      <w:r>
        <w:rPr>
          <w:rFonts w:ascii="宋体" w:hAnsi="宋体" w:cs="宋体" w:hint="eastAsia"/>
        </w:rPr>
        <w:t>，网络层协议由</w:t>
      </w:r>
      <w:r>
        <w:rPr>
          <w:rFonts w:ascii="宋体" w:hAnsi="宋体" w:cs="宋体" w:hint="eastAsia"/>
        </w:rPr>
        <w:t>8</w:t>
      </w:r>
      <w:r>
        <w:rPr>
          <w:rFonts w:ascii="宋体" w:hAnsi="宋体" w:cs="宋体" w:hint="eastAsia"/>
        </w:rPr>
        <w:t>位目的地址、</w:t>
      </w:r>
      <w:r>
        <w:rPr>
          <w:rFonts w:ascii="宋体" w:hAnsi="宋体" w:cs="宋体" w:hint="eastAsia"/>
        </w:rPr>
        <w:t>8</w:t>
      </w:r>
      <w:r>
        <w:rPr>
          <w:rFonts w:ascii="宋体" w:hAnsi="宋体" w:cs="宋体" w:hint="eastAsia"/>
        </w:rPr>
        <w:t>位源地址、</w:t>
      </w:r>
      <w:r>
        <w:rPr>
          <w:rFonts w:ascii="宋体" w:hAnsi="宋体" w:cs="宋体" w:hint="eastAsia"/>
        </w:rPr>
        <w:t>8</w:t>
      </w:r>
      <w:r>
        <w:rPr>
          <w:rFonts w:ascii="宋体" w:hAnsi="宋体" w:cs="宋体" w:hint="eastAsia"/>
        </w:rPr>
        <w:t>位包长、</w:t>
      </w:r>
      <w:r>
        <w:rPr>
          <w:rFonts w:ascii="宋体" w:hAnsi="宋体" w:cs="宋体" w:hint="eastAsia"/>
        </w:rPr>
        <w:t>8</w:t>
      </w:r>
      <w:r>
        <w:rPr>
          <w:rFonts w:ascii="宋体" w:hAnsi="宋体" w:cs="宋体" w:hint="eastAsia"/>
        </w:rPr>
        <w:t>位校验和以及包体组成。包长包含目的地址、源地址和端口号在内的所有字节数，数据包包体长度最小为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</w:rPr>
        <w:t>。</w:t>
      </w:r>
    </w:p>
    <w:p w:rsidR="008F630A" w:rsidRDefault="00996B33" w:rsidP="008F630A">
      <w:pPr>
        <w:jc w:val="center"/>
        <w:rPr>
          <w:rFonts w:ascii="Times New Roman" w:eastAsia="Times New Roman"/>
        </w:rPr>
      </w:pPr>
      <w:r w:rsidRPr="00996B33">
        <w:rPr>
          <w:rFonts w:ascii="宋体"/>
        </w:rPr>
      </w:r>
      <w:r w:rsidRPr="00996B33">
        <w:rPr>
          <w:rFonts w:ascii="宋体"/>
        </w:rPr>
        <w:pict>
          <v:group id="_x0000_s1048" editas="canvas" style="width:382.95pt;height:39pt;mso-position-horizontal-relative:char;mso-position-vertical-relative:line" coordorigin="2675,3859" coordsize="6661,679">
            <o:lock v:ext="edit" aspectratio="t"/>
            <v:shape id="_x0000_s1049" type="#_x0000_t75" style="position:absolute;left:2675;top:3859;width:6661;height:679" o:preferrelative="f">
              <v:fill o:detectmouseclick="t"/>
              <v:path o:extrusionok="t" o:connecttype="none"/>
            </v:shape>
            <v:shape id="_x0000_s1050" type="#_x0000_t202" style="position:absolute;left:2675;top:3995;width:1095;height:407">
              <v:textbox>
                <w:txbxContent>
                  <w:p w:rsidR="008F630A" w:rsidRDefault="008F630A" w:rsidP="008F630A">
                    <w:pPr>
                      <w:jc w:val="center"/>
                    </w:pPr>
                    <w:r>
                      <w:rPr>
                        <w:rFonts w:cs="宋体" w:hint="eastAsia"/>
                      </w:rPr>
                      <w:t>目的地址</w:t>
                    </w:r>
                  </w:p>
                </w:txbxContent>
              </v:textbox>
            </v:shape>
            <v:shape id="_x0000_s1051" type="#_x0000_t202" style="position:absolute;left:3770;top:3995;width:938;height:407">
              <v:textbox>
                <w:txbxContent>
                  <w:p w:rsidR="008F630A" w:rsidRDefault="008F630A" w:rsidP="008F630A">
                    <w:pPr>
                      <w:jc w:val="center"/>
                    </w:pPr>
                    <w:r>
                      <w:rPr>
                        <w:rFonts w:cs="宋体" w:hint="eastAsia"/>
                      </w:rPr>
                      <w:t>源地址</w:t>
                    </w:r>
                  </w:p>
                </w:txbxContent>
              </v:textbox>
            </v:shape>
            <v:shape id="_x0000_s1052" type="#_x0000_t202" style="position:absolute;left:5647;top:3995;width:783;height:407">
              <v:textbox>
                <w:txbxContent>
                  <w:p w:rsidR="008F630A" w:rsidRDefault="008F630A" w:rsidP="008F630A">
                    <w:pPr>
                      <w:jc w:val="center"/>
                    </w:pPr>
                    <w:r>
                      <w:rPr>
                        <w:rFonts w:cs="宋体" w:hint="eastAsia"/>
                      </w:rPr>
                      <w:t>包长</w:t>
                    </w:r>
                  </w:p>
                </w:txbxContent>
              </v:textbox>
            </v:shape>
            <v:shape id="_x0000_s1053" type="#_x0000_t202" style="position:absolute;left:6430;top:3995;width:1722;height:407">
              <v:textbox>
                <w:txbxContent>
                  <w:p w:rsidR="008F630A" w:rsidRDefault="008F630A" w:rsidP="008F630A">
                    <w:pPr>
                      <w:jc w:val="center"/>
                    </w:pPr>
                    <w:r>
                      <w:rPr>
                        <w:rFonts w:cs="宋体" w:hint="eastAsia"/>
                      </w:rPr>
                      <w:t>包体</w:t>
                    </w:r>
                  </w:p>
                </w:txbxContent>
              </v:textbox>
            </v:shape>
            <v:shape id="_x0000_s1054" type="#_x0000_t202" style="position:absolute;left:8152;top:3995;width:1096;height:407">
              <v:textbox>
                <w:txbxContent>
                  <w:p w:rsidR="008F630A" w:rsidRDefault="008F630A" w:rsidP="008F630A">
                    <w:pPr>
                      <w:jc w:val="center"/>
                    </w:pPr>
                    <w:r>
                      <w:rPr>
                        <w:rFonts w:cs="宋体" w:hint="eastAsia"/>
                      </w:rPr>
                      <w:t>校验和</w:t>
                    </w:r>
                  </w:p>
                </w:txbxContent>
              </v:textbox>
            </v:shape>
            <v:shape id="_x0000_s1055" type="#_x0000_t202" style="position:absolute;left:4708;top:3995;width:939;height:407">
              <v:textbox>
                <w:txbxContent>
                  <w:p w:rsidR="008F630A" w:rsidRDefault="008F630A" w:rsidP="008F630A">
                    <w:pPr>
                      <w:jc w:val="center"/>
                    </w:pPr>
                    <w:r>
                      <w:rPr>
                        <w:rFonts w:cs="宋体" w:hint="eastAsia"/>
                      </w:rPr>
                      <w:t>端口号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F630A" w:rsidRDefault="008F630A" w:rsidP="008F630A">
      <w:pPr>
        <w:jc w:val="center"/>
        <w:rPr>
          <w:rFonts w:ascii="宋体" w:eastAsia="宋体"/>
          <w:b/>
          <w:bCs/>
        </w:rPr>
      </w:pPr>
      <w:r>
        <w:rPr>
          <w:rFonts w:ascii="宋体" w:hAnsi="宋体" w:cs="宋体" w:hint="eastAsia"/>
          <w:b/>
          <w:bCs/>
        </w:rPr>
        <w:t>图</w:t>
      </w:r>
      <w:r>
        <w:rPr>
          <w:rFonts w:ascii="宋体" w:hAnsi="宋体" w:cs="宋体" w:hint="eastAsia"/>
          <w:b/>
          <w:bCs/>
        </w:rPr>
        <w:t xml:space="preserve">2.4 </w:t>
      </w:r>
      <w:r>
        <w:rPr>
          <w:rFonts w:ascii="宋体" w:hAnsi="宋体" w:cs="宋体" w:hint="eastAsia"/>
          <w:b/>
          <w:bCs/>
        </w:rPr>
        <w:t>网络层协议结构</w:t>
      </w:r>
    </w:p>
    <w:p w:rsidR="008F630A" w:rsidRDefault="008F630A" w:rsidP="008F630A">
      <w:pPr>
        <w:ind w:firstLine="420"/>
        <w:rPr>
          <w:rFonts w:ascii="宋体"/>
        </w:rPr>
      </w:pPr>
      <w:r>
        <w:rPr>
          <w:rFonts w:ascii="宋体" w:hAnsi="宋体" w:cs="宋体" w:hint="eastAsia"/>
        </w:rPr>
        <w:t>链路层协议设计结构如图</w:t>
      </w:r>
      <w:r>
        <w:rPr>
          <w:rFonts w:ascii="宋体" w:hAnsi="宋体" w:cs="宋体" w:hint="eastAsia"/>
        </w:rPr>
        <w:t>2.5</w:t>
      </w:r>
      <w:r>
        <w:rPr>
          <w:rFonts w:ascii="宋体" w:hAnsi="宋体" w:cs="宋体" w:hint="eastAsia"/>
        </w:rPr>
        <w:t>。链路层协议由</w:t>
      </w:r>
      <w:r>
        <w:rPr>
          <w:rFonts w:ascii="宋体" w:hAnsi="宋体" w:cs="宋体" w:hint="eastAsia"/>
        </w:rPr>
        <w:t>8</w:t>
      </w:r>
      <w:r>
        <w:rPr>
          <w:rFonts w:ascii="宋体" w:hAnsi="宋体" w:cs="宋体" w:hint="eastAsia"/>
        </w:rPr>
        <w:t>位包头、</w:t>
      </w:r>
      <w:r>
        <w:rPr>
          <w:rFonts w:ascii="宋体" w:hAnsi="宋体" w:cs="宋体" w:hint="eastAsia"/>
        </w:rPr>
        <w:t>8</w:t>
      </w:r>
      <w:r>
        <w:rPr>
          <w:rFonts w:ascii="宋体" w:hAnsi="宋体" w:cs="宋体" w:hint="eastAsia"/>
        </w:rPr>
        <w:t>位包尾和包体三部分组成，数据包有效数据最小长度为</w:t>
      </w:r>
      <w:r>
        <w:rPr>
          <w:rFonts w:ascii="宋体" w:hAnsi="宋体" w:cs="宋体" w:hint="eastAsia"/>
        </w:rPr>
        <w:t>10</w:t>
      </w:r>
      <w:r>
        <w:rPr>
          <w:rFonts w:ascii="宋体" w:hAnsi="宋体" w:cs="宋体" w:hint="eastAsia"/>
        </w:rPr>
        <w:t>。数据包的包头和包尾采用相同的引导字符，可以保证数据在发生丢包时只产生一个数据包丢，即不会导致数据包的物丢失。</w:t>
      </w:r>
      <w:r>
        <w:rPr>
          <w:rFonts w:ascii="宋体" w:hAnsi="宋体" w:cs="宋体" w:hint="eastAsia"/>
          <w:b/>
        </w:rPr>
        <w:t>数据包体内的所有数据都采用转义字符，当数据包内有数据</w:t>
      </w:r>
      <w:r>
        <w:rPr>
          <w:rFonts w:ascii="宋体" w:hAnsi="宋体" w:cs="宋体" w:hint="eastAsia"/>
          <w:b/>
        </w:rPr>
        <w:t>0x7e</w:t>
      </w:r>
      <w:r>
        <w:rPr>
          <w:rFonts w:ascii="宋体" w:hAnsi="宋体" w:cs="宋体" w:hint="eastAsia"/>
          <w:b/>
        </w:rPr>
        <w:t>时，数据被转换成</w:t>
      </w:r>
      <w:r>
        <w:rPr>
          <w:rFonts w:ascii="宋体" w:hAnsi="宋体" w:cs="宋体" w:hint="eastAsia"/>
          <w:b/>
        </w:rPr>
        <w:t>0x5d</w:t>
      </w:r>
      <w:r>
        <w:rPr>
          <w:rFonts w:ascii="宋体" w:hAnsi="宋体" w:cs="宋体" w:hint="eastAsia"/>
          <w:b/>
        </w:rPr>
        <w:t>、</w:t>
      </w:r>
      <w:r>
        <w:rPr>
          <w:rFonts w:ascii="宋体" w:hAnsi="宋体" w:cs="宋体" w:hint="eastAsia"/>
          <w:b/>
        </w:rPr>
        <w:t>0x5e</w:t>
      </w:r>
      <w:r>
        <w:rPr>
          <w:rFonts w:ascii="宋体" w:hAnsi="宋体" w:cs="宋体" w:hint="eastAsia"/>
          <w:b/>
        </w:rPr>
        <w:t>；当数据包内有</w:t>
      </w:r>
      <w:r>
        <w:rPr>
          <w:rFonts w:ascii="宋体" w:hAnsi="宋体" w:cs="宋体" w:hint="eastAsia"/>
          <w:b/>
        </w:rPr>
        <w:t>0x5d</w:t>
      </w:r>
      <w:r>
        <w:rPr>
          <w:rFonts w:ascii="宋体" w:hAnsi="宋体" w:cs="宋体" w:hint="eastAsia"/>
          <w:b/>
        </w:rPr>
        <w:t>时，数据被转换成</w:t>
      </w:r>
      <w:r>
        <w:rPr>
          <w:rFonts w:ascii="宋体" w:hAnsi="宋体" w:cs="宋体" w:hint="eastAsia"/>
          <w:b/>
        </w:rPr>
        <w:t>0x5d</w:t>
      </w:r>
      <w:r>
        <w:rPr>
          <w:rFonts w:ascii="宋体" w:hAnsi="宋体" w:cs="宋体" w:hint="eastAsia"/>
          <w:b/>
        </w:rPr>
        <w:t>、</w:t>
      </w:r>
      <w:r>
        <w:rPr>
          <w:rFonts w:ascii="宋体" w:hAnsi="宋体" w:cs="宋体" w:hint="eastAsia"/>
          <w:b/>
        </w:rPr>
        <w:t>0x5d</w:t>
      </w:r>
      <w:r>
        <w:rPr>
          <w:rFonts w:ascii="宋体" w:hAnsi="宋体" w:cs="宋体" w:hint="eastAsia"/>
          <w:b/>
        </w:rPr>
        <w:t>；当遇到</w:t>
      </w:r>
      <w:r>
        <w:rPr>
          <w:rFonts w:ascii="宋体" w:hAnsi="宋体" w:cs="宋体" w:hint="eastAsia"/>
          <w:b/>
        </w:rPr>
        <w:t>0x5e</w:t>
      </w:r>
      <w:r>
        <w:rPr>
          <w:rFonts w:ascii="宋体" w:hAnsi="宋体" w:cs="宋体" w:hint="eastAsia"/>
          <w:b/>
        </w:rPr>
        <w:t>时，数据不转义；其它数据也都保持</w:t>
      </w:r>
      <w:r>
        <w:rPr>
          <w:rFonts w:ascii="宋体" w:hAnsi="宋体" w:cs="宋体" w:hint="eastAsia"/>
        </w:rPr>
        <w:t>。</w:t>
      </w:r>
    </w:p>
    <w:p w:rsidR="008F630A" w:rsidRDefault="00996B33" w:rsidP="008F630A">
      <w:pPr>
        <w:autoSpaceDE w:val="0"/>
        <w:autoSpaceDN w:val="0"/>
        <w:ind w:firstLineChars="540" w:firstLine="1188"/>
        <w:rPr>
          <w:rFonts w:ascii="Times New Roman"/>
        </w:rPr>
      </w:pPr>
      <w:r w:rsidRPr="00996B33">
        <w:rPr>
          <w:rFonts w:ascii="宋体"/>
        </w:rPr>
      </w:r>
      <w:r w:rsidRPr="00996B33">
        <w:rPr>
          <w:rFonts w:ascii="宋体"/>
        </w:rPr>
        <w:pict>
          <v:group id="_x0000_s1043" editas="canvas" style="width:297pt;height:31.2pt;mso-position-horizontal-relative:char;mso-position-vertical-relative:line" coordorigin="3927,5090" coordsize="5165,543">
            <o:lock v:ext="edit" aspectratio="t"/>
            <v:shape id="_x0000_s1044" type="#_x0000_t75" style="position:absolute;left:3927;top:5090;width:5165;height:543" o:preferrelative="f">
              <v:fill o:detectmouseclick="t"/>
              <v:path o:extrusionok="t" o:connecttype="none"/>
            </v:shape>
            <v:shape id="_x0000_s1045" type="#_x0000_t202" style="position:absolute;left:4084;top:5226;width:1252;height:407">
              <v:textbox style="mso-next-textbox:#_x0000_s1045">
                <w:txbxContent>
                  <w:p w:rsidR="008F630A" w:rsidRDefault="008F630A" w:rsidP="008F630A">
                    <w:pPr>
                      <w:jc w:val="center"/>
                    </w:pPr>
                    <w:r>
                      <w:rPr>
                        <w:rFonts w:cs="宋体" w:hint="eastAsia"/>
                      </w:rPr>
                      <w:t>包头（</w:t>
                    </w:r>
                    <w:r>
                      <w:t>0x7e</w:t>
                    </w:r>
                    <w:r>
                      <w:rPr>
                        <w:rFonts w:cs="宋体" w:hint="eastAsia"/>
                      </w:rPr>
                      <w:t>）</w:t>
                    </w:r>
                  </w:p>
                  <w:p w:rsidR="008F630A" w:rsidRDefault="008F630A" w:rsidP="008F630A">
                    <w:pPr>
                      <w:jc w:val="center"/>
                    </w:pPr>
                    <w:r>
                      <w:rPr>
                        <w:rFonts w:cs="宋体" w:hint="eastAsia"/>
                      </w:rPr>
                      <w:t>）</w:t>
                    </w:r>
                  </w:p>
                </w:txbxContent>
              </v:textbox>
            </v:shape>
            <v:shape id="_x0000_s1046" type="#_x0000_t202" style="position:absolute;left:7684;top:5226;width:1252;height:407">
              <v:textbox style="mso-next-textbox:#_x0000_s1046">
                <w:txbxContent>
                  <w:p w:rsidR="008F630A" w:rsidRDefault="008F630A" w:rsidP="008F630A">
                    <w:pPr>
                      <w:jc w:val="center"/>
                    </w:pPr>
                    <w:r>
                      <w:rPr>
                        <w:rFonts w:cs="宋体" w:hint="eastAsia"/>
                      </w:rPr>
                      <w:t>包尾（</w:t>
                    </w:r>
                    <w:r>
                      <w:t>0x7e</w:t>
                    </w:r>
                    <w:r>
                      <w:rPr>
                        <w:rFonts w:cs="宋体" w:hint="eastAsia"/>
                      </w:rPr>
                      <w:t>）</w:t>
                    </w:r>
                  </w:p>
                  <w:p w:rsidR="008F630A" w:rsidRDefault="008F630A" w:rsidP="008F630A">
                    <w:pPr>
                      <w:jc w:val="center"/>
                    </w:pPr>
                    <w:r>
                      <w:rPr>
                        <w:rFonts w:cs="宋体" w:hint="eastAsia"/>
                      </w:rPr>
                      <w:t>）</w:t>
                    </w:r>
                  </w:p>
                </w:txbxContent>
              </v:textbox>
            </v:shape>
            <v:shape id="_x0000_s1047" type="#_x0000_t202" style="position:absolute;left:5336;top:5226;width:2348;height:407">
              <v:textbox style="mso-next-textbox:#_x0000_s1047">
                <w:txbxContent>
                  <w:p w:rsidR="008F630A" w:rsidRDefault="008F630A" w:rsidP="008F630A">
                    <w:pPr>
                      <w:jc w:val="center"/>
                    </w:pPr>
                    <w:r>
                      <w:rPr>
                        <w:rFonts w:cs="宋体" w:hint="eastAsia"/>
                      </w:rPr>
                      <w:t>包体</w:t>
                    </w:r>
                  </w:p>
                </w:txbxContent>
              </v:textbox>
            </v:shape>
            <w10:wrap type="none" anchorx="margin" anchory="margin"/>
            <w10:anchorlock/>
          </v:group>
        </w:pict>
      </w:r>
    </w:p>
    <w:p w:rsidR="008F630A" w:rsidRDefault="008F630A" w:rsidP="008F630A">
      <w:pPr>
        <w:jc w:val="center"/>
        <w:rPr>
          <w:rFonts w:ascii="宋体"/>
          <w:b/>
          <w:bCs/>
        </w:rPr>
      </w:pPr>
      <w:r>
        <w:rPr>
          <w:rFonts w:ascii="宋体" w:hAnsi="宋体" w:cs="宋体" w:hint="eastAsia"/>
          <w:b/>
          <w:bCs/>
        </w:rPr>
        <w:t>图</w:t>
      </w:r>
      <w:r>
        <w:rPr>
          <w:rFonts w:ascii="宋体" w:hAnsi="宋体" w:cs="宋体" w:hint="eastAsia"/>
          <w:b/>
          <w:bCs/>
        </w:rPr>
        <w:t xml:space="preserve">2.5 </w:t>
      </w:r>
      <w:r>
        <w:rPr>
          <w:rFonts w:ascii="宋体" w:hAnsi="宋体" w:cs="宋体" w:hint="eastAsia"/>
          <w:b/>
          <w:bCs/>
        </w:rPr>
        <w:t>链路层协议结构</w:t>
      </w:r>
    </w:p>
    <w:p w:rsidR="008F630A" w:rsidRDefault="008F630A" w:rsidP="008F630A">
      <w:pPr>
        <w:jc w:val="center"/>
        <w:rPr>
          <w:rFonts w:ascii="宋体"/>
          <w:b/>
          <w:bCs/>
        </w:rPr>
      </w:pPr>
    </w:p>
    <w:p w:rsidR="008F630A" w:rsidRDefault="008F630A" w:rsidP="008F630A">
      <w:pPr>
        <w:rPr>
          <w:rFonts w:ascii="Times New Roman" w:cs="宋体"/>
        </w:rPr>
      </w:pPr>
    </w:p>
    <w:p w:rsidR="008F630A" w:rsidRDefault="008F630A" w:rsidP="008F630A">
      <w:pPr>
        <w:rPr>
          <w:rFonts w:cs="Times New Roman"/>
        </w:rPr>
      </w:pPr>
      <w:r>
        <w:rPr>
          <w:rFonts w:cs="宋体" w:hint="eastAsia"/>
        </w:rPr>
        <w:t>名词解释：</w:t>
      </w:r>
    </w:p>
    <w:p w:rsidR="008F630A" w:rsidRDefault="008F630A" w:rsidP="008F630A">
      <w:r>
        <w:t xml:space="preserve">1. </w:t>
      </w:r>
      <w:bookmarkStart w:id="2" w:name="OLE_LINK2"/>
      <w:bookmarkStart w:id="3" w:name="OLE_LINK1"/>
      <w:r>
        <w:rPr>
          <w:rFonts w:cs="宋体" w:hint="eastAsia"/>
        </w:rPr>
        <w:t>累加校验和</w:t>
      </w:r>
      <w:bookmarkEnd w:id="2"/>
      <w:bookmarkEnd w:id="3"/>
      <w:r>
        <w:rPr>
          <w:rFonts w:cs="宋体" w:hint="eastAsia"/>
        </w:rPr>
        <w:t>，其他数据</w:t>
      </w:r>
      <w:r>
        <w:t>+</w:t>
      </w:r>
      <w:r>
        <w:rPr>
          <w:rFonts w:cs="宋体" w:hint="eastAsia"/>
        </w:rPr>
        <w:t>校验和</w:t>
      </w:r>
      <w:r>
        <w:t>=0</w:t>
      </w:r>
      <w:r>
        <w:rPr>
          <w:rFonts w:cs="宋体" w:hint="eastAsia"/>
        </w:rPr>
        <w:t>，即校验和等于其余数据求和取反；</w:t>
      </w:r>
    </w:p>
    <w:p w:rsidR="001F43C3" w:rsidRDefault="008F630A" w:rsidP="008F630A">
      <w:r>
        <w:t xml:space="preserve">2. </w:t>
      </w:r>
      <w:r>
        <w:rPr>
          <w:rFonts w:cs="宋体" w:hint="eastAsia"/>
        </w:rPr>
        <w:t>包长，包长包括累加校验和，不包含</w:t>
      </w:r>
      <w:r>
        <w:t>0x7E.</w:t>
      </w:r>
    </w:p>
    <w:p w:rsidR="001F43C3" w:rsidRDefault="001F43C3">
      <w:pPr>
        <w:adjustRightInd/>
        <w:snapToGrid/>
        <w:spacing w:line="220" w:lineRule="atLeast"/>
      </w:pPr>
      <w:r>
        <w:br w:type="page"/>
      </w:r>
    </w:p>
    <w:p w:rsidR="008F630A" w:rsidRDefault="008F630A" w:rsidP="008F630A"/>
    <w:p w:rsidR="008F630A" w:rsidRDefault="008F630A" w:rsidP="008F630A">
      <w:r>
        <w:rPr>
          <w:rFonts w:cs="宋体" w:hint="eastAsia"/>
        </w:rPr>
        <w:t>举例：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95"/>
        <w:gridCol w:w="3703"/>
      </w:tblGrid>
      <w:tr w:rsidR="008F630A" w:rsidTr="002B158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30A" w:rsidRDefault="008F630A">
            <w:pPr>
              <w:widowControl w:val="0"/>
              <w:jc w:val="center"/>
              <w:rPr>
                <w:rFonts w:ascii="Times New Roman" w:hAnsi="Times New Roman"/>
                <w:color w:val="FF9900"/>
                <w:kern w:val="2"/>
                <w:sz w:val="21"/>
                <w:szCs w:val="24"/>
              </w:rPr>
            </w:pPr>
            <w:r>
              <w:rPr>
                <w:color w:val="FF9900"/>
              </w:rPr>
              <w:t>7E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30A" w:rsidRDefault="008F630A">
            <w:pPr>
              <w:widowControl w:val="0"/>
              <w:jc w:val="center"/>
              <w:rPr>
                <w:rFonts w:ascii="Times New Roman" w:hAnsi="Times New Roman"/>
                <w:color w:val="FF9900"/>
                <w:kern w:val="2"/>
                <w:sz w:val="21"/>
                <w:szCs w:val="24"/>
              </w:rPr>
            </w:pPr>
            <w:r>
              <w:rPr>
                <w:rFonts w:ascii="宋体" w:hAnsi="宋体" w:cs="宋体" w:hint="eastAsia"/>
                <w:color w:val="FF9900"/>
              </w:rPr>
              <w:t>引导字符</w:t>
            </w:r>
          </w:p>
        </w:tc>
      </w:tr>
      <w:tr w:rsidR="008F630A" w:rsidTr="002B158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30A" w:rsidRDefault="008F630A">
            <w:pPr>
              <w:widowControl w:val="0"/>
              <w:jc w:val="center"/>
              <w:rPr>
                <w:rFonts w:ascii="Times New Roman" w:hAnsi="Times New Roman"/>
                <w:color w:val="0000FF"/>
                <w:kern w:val="2"/>
                <w:sz w:val="21"/>
                <w:szCs w:val="24"/>
              </w:rPr>
            </w:pPr>
            <w:r>
              <w:rPr>
                <w:color w:val="0000FF"/>
              </w:rPr>
              <w:t>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30A" w:rsidRDefault="00996B33">
            <w:pPr>
              <w:widowControl w:val="0"/>
              <w:jc w:val="center"/>
              <w:rPr>
                <w:rFonts w:ascii="Times New Roman" w:hAnsi="Times New Roman"/>
                <w:color w:val="0000FF"/>
                <w:kern w:val="2"/>
                <w:sz w:val="21"/>
                <w:szCs w:val="24"/>
              </w:rPr>
            </w:pPr>
            <w:r w:rsidRPr="00996B33">
              <w:rPr>
                <w:rFonts w:ascii="Times New Roman" w:eastAsia="宋体" w:hAnsi="Times New Roman" w:cs="Times New Roman"/>
                <w:szCs w:val="24"/>
              </w:rPr>
              <w:pi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_x0000_s1082" type="#_x0000_t88" style="position:absolute;left:0;text-align:left;margin-left:197.7pt;margin-top:15.95pt;width:108pt;height:380.25pt;z-index:251668480;mso-position-horizontal-relative:text;mso-position-vertical-relative:text">
                  <w10:anchorlock/>
                </v:shape>
              </w:pict>
            </w:r>
            <w:r w:rsidR="008F630A">
              <w:rPr>
                <w:rFonts w:cs="宋体" w:hint="eastAsia"/>
                <w:color w:val="0000FF"/>
              </w:rPr>
              <w:t>目的地址</w:t>
            </w:r>
          </w:p>
        </w:tc>
      </w:tr>
      <w:tr w:rsidR="008F630A" w:rsidTr="002B158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30A" w:rsidRDefault="008F630A">
            <w:pPr>
              <w:widowControl w:val="0"/>
              <w:jc w:val="center"/>
              <w:rPr>
                <w:rFonts w:ascii="Times New Roman" w:hAnsi="Times New Roman"/>
                <w:color w:val="0000FF"/>
                <w:kern w:val="2"/>
                <w:sz w:val="21"/>
                <w:szCs w:val="24"/>
              </w:rPr>
            </w:pPr>
            <w:r>
              <w:rPr>
                <w:color w:val="0000FF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30A" w:rsidRDefault="008F630A">
            <w:pPr>
              <w:widowControl w:val="0"/>
              <w:jc w:val="center"/>
              <w:rPr>
                <w:rFonts w:ascii="Times New Roman" w:hAnsi="Times New Roman"/>
                <w:color w:val="0000FF"/>
                <w:kern w:val="2"/>
                <w:sz w:val="21"/>
                <w:szCs w:val="24"/>
              </w:rPr>
            </w:pPr>
            <w:r>
              <w:rPr>
                <w:rFonts w:cs="宋体" w:hint="eastAsia"/>
                <w:color w:val="0000FF"/>
              </w:rPr>
              <w:t>源地址</w:t>
            </w:r>
          </w:p>
        </w:tc>
      </w:tr>
      <w:tr w:rsidR="008F630A" w:rsidTr="002B158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30A" w:rsidRDefault="008F630A">
            <w:pPr>
              <w:widowControl w:val="0"/>
              <w:jc w:val="center"/>
              <w:rPr>
                <w:rFonts w:ascii="Times New Roman" w:hAnsi="Times New Roman"/>
                <w:color w:val="0000FF"/>
                <w:kern w:val="2"/>
                <w:sz w:val="21"/>
                <w:szCs w:val="24"/>
              </w:rPr>
            </w:pPr>
            <w:r>
              <w:rPr>
                <w:color w:val="0000FF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30A" w:rsidRDefault="008F630A">
            <w:pPr>
              <w:jc w:val="center"/>
              <w:rPr>
                <w:rFonts w:ascii="Times New Roman" w:eastAsia="宋体" w:hAnsi="Times New Roman" w:cs="Times New Roman"/>
                <w:color w:val="0000FF"/>
                <w:szCs w:val="24"/>
              </w:rPr>
            </w:pPr>
            <w:r>
              <w:rPr>
                <w:rFonts w:cs="宋体" w:hint="eastAsia"/>
                <w:color w:val="0000FF"/>
              </w:rPr>
              <w:t>端口号</w:t>
            </w:r>
            <w:r>
              <w:rPr>
                <w:color w:val="0000FF"/>
              </w:rPr>
              <w:t>(port:24)</w:t>
            </w:r>
          </w:p>
          <w:p w:rsidR="008F630A" w:rsidRDefault="008F630A">
            <w:pPr>
              <w:widowControl w:val="0"/>
              <w:jc w:val="center"/>
              <w:rPr>
                <w:rFonts w:ascii="Times New Roman" w:hAnsi="Times New Roman"/>
                <w:color w:val="0000FF"/>
                <w:kern w:val="2"/>
                <w:sz w:val="21"/>
                <w:szCs w:val="24"/>
              </w:rPr>
            </w:pPr>
          </w:p>
        </w:tc>
      </w:tr>
      <w:tr w:rsidR="008F630A" w:rsidTr="002B158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30A" w:rsidRDefault="008F630A">
            <w:pPr>
              <w:widowControl w:val="0"/>
              <w:jc w:val="center"/>
              <w:rPr>
                <w:rFonts w:ascii="Times New Roman" w:hAnsi="Times New Roman"/>
                <w:color w:val="0000FF"/>
                <w:kern w:val="2"/>
                <w:sz w:val="21"/>
                <w:szCs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a"/>
              </w:smartTagPr>
              <w:r>
                <w:rPr>
                  <w:color w:val="0000FF"/>
                </w:rPr>
                <w:t>0A</w:t>
              </w:r>
            </w:smartTag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30A" w:rsidRDefault="008F630A">
            <w:pPr>
              <w:jc w:val="center"/>
              <w:rPr>
                <w:rFonts w:ascii="Times New Roman" w:eastAsia="宋体" w:hAnsi="Times New Roman" w:cs="Times New Roman"/>
                <w:color w:val="0000FF"/>
                <w:szCs w:val="24"/>
              </w:rPr>
            </w:pPr>
            <w:r>
              <w:rPr>
                <w:rFonts w:cs="宋体" w:hint="eastAsia"/>
                <w:color w:val="0000FF"/>
              </w:rPr>
              <w:t>包长（</w:t>
            </w:r>
            <w:r>
              <w:rPr>
                <w:color w:val="0000FF"/>
              </w:rPr>
              <w:t>10</w:t>
            </w:r>
            <w:r>
              <w:rPr>
                <w:rFonts w:cs="宋体" w:hint="eastAsia"/>
                <w:color w:val="0000FF"/>
              </w:rPr>
              <w:t>）</w:t>
            </w:r>
          </w:p>
          <w:p w:rsidR="008F630A" w:rsidRDefault="008F630A">
            <w:pPr>
              <w:widowControl w:val="0"/>
              <w:jc w:val="center"/>
              <w:rPr>
                <w:rFonts w:ascii="Times New Roman" w:hAnsi="Times New Roman"/>
                <w:color w:val="0000FF"/>
                <w:kern w:val="2"/>
                <w:sz w:val="21"/>
                <w:szCs w:val="24"/>
              </w:rPr>
            </w:pPr>
          </w:p>
        </w:tc>
      </w:tr>
      <w:tr w:rsidR="008F630A" w:rsidTr="002B158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30A" w:rsidRDefault="008F630A">
            <w:pPr>
              <w:widowControl w:val="0"/>
              <w:jc w:val="center"/>
              <w:rPr>
                <w:rFonts w:ascii="Times New Roman" w:hAnsi="Times New Roman"/>
                <w:kern w:val="2"/>
                <w:sz w:val="21"/>
                <w:szCs w:val="24"/>
              </w:rPr>
            </w:pPr>
            <w:r>
              <w:t>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30A" w:rsidRDefault="00996B33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pict>
                <v:shape id="_x0000_s1080" type="#_x0000_t88" style="position:absolute;left:0;text-align:left;margin-left:184.8pt;margin-top:21.9pt;width:18pt;height:169pt;z-index:251666432;mso-position-horizontal-relative:text;mso-position-vertical-relative:text">
                  <w10:anchorlock/>
                </v:shape>
              </w:pict>
            </w:r>
            <w:r w:rsidR="008F630A">
              <w:rPr>
                <w:rFonts w:cs="宋体" w:hint="eastAsia"/>
              </w:rPr>
              <w:t>指令</w:t>
            </w:r>
          </w:p>
          <w:p w:rsidR="008F630A" w:rsidRDefault="00996B33">
            <w:pPr>
              <w:widowControl w:val="0"/>
              <w:jc w:val="center"/>
              <w:rPr>
                <w:rFonts w:ascii="Times New Roman" w:hAnsi="Times New Roman"/>
                <w:kern w:val="2"/>
                <w:sz w:val="21"/>
                <w:szCs w:val="24"/>
              </w:rPr>
            </w:pPr>
            <w:r w:rsidRPr="00996B33">
              <w:pict>
                <v:shape id="_x0000_s1083" type="#_x0000_t202" style="position:absolute;left:0;text-align:left;margin-left:305.7pt;margin-top:2.6pt;width:54pt;height:23.4pt;z-index:251669504" filled="f" stroked="f">
                  <v:textbox style="mso-next-textbox:#_x0000_s1083">
                    <w:txbxContent>
                      <w:p w:rsidR="008F630A" w:rsidRDefault="008F630A" w:rsidP="008F630A">
                        <w:pPr>
                          <w:rPr>
                            <w:color w:val="0000FF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FF"/>
                          </w:rPr>
                          <w:t>网络层</w:t>
                        </w:r>
                      </w:p>
                    </w:txbxContent>
                  </v:textbox>
                  <w10:anchorlock/>
                </v:shape>
              </w:pict>
            </w:r>
          </w:p>
        </w:tc>
      </w:tr>
      <w:tr w:rsidR="008F630A" w:rsidTr="002B158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30A" w:rsidRDefault="008F630A">
            <w:pPr>
              <w:widowControl w:val="0"/>
              <w:jc w:val="center"/>
              <w:rPr>
                <w:rFonts w:ascii="Times New Roman" w:hAnsi="Times New Roman"/>
                <w:kern w:val="2"/>
                <w:sz w:val="21"/>
                <w:szCs w:val="24"/>
              </w:rPr>
            </w:pPr>
            <w:r>
              <w:t>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30A" w:rsidRDefault="008F630A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cs="宋体" w:hint="eastAsia"/>
              </w:rPr>
              <w:t>包长（</w:t>
            </w:r>
            <w:r>
              <w:t>5</w:t>
            </w:r>
            <w:r>
              <w:rPr>
                <w:rFonts w:cs="宋体" w:hint="eastAsia"/>
              </w:rPr>
              <w:t>）</w:t>
            </w:r>
          </w:p>
          <w:p w:rsidR="008F630A" w:rsidRDefault="00996B33">
            <w:pPr>
              <w:widowControl w:val="0"/>
              <w:jc w:val="center"/>
              <w:rPr>
                <w:rFonts w:ascii="Times New Roman" w:hAnsi="Times New Roman"/>
                <w:kern w:val="2"/>
                <w:sz w:val="21"/>
                <w:szCs w:val="24"/>
              </w:rPr>
            </w:pPr>
            <w:r w:rsidRPr="00996B33">
              <w:pict>
                <v:shape id="_x0000_s1081" type="#_x0000_t202" style="position:absolute;left:0;text-align:left;margin-left:202.8pt;margin-top:14.05pt;width:54pt;height:23.4pt;z-index:251667456" filled="f" stroked="f">
                  <v:textbox style="mso-next-textbox:#_x0000_s1081">
                    <w:txbxContent>
                      <w:p w:rsidR="008F630A" w:rsidRDefault="008F630A" w:rsidP="008F630A">
                        <w:r>
                          <w:rPr>
                            <w:rFonts w:cs="宋体" w:hint="eastAsia"/>
                          </w:rPr>
                          <w:t>应用层</w:t>
                        </w:r>
                      </w:p>
                    </w:txbxContent>
                  </v:textbox>
                  <w10:anchorlock/>
                </v:shape>
              </w:pict>
            </w:r>
          </w:p>
        </w:tc>
      </w:tr>
      <w:tr w:rsidR="008F630A" w:rsidTr="002B158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30A" w:rsidRDefault="008F630A">
            <w:pPr>
              <w:widowControl w:val="0"/>
              <w:jc w:val="center"/>
              <w:rPr>
                <w:rFonts w:ascii="Times New Roman" w:hAnsi="Times New Roman"/>
                <w:kern w:val="2"/>
                <w:sz w:val="21"/>
                <w:szCs w:val="24"/>
              </w:rPr>
            </w:pPr>
            <w: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30A" w:rsidRDefault="008F630A">
            <w:pPr>
              <w:widowControl w:val="0"/>
              <w:jc w:val="center"/>
              <w:rPr>
                <w:rFonts w:ascii="Times New Roman" w:hAnsi="Times New Roman"/>
                <w:kern w:val="2"/>
                <w:sz w:val="21"/>
                <w:szCs w:val="24"/>
              </w:rPr>
            </w:pPr>
            <w:r>
              <w:rPr>
                <w:rFonts w:cs="宋体" w:hint="eastAsia"/>
              </w:rPr>
              <w:t>包体</w:t>
            </w:r>
          </w:p>
        </w:tc>
      </w:tr>
      <w:tr w:rsidR="008F630A" w:rsidTr="002B158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30A" w:rsidRDefault="008F630A">
            <w:pPr>
              <w:widowControl w:val="0"/>
              <w:jc w:val="center"/>
              <w:rPr>
                <w:rFonts w:ascii="Times New Roman" w:hAnsi="Times New Roman"/>
                <w:kern w:val="2"/>
                <w:sz w:val="21"/>
                <w:szCs w:val="24"/>
              </w:rPr>
            </w:pPr>
            <w: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30A" w:rsidRDefault="008F630A">
            <w:pPr>
              <w:widowControl w:val="0"/>
              <w:jc w:val="center"/>
              <w:rPr>
                <w:rFonts w:ascii="Times New Roman" w:hAnsi="Times New Roman"/>
                <w:kern w:val="2"/>
                <w:sz w:val="21"/>
                <w:szCs w:val="24"/>
              </w:rPr>
            </w:pPr>
            <w:r>
              <w:rPr>
                <w:rFonts w:cs="宋体" w:hint="eastAsia"/>
              </w:rPr>
              <w:t>包体</w:t>
            </w:r>
          </w:p>
        </w:tc>
      </w:tr>
      <w:tr w:rsidR="008F630A" w:rsidTr="002B158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30A" w:rsidRDefault="008F630A">
            <w:pPr>
              <w:widowControl w:val="0"/>
              <w:jc w:val="center"/>
              <w:rPr>
                <w:rFonts w:ascii="Times New Roman" w:hAnsi="Times New Roman"/>
                <w:kern w:val="2"/>
                <w:sz w:val="21"/>
                <w:szCs w:val="24"/>
              </w:rPr>
            </w:pPr>
            <w:r>
              <w:t>CA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30A" w:rsidRDefault="008F630A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cs="宋体" w:hint="eastAsia"/>
              </w:rPr>
              <w:t>校验和</w:t>
            </w:r>
          </w:p>
          <w:p w:rsidR="008F630A" w:rsidRDefault="008F630A">
            <w:pPr>
              <w:widowControl w:val="0"/>
              <w:jc w:val="center"/>
              <w:rPr>
                <w:rFonts w:ascii="Times New Roman" w:hAnsi="Times New Roman"/>
                <w:kern w:val="2"/>
                <w:sz w:val="21"/>
                <w:szCs w:val="24"/>
              </w:rPr>
            </w:pPr>
            <w:r>
              <w:t>(0x31+0x05+…0xCA=0)</w:t>
            </w:r>
          </w:p>
        </w:tc>
      </w:tr>
      <w:tr w:rsidR="008F630A" w:rsidTr="002B158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30A" w:rsidRDefault="008F630A">
            <w:pPr>
              <w:widowControl w:val="0"/>
              <w:jc w:val="center"/>
              <w:rPr>
                <w:rFonts w:ascii="Times New Roman" w:hAnsi="Times New Roman"/>
                <w:color w:val="0000FF"/>
                <w:kern w:val="2"/>
                <w:sz w:val="21"/>
                <w:szCs w:val="24"/>
              </w:rPr>
            </w:pPr>
            <w:r>
              <w:rPr>
                <w:color w:val="0000FF"/>
              </w:rPr>
              <w:t>DB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30A" w:rsidRDefault="008F630A">
            <w:pPr>
              <w:widowControl w:val="0"/>
              <w:jc w:val="center"/>
              <w:rPr>
                <w:rFonts w:ascii="Times New Roman" w:hAnsi="Times New Roman"/>
                <w:color w:val="0000FF"/>
                <w:kern w:val="2"/>
                <w:sz w:val="21"/>
                <w:szCs w:val="24"/>
              </w:rPr>
            </w:pPr>
            <w:r>
              <w:rPr>
                <w:rFonts w:cs="宋体" w:hint="eastAsia"/>
                <w:color w:val="0000FF"/>
              </w:rPr>
              <w:t>校验和（</w:t>
            </w:r>
            <w:r>
              <w:rPr>
                <w:color w:val="0000FF"/>
              </w:rPr>
              <w:t>0x02+0x01+…+0xDB=0</w:t>
            </w:r>
            <w:r>
              <w:rPr>
                <w:rFonts w:cs="宋体" w:hint="eastAsia"/>
                <w:color w:val="0000FF"/>
              </w:rPr>
              <w:t>）</w:t>
            </w:r>
          </w:p>
        </w:tc>
      </w:tr>
      <w:tr w:rsidR="008F630A" w:rsidTr="002B158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30A" w:rsidRDefault="008F630A">
            <w:pPr>
              <w:widowControl w:val="0"/>
              <w:jc w:val="center"/>
              <w:rPr>
                <w:rFonts w:ascii="Times New Roman" w:hAnsi="Times New Roman"/>
                <w:color w:val="FF9900"/>
                <w:kern w:val="2"/>
                <w:sz w:val="21"/>
                <w:szCs w:val="24"/>
              </w:rPr>
            </w:pPr>
            <w:r>
              <w:rPr>
                <w:color w:val="FF9900"/>
              </w:rPr>
              <w:t>7E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30A" w:rsidRDefault="008F630A">
            <w:pPr>
              <w:widowControl w:val="0"/>
              <w:jc w:val="center"/>
              <w:rPr>
                <w:rFonts w:ascii="Times New Roman" w:hAnsi="Times New Roman"/>
                <w:color w:val="FF9900"/>
                <w:kern w:val="2"/>
                <w:sz w:val="21"/>
                <w:szCs w:val="24"/>
              </w:rPr>
            </w:pPr>
            <w:r>
              <w:rPr>
                <w:rFonts w:ascii="宋体" w:hAnsi="宋体" w:cs="宋体" w:hint="eastAsia"/>
                <w:color w:val="FF9900"/>
              </w:rPr>
              <w:t>引导字符</w:t>
            </w:r>
          </w:p>
        </w:tc>
      </w:tr>
    </w:tbl>
    <w:p w:rsidR="00C37360" w:rsidRDefault="00C37360" w:rsidP="0026296A">
      <w:pPr>
        <w:spacing w:line="220" w:lineRule="atLeast"/>
      </w:pPr>
    </w:p>
    <w:p w:rsidR="00C37360" w:rsidRDefault="00C37360">
      <w:pPr>
        <w:adjustRightInd/>
        <w:snapToGrid/>
        <w:spacing w:line="220" w:lineRule="atLeast"/>
      </w:pPr>
      <w:r>
        <w:br w:type="page"/>
      </w:r>
    </w:p>
    <w:p w:rsidR="00C37360" w:rsidRDefault="001914E0" w:rsidP="00C37360">
      <w:pPr>
        <w:pStyle w:val="2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lastRenderedPageBreak/>
        <w:t>3</w:t>
      </w:r>
      <w:r w:rsidR="00C37360">
        <w:rPr>
          <w:rFonts w:ascii="宋体" w:hAnsi="宋体" w:hint="eastAsia"/>
          <w:sz w:val="30"/>
          <w:szCs w:val="30"/>
        </w:rPr>
        <w:t>.</w:t>
      </w:r>
      <w:r w:rsidR="00C37360" w:rsidRPr="00C37360">
        <w:rPr>
          <w:rFonts w:ascii="宋体" w:hAnsi="宋体" w:hint="eastAsia"/>
        </w:rPr>
        <w:t xml:space="preserve"> </w:t>
      </w:r>
      <w:r w:rsidR="00C37360">
        <w:rPr>
          <w:rFonts w:ascii="宋体" w:hAnsi="宋体" w:hint="eastAsia"/>
        </w:rPr>
        <w:t>TYPEB</w:t>
      </w:r>
      <w:r w:rsidR="00C37360">
        <w:rPr>
          <w:rFonts w:ascii="宋体" w:hAnsi="宋体" w:hint="eastAsia"/>
          <w:sz w:val="30"/>
          <w:szCs w:val="30"/>
        </w:rPr>
        <w:t>通讯协议</w:t>
      </w:r>
    </w:p>
    <w:p w:rsidR="0052453B" w:rsidRDefault="00996B33" w:rsidP="0052453B">
      <w:r w:rsidRPr="00996B33">
        <w:rPr>
          <w:rFonts w:ascii="宋体"/>
        </w:rPr>
      </w:r>
      <w:r w:rsidRPr="00996B33">
        <w:rPr>
          <w:rFonts w:ascii="宋体"/>
        </w:rPr>
        <w:pict>
          <v:group id="_x0000_s1136" editas="canvas" style="width:467.9pt;height:122.7pt;mso-position-horizontal-relative:char;mso-position-vertical-relative:line" coordorigin="1813,1830" coordsize="9358,2454">
            <o:lock v:ext="edit" aspectratio="t"/>
            <v:shape id="_x0000_s1137" type="#_x0000_t75" style="position:absolute;left:1813;top:1830;width:9358;height:2454" o:preferrelative="f">
              <v:fill o:detectmouseclick="t"/>
              <v:path o:extrusionok="t" o:connecttype="none"/>
            </v:shape>
            <v:shape id="_x0000_s1138" type="#_x0000_t202" style="position:absolute;left:3613;top:1986;width:3060;height:468">
              <v:textbox style="mso-next-textbox:#_x0000_s1138">
                <w:txbxContent>
                  <w:p w:rsidR="0052453B" w:rsidRDefault="0052453B" w:rsidP="0052453B">
                    <w:pPr>
                      <w:jc w:val="center"/>
                    </w:pPr>
                    <w:r>
                      <w:rPr>
                        <w:rFonts w:cs="宋体" w:hint="eastAsia"/>
                      </w:rPr>
                      <w:t>包体</w:t>
                    </w:r>
                  </w:p>
                </w:txbxContent>
              </v:textbox>
            </v:shape>
            <v:shape id="_x0000_s1139" type="#_x0000_t202" style="position:absolute;left:2713;top:2766;width:5040;height:468" fillcolor="#b2a1c7">
              <v:textbox style="mso-next-textbox:#_x0000_s1139">
                <w:txbxContent>
                  <w:p w:rsidR="0052453B" w:rsidRDefault="0052453B" w:rsidP="0052453B">
                    <w:pPr>
                      <w:jc w:val="center"/>
                    </w:pPr>
                    <w:r>
                      <w:rPr>
                        <w:rFonts w:cs="宋体" w:hint="eastAsia"/>
                      </w:rPr>
                      <w:t>应用层</w:t>
                    </w:r>
                  </w:p>
                </w:txbxContent>
              </v:textbox>
            </v:shape>
            <v:shape id="_x0000_s1140" type="#_x0000_t202" style="position:absolute;left:1993;top:3545;width:6480;height:469" fillcolor="#95b3d7">
              <v:textbox style="mso-next-textbox:#_x0000_s1140">
                <w:txbxContent>
                  <w:p w:rsidR="0052453B" w:rsidRDefault="0052453B" w:rsidP="0052453B">
                    <w:pPr>
                      <w:jc w:val="center"/>
                    </w:pPr>
                    <w:r>
                      <w:rPr>
                        <w:rFonts w:cs="宋体" w:hint="eastAsia"/>
                      </w:rPr>
                      <w:t>网络层</w:t>
                    </w:r>
                  </w:p>
                </w:txbxContent>
              </v:textbox>
            </v:shape>
            <v:shape id="_x0000_s1141" type="#_x0000_t202" style="position:absolute;left:9829;top:1986;width:1080;height:468" stroked="f">
              <v:fill opacity="0"/>
              <v:textbox style="mso-next-textbox:#_x0000_s1141">
                <w:txbxContent>
                  <w:p w:rsidR="0052453B" w:rsidRDefault="0052453B" w:rsidP="0052453B">
                    <w:r>
                      <w:rPr>
                        <w:rFonts w:cs="宋体" w:hint="eastAsia"/>
                      </w:rPr>
                      <w:t>应用层</w:t>
                    </w:r>
                  </w:p>
                </w:txbxContent>
              </v:textbox>
            </v:shape>
            <v:shape id="_x0000_s1142" type="#_x0000_t202" style="position:absolute;left:9865;top:2766;width:1080;height:468" stroked="f">
              <v:fill opacity="0"/>
              <v:textbox style="mso-next-textbox:#_x0000_s1142">
                <w:txbxContent>
                  <w:p w:rsidR="0052453B" w:rsidRDefault="0052453B" w:rsidP="0052453B">
                    <w:r>
                      <w:rPr>
                        <w:rFonts w:cs="宋体" w:hint="eastAsia"/>
                      </w:rPr>
                      <w:t>网络层</w:t>
                    </w:r>
                  </w:p>
                </w:txbxContent>
              </v:textbox>
            </v:shape>
            <v:shape id="_x0000_s1143" type="#_x0000_t202" style="position:absolute;left:9851;top:3545;width:1080;height:469" stroked="f">
              <v:fill opacity="0"/>
              <v:textbox style="mso-next-textbox:#_x0000_s1143">
                <w:txbxContent>
                  <w:p w:rsidR="0052453B" w:rsidRDefault="0052453B" w:rsidP="0052453B">
                    <w:r>
                      <w:rPr>
                        <w:rFonts w:cs="宋体" w:hint="eastAsia"/>
                      </w:rPr>
                      <w:t>链路层</w:t>
                    </w:r>
                  </w:p>
                </w:txbxContent>
              </v:textbox>
            </v:shape>
            <v:shape id="_x0000_s1144" type="#_x0000_t202" style="position:absolute;left:1813;top:3546;width:900;height:468" fillcolor="#fabf8f">
              <v:textbox style="mso-next-textbox:#_x0000_s1144">
                <w:txbxContent>
                  <w:p w:rsidR="0052453B" w:rsidRDefault="0052453B" w:rsidP="0052453B">
                    <w:pPr>
                      <w:jc w:val="center"/>
                    </w:pPr>
                    <w:r>
                      <w:rPr>
                        <w:rFonts w:hint="eastAsia"/>
                      </w:rPr>
                      <w:t>NULL</w:t>
                    </w:r>
                  </w:p>
                </w:txbxContent>
              </v:textbox>
            </v:shape>
            <v:shape id="_x0000_s1145" type="#_x0000_t202" style="position:absolute;left:7753;top:3546;width:1822;height:468" fillcolor="#fabf8f">
              <v:textbox style="mso-next-textbox:#_x0000_s1145">
                <w:txbxContent>
                  <w:p w:rsidR="0052453B" w:rsidRDefault="0052453B" w:rsidP="0052453B">
                    <w:r>
                      <w:rPr>
                        <w:rFonts w:hint="eastAsia"/>
                      </w:rPr>
                      <w:t>100ms timeout</w:t>
                    </w:r>
                  </w:p>
                </w:txbxContent>
              </v:textbox>
            </v:shape>
            <v:shape id="_x0000_s1146" type="#_x0000_t202" style="position:absolute;left:3613;top:1986;width:900;height:468" fillcolor="#ccc0d9">
              <v:textbox style="mso-next-textbox:#_x0000_s1146">
                <w:txbxContent>
                  <w:p w:rsidR="0052453B" w:rsidRDefault="0052453B" w:rsidP="0052453B">
                    <w:pPr>
                      <w:jc w:val="center"/>
                      <w:rPr>
                        <w:color w:val="E5B8B7"/>
                      </w:rPr>
                    </w:pPr>
                    <w:r>
                      <w:rPr>
                        <w:rFonts w:cs="宋体" w:hint="eastAsia"/>
                      </w:rPr>
                      <w:t>包头</w:t>
                    </w:r>
                  </w:p>
                </w:txbxContent>
              </v:textbox>
            </v:shape>
            <v:shape id="_x0000_s1147" type="#_x0000_t202" style="position:absolute;left:2713;top:2766;width:900;height:468" fillcolor="#95b3d7" strokecolor="#002060">
              <v:textbox style="mso-next-textbox:#_x0000_s1147">
                <w:txbxContent>
                  <w:p w:rsidR="0052453B" w:rsidRDefault="0052453B" w:rsidP="0052453B">
                    <w:pPr>
                      <w:jc w:val="center"/>
                    </w:pPr>
                    <w:r>
                      <w:rPr>
                        <w:rFonts w:cs="宋体" w:hint="eastAsia"/>
                      </w:rPr>
                      <w:t>头部</w:t>
                    </w:r>
                  </w:p>
                </w:txbxContent>
              </v:textbox>
            </v:shape>
            <v:shape id="_x0000_s1148" type="#_x0000_t202" style="position:absolute;left:6673;top:2766;width:1080;height:468" fillcolor="#95b3d7">
              <v:textbox style="mso-next-textbox:#_x0000_s1148">
                <w:txbxContent>
                  <w:p w:rsidR="0052453B" w:rsidRDefault="0052453B" w:rsidP="0052453B">
                    <w:pPr>
                      <w:jc w:val="center"/>
                    </w:pPr>
                    <w:r>
                      <w:rPr>
                        <w:rFonts w:cs="宋体" w:hint="eastAsia"/>
                      </w:rPr>
                      <w:t>校验和</w:t>
                    </w:r>
                  </w:p>
                </w:txbxContent>
              </v:textbox>
            </v:shape>
            <v:shape id="_x0000_s1149" type="#_x0000_t202" style="position:absolute;left:5593;top:1986;width:1080;height:468" fillcolor="#ccc0d9">
              <v:textbox style="mso-next-textbox:#_x0000_s1149">
                <w:txbxContent>
                  <w:p w:rsidR="0052453B" w:rsidRDefault="0052453B" w:rsidP="0052453B">
                    <w:pPr>
                      <w:jc w:val="center"/>
                    </w:pPr>
                    <w:r>
                      <w:rPr>
                        <w:rFonts w:cs="宋体" w:hint="eastAsia"/>
                      </w:rPr>
                      <w:t>校验和</w:t>
                    </w:r>
                  </w:p>
                </w:txbxContent>
              </v:textbox>
            </v:shape>
            <v:line id="_x0000_s1150" style="position:absolute" from="3613,2454" to="3613,2766"/>
            <v:line id="_x0000_s1151" style="position:absolute" from="6673,2454" to="6673,2766"/>
            <v:line id="_x0000_s1152" style="position:absolute" from="2713,3234" to="2713,3546"/>
            <v:line id="_x0000_s1153" style="position:absolute" from="7753,3234" to="7753,3546"/>
            <w10:wrap type="none"/>
            <w10:anchorlock/>
          </v:group>
        </w:pict>
      </w:r>
    </w:p>
    <w:p w:rsidR="0052453B" w:rsidRDefault="0052453B" w:rsidP="0052453B">
      <w:pPr>
        <w:jc w:val="center"/>
        <w:rPr>
          <w:rFonts w:ascii="宋体" w:eastAsia="宋体"/>
          <w:b/>
          <w:bCs/>
        </w:rPr>
      </w:pPr>
      <w:r>
        <w:rPr>
          <w:rFonts w:ascii="宋体" w:hAnsi="宋体" w:cs="宋体" w:hint="eastAsia"/>
          <w:b/>
          <w:bCs/>
        </w:rPr>
        <w:t>图</w:t>
      </w:r>
      <w:r>
        <w:rPr>
          <w:rFonts w:ascii="宋体" w:hAnsi="宋体" w:cs="宋体" w:hint="eastAsia"/>
          <w:b/>
          <w:bCs/>
        </w:rPr>
        <w:t xml:space="preserve">3.1 </w:t>
      </w:r>
      <w:r>
        <w:rPr>
          <w:rFonts w:ascii="宋体" w:hAnsi="宋体" w:cs="宋体" w:hint="eastAsia"/>
          <w:b/>
          <w:bCs/>
        </w:rPr>
        <w:t>分层通信协议结构</w:t>
      </w:r>
    </w:p>
    <w:p w:rsidR="0052453B" w:rsidRDefault="0052453B" w:rsidP="0052453B"/>
    <w:p w:rsidR="0052453B" w:rsidRDefault="00996B33" w:rsidP="0052453B">
      <w:pPr>
        <w:jc w:val="center"/>
        <w:rPr>
          <w:rFonts w:ascii="Times New Roman" w:eastAsia="Times New Roman"/>
        </w:rPr>
      </w:pPr>
      <w:r w:rsidRPr="00996B33">
        <w:rPr>
          <w:rFonts w:ascii="宋体"/>
        </w:rPr>
      </w:r>
      <w:r w:rsidRPr="00996B33">
        <w:rPr>
          <w:rFonts w:ascii="宋体"/>
        </w:rPr>
        <w:pict>
          <v:group id="_x0000_s1154" editas="canvas" style="width:382.95pt;height:39pt;mso-position-horizontal-relative:char;mso-position-vertical-relative:line" coordorigin="2675,3859" coordsize="6661,679">
            <o:lock v:ext="edit" aspectratio="t"/>
            <v:shape id="_x0000_s1155" type="#_x0000_t75" style="position:absolute;left:2675;top:3859;width:6661;height:679" o:preferrelative="f">
              <v:fill o:detectmouseclick="t"/>
              <v:path o:extrusionok="t" o:connecttype="none"/>
            </v:shape>
            <v:shape id="_x0000_s1156" type="#_x0000_t202" style="position:absolute;left:2675;top:3995;width:1095;height:407">
              <v:textbox>
                <w:txbxContent>
                  <w:p w:rsidR="0052453B" w:rsidRDefault="0052453B" w:rsidP="0052453B">
                    <w:pPr>
                      <w:jc w:val="center"/>
                    </w:pPr>
                    <w:r>
                      <w:rPr>
                        <w:rFonts w:cs="宋体" w:hint="eastAsia"/>
                      </w:rPr>
                      <w:t>目的地址</w:t>
                    </w:r>
                  </w:p>
                </w:txbxContent>
              </v:textbox>
            </v:shape>
            <v:shape id="_x0000_s1157" type="#_x0000_t202" style="position:absolute;left:3770;top:3995;width:938;height:407">
              <v:textbox>
                <w:txbxContent>
                  <w:p w:rsidR="0052453B" w:rsidRDefault="0052453B" w:rsidP="0052453B">
                    <w:pPr>
                      <w:jc w:val="center"/>
                    </w:pPr>
                    <w:r>
                      <w:rPr>
                        <w:rFonts w:cs="宋体" w:hint="eastAsia"/>
                      </w:rPr>
                      <w:t>源地址</w:t>
                    </w:r>
                  </w:p>
                </w:txbxContent>
              </v:textbox>
            </v:shape>
            <v:shape id="_x0000_s1158" type="#_x0000_t202" style="position:absolute;left:5647;top:3995;width:783;height:407">
              <v:textbox>
                <w:txbxContent>
                  <w:p w:rsidR="0052453B" w:rsidRDefault="0052453B" w:rsidP="0052453B">
                    <w:pPr>
                      <w:jc w:val="center"/>
                    </w:pPr>
                    <w:r>
                      <w:rPr>
                        <w:rFonts w:cs="宋体" w:hint="eastAsia"/>
                      </w:rPr>
                      <w:t>包长</w:t>
                    </w:r>
                  </w:p>
                </w:txbxContent>
              </v:textbox>
            </v:shape>
            <v:shape id="_x0000_s1159" type="#_x0000_t202" style="position:absolute;left:6430;top:3995;width:1722;height:407">
              <v:textbox>
                <w:txbxContent>
                  <w:p w:rsidR="0052453B" w:rsidRDefault="0052453B" w:rsidP="0052453B">
                    <w:pPr>
                      <w:jc w:val="center"/>
                    </w:pPr>
                    <w:r>
                      <w:rPr>
                        <w:rFonts w:cs="宋体" w:hint="eastAsia"/>
                      </w:rPr>
                      <w:t>包体</w:t>
                    </w:r>
                  </w:p>
                </w:txbxContent>
              </v:textbox>
            </v:shape>
            <v:shape id="_x0000_s1160" type="#_x0000_t202" style="position:absolute;left:8152;top:3995;width:1096;height:407">
              <v:textbox>
                <w:txbxContent>
                  <w:p w:rsidR="0052453B" w:rsidRDefault="0052453B" w:rsidP="0052453B">
                    <w:pPr>
                      <w:jc w:val="center"/>
                    </w:pPr>
                    <w:r>
                      <w:rPr>
                        <w:rFonts w:cs="宋体" w:hint="eastAsia"/>
                      </w:rPr>
                      <w:t>校验和</w:t>
                    </w:r>
                  </w:p>
                </w:txbxContent>
              </v:textbox>
            </v:shape>
            <v:shape id="_x0000_s1161" type="#_x0000_t202" style="position:absolute;left:4708;top:3995;width:939;height:407">
              <v:textbox>
                <w:txbxContent>
                  <w:p w:rsidR="0052453B" w:rsidRDefault="0052453B" w:rsidP="0052453B">
                    <w:pPr>
                      <w:jc w:val="center"/>
                    </w:pPr>
                    <w:r>
                      <w:rPr>
                        <w:rFonts w:cs="宋体" w:hint="eastAsia"/>
                      </w:rPr>
                      <w:t>端口号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2453B" w:rsidRDefault="0052453B" w:rsidP="0052453B">
      <w:pPr>
        <w:jc w:val="center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图</w:t>
      </w:r>
      <w:r>
        <w:rPr>
          <w:rFonts w:ascii="宋体" w:hAnsi="宋体" w:cs="宋体" w:hint="eastAsia"/>
          <w:b/>
          <w:bCs/>
        </w:rPr>
        <w:t xml:space="preserve">3.2 </w:t>
      </w:r>
      <w:r>
        <w:rPr>
          <w:rFonts w:ascii="宋体" w:hAnsi="宋体" w:cs="宋体" w:hint="eastAsia"/>
          <w:b/>
          <w:bCs/>
        </w:rPr>
        <w:t>网络层协议结构</w:t>
      </w:r>
    </w:p>
    <w:p w:rsidR="00A636FF" w:rsidRDefault="00A636FF" w:rsidP="0052453B">
      <w:pPr>
        <w:jc w:val="center"/>
        <w:rPr>
          <w:rFonts w:ascii="宋体" w:eastAsia="宋体"/>
          <w:b/>
          <w:bCs/>
        </w:rPr>
      </w:pPr>
    </w:p>
    <w:p w:rsidR="00A636FF" w:rsidRDefault="00996B33" w:rsidP="00A636FF">
      <w:pPr>
        <w:jc w:val="center"/>
        <w:rPr>
          <w:rFonts w:ascii="Times New Roman" w:eastAsia="Times New Roman"/>
        </w:rPr>
      </w:pPr>
      <w:r w:rsidRPr="00996B33">
        <w:rPr>
          <w:rFonts w:ascii="宋体"/>
        </w:rPr>
      </w:r>
      <w:r w:rsidRPr="00996B33">
        <w:rPr>
          <w:rFonts w:ascii="宋体"/>
        </w:rPr>
        <w:pict>
          <v:group id="_x0000_s1162" editas="canvas" style="width:306pt;height:39pt;mso-position-horizontal-relative:char;mso-position-vertical-relative:line" coordorigin="2362,1677" coordsize="5322,679">
            <o:lock v:ext="edit" aspectratio="t"/>
            <v:shape id="_x0000_s1163" type="#_x0000_t75" style="position:absolute;left:2362;top:1677;width:5322;height:679" o:preferrelative="f">
              <v:fill o:detectmouseclick="t"/>
              <v:path o:extrusionok="t" o:connecttype="none"/>
            </v:shape>
            <v:shape id="_x0000_s1164" type="#_x0000_t202" style="position:absolute;left:2519;top:1813;width:782;height:407">
              <v:textbox style="mso-next-textbox:#_x0000_s1164">
                <w:txbxContent>
                  <w:p w:rsidR="00A636FF" w:rsidRDefault="00A636FF" w:rsidP="00A636FF">
                    <w:pPr>
                      <w:jc w:val="center"/>
                    </w:pPr>
                    <w:r>
                      <w:rPr>
                        <w:rFonts w:cs="宋体" w:hint="eastAsia"/>
                      </w:rPr>
                      <w:t>指令</w:t>
                    </w:r>
                  </w:p>
                </w:txbxContent>
              </v:textbox>
            </v:shape>
            <v:shape id="_x0000_s1165" type="#_x0000_t202" style="position:absolute;left:3301;top:1813;width:939;height:407">
              <v:textbox>
                <w:txbxContent>
                  <w:p w:rsidR="00A636FF" w:rsidRDefault="00A636FF" w:rsidP="00A636FF">
                    <w:pPr>
                      <w:jc w:val="center"/>
                    </w:pPr>
                    <w:r>
                      <w:rPr>
                        <w:rFonts w:cs="宋体" w:hint="eastAsia"/>
                      </w:rPr>
                      <w:t>包长</w:t>
                    </w:r>
                  </w:p>
                </w:txbxContent>
              </v:textbox>
            </v:shape>
            <v:shape id="_x0000_s1166" type="#_x0000_t202" style="position:absolute;left:4240;top:1813;width:2192;height:407">
              <v:textbox>
                <w:txbxContent>
                  <w:p w:rsidR="00A636FF" w:rsidRDefault="00A636FF" w:rsidP="00A636FF">
                    <w:pPr>
                      <w:jc w:val="center"/>
                    </w:pPr>
                    <w:r>
                      <w:rPr>
                        <w:rFonts w:cs="宋体" w:hint="eastAsia"/>
                      </w:rPr>
                      <w:t>包体</w:t>
                    </w:r>
                  </w:p>
                </w:txbxContent>
              </v:textbox>
            </v:shape>
            <v:shape id="_x0000_s1167" type="#_x0000_t202" style="position:absolute;left:6432;top:1813;width:1095;height:407">
              <v:textbox>
                <w:txbxContent>
                  <w:p w:rsidR="00A636FF" w:rsidRDefault="00A636FF" w:rsidP="00A636FF">
                    <w:pPr>
                      <w:jc w:val="center"/>
                    </w:pPr>
                    <w:r>
                      <w:rPr>
                        <w:rFonts w:cs="宋体" w:hint="eastAsia"/>
                      </w:rPr>
                      <w:t>校验和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636FF" w:rsidRDefault="00A636FF" w:rsidP="00A636FF">
      <w:pPr>
        <w:jc w:val="center"/>
        <w:rPr>
          <w:rFonts w:ascii="宋体" w:eastAsia="宋体"/>
          <w:b/>
          <w:bCs/>
        </w:rPr>
      </w:pPr>
      <w:r>
        <w:rPr>
          <w:rFonts w:ascii="宋体" w:hAnsi="宋体" w:cs="宋体" w:hint="eastAsia"/>
          <w:b/>
          <w:bCs/>
        </w:rPr>
        <w:t>图</w:t>
      </w:r>
      <w:r>
        <w:rPr>
          <w:rFonts w:ascii="宋体" w:hAnsi="宋体" w:cs="宋体" w:hint="eastAsia"/>
          <w:b/>
          <w:bCs/>
        </w:rPr>
        <w:t xml:space="preserve">3.3 </w:t>
      </w:r>
      <w:r>
        <w:rPr>
          <w:rFonts w:ascii="宋体" w:hAnsi="宋体" w:cs="宋体" w:hint="eastAsia"/>
          <w:b/>
          <w:bCs/>
        </w:rPr>
        <w:t>应用层协议结构</w:t>
      </w:r>
    </w:p>
    <w:p w:rsidR="0052453B" w:rsidRDefault="0052453B" w:rsidP="0052453B"/>
    <w:p w:rsidR="0052453B" w:rsidRDefault="0052453B" w:rsidP="0052453B"/>
    <w:p w:rsidR="0052453B" w:rsidRDefault="00081D81" w:rsidP="0052453B">
      <w:r>
        <w:rPr>
          <w:rFonts w:hint="eastAsia"/>
        </w:rPr>
        <w:t>目的地址、源地址：</w:t>
      </w:r>
    </w:p>
    <w:p w:rsidR="00081D81" w:rsidRDefault="00081D81" w:rsidP="0052453B">
      <w:r>
        <w:rPr>
          <w:rFonts w:hint="eastAsia"/>
        </w:rPr>
        <w:tab/>
        <w:t xml:space="preserve">01 </w:t>
      </w:r>
      <w:r>
        <w:rPr>
          <w:rFonts w:hint="eastAsia"/>
        </w:rPr>
        <w:t>：</w:t>
      </w:r>
      <w:r>
        <w:rPr>
          <w:rFonts w:hint="eastAsia"/>
        </w:rPr>
        <w:t xml:space="preserve"> service</w:t>
      </w:r>
    </w:p>
    <w:p w:rsidR="00081D81" w:rsidRDefault="00081D81" w:rsidP="0052453B">
      <w:r>
        <w:rPr>
          <w:rFonts w:hint="eastAsia"/>
        </w:rPr>
        <w:tab/>
        <w:t>02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cc_c</w:t>
      </w:r>
      <w:proofErr w:type="spellEnd"/>
    </w:p>
    <w:p w:rsidR="00081D81" w:rsidRDefault="00081D81" w:rsidP="0052453B">
      <w:r>
        <w:rPr>
          <w:rFonts w:hint="eastAsia"/>
        </w:rPr>
        <w:tab/>
        <w:t xml:space="preserve">03:   </w:t>
      </w:r>
      <w:proofErr w:type="spellStart"/>
      <w:r>
        <w:rPr>
          <w:rFonts w:hint="eastAsia"/>
        </w:rPr>
        <w:t>cc_i</w:t>
      </w:r>
      <w:proofErr w:type="spellEnd"/>
    </w:p>
    <w:p w:rsidR="00081D81" w:rsidRDefault="00081D81" w:rsidP="0052453B">
      <w:r>
        <w:rPr>
          <w:rFonts w:hint="eastAsia"/>
        </w:rPr>
        <w:tab/>
        <w:t xml:space="preserve">04:   </w:t>
      </w:r>
      <w:proofErr w:type="spellStart"/>
      <w:r>
        <w:rPr>
          <w:rFonts w:hint="eastAsia"/>
        </w:rPr>
        <w:t>cc_o</w:t>
      </w:r>
      <w:proofErr w:type="spellEnd"/>
    </w:p>
    <w:p w:rsidR="0052453B" w:rsidRDefault="0052453B" w:rsidP="0052453B"/>
    <w:p w:rsidR="0052453B" w:rsidRDefault="00003196" w:rsidP="0052453B">
      <w:r>
        <w:rPr>
          <w:rFonts w:hint="eastAsia"/>
        </w:rPr>
        <w:t>指令：</w:t>
      </w:r>
      <w:r>
        <w:rPr>
          <w:rFonts w:hint="eastAsia"/>
        </w:rPr>
        <w:t xml:space="preserve"> </w:t>
      </w:r>
      <w:r>
        <w:rPr>
          <w:rFonts w:hint="eastAsia"/>
        </w:rPr>
        <w:t>（后续根据需要增加）</w:t>
      </w:r>
    </w:p>
    <w:p w:rsidR="0052453B" w:rsidRDefault="0052453B" w:rsidP="0052453B"/>
    <w:p w:rsidR="007C52C7" w:rsidRDefault="007C52C7" w:rsidP="0052453B"/>
    <w:p w:rsidR="007C52C7" w:rsidRDefault="007C52C7" w:rsidP="007C52C7"/>
    <w:tbl>
      <w:tblPr>
        <w:tblStyle w:val="a3"/>
        <w:tblW w:w="0" w:type="auto"/>
        <w:tblLook w:val="04A0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7C52C7" w:rsidTr="007C52C7">
        <w:tc>
          <w:tcPr>
            <w:tcW w:w="1065" w:type="dxa"/>
          </w:tcPr>
          <w:p w:rsidR="007C52C7" w:rsidRDefault="007C52C7" w:rsidP="007C52C7">
            <w:pPr>
              <w:rPr>
                <w:rFonts w:ascii="Times New Roman" w:eastAsiaTheme="minorEastAsia"/>
              </w:rPr>
            </w:pPr>
            <w:r>
              <w:rPr>
                <w:rFonts w:ascii="Times New Roman" w:eastAsiaTheme="minorEastAsia" w:hint="eastAsia"/>
              </w:rPr>
              <w:t>DATA1</w:t>
            </w:r>
          </w:p>
        </w:tc>
        <w:tc>
          <w:tcPr>
            <w:tcW w:w="1065" w:type="dxa"/>
          </w:tcPr>
          <w:p w:rsidR="007C52C7" w:rsidRDefault="007C52C7" w:rsidP="007C52C7">
            <w:pPr>
              <w:rPr>
                <w:rFonts w:ascii="Times New Roman" w:eastAsiaTheme="minorEastAsia"/>
              </w:rPr>
            </w:pPr>
            <w:r>
              <w:rPr>
                <w:rFonts w:ascii="Times New Roman" w:eastAsiaTheme="minorEastAsia" w:hint="eastAsia"/>
              </w:rPr>
              <w:t>DATA2</w:t>
            </w:r>
          </w:p>
        </w:tc>
        <w:tc>
          <w:tcPr>
            <w:tcW w:w="1065" w:type="dxa"/>
          </w:tcPr>
          <w:p w:rsidR="007C52C7" w:rsidRDefault="007C52C7" w:rsidP="007C52C7">
            <w:pPr>
              <w:rPr>
                <w:rFonts w:ascii="Times New Roman" w:eastAsiaTheme="minorEastAsia"/>
              </w:rPr>
            </w:pPr>
            <w:r>
              <w:rPr>
                <w:rFonts w:ascii="Times New Roman" w:eastAsiaTheme="minorEastAsia" w:hint="eastAsia"/>
              </w:rPr>
              <w:t>DATA3</w:t>
            </w:r>
          </w:p>
        </w:tc>
        <w:tc>
          <w:tcPr>
            <w:tcW w:w="1065" w:type="dxa"/>
          </w:tcPr>
          <w:p w:rsidR="007C52C7" w:rsidRDefault="007C52C7" w:rsidP="007C52C7">
            <w:pPr>
              <w:rPr>
                <w:rFonts w:ascii="Times New Roman" w:eastAsiaTheme="minorEastAsia"/>
              </w:rPr>
            </w:pPr>
            <w:r>
              <w:rPr>
                <w:rFonts w:ascii="Times New Roman" w:eastAsiaTheme="minorEastAsia"/>
              </w:rPr>
              <w:t>…</w:t>
            </w:r>
          </w:p>
        </w:tc>
        <w:tc>
          <w:tcPr>
            <w:tcW w:w="1065" w:type="dxa"/>
          </w:tcPr>
          <w:p w:rsidR="007C52C7" w:rsidRDefault="007C52C7" w:rsidP="007C52C7">
            <w:pPr>
              <w:rPr>
                <w:rFonts w:ascii="Times New Roman" w:eastAsiaTheme="minorEastAsia"/>
              </w:rPr>
            </w:pPr>
            <w:r>
              <w:rPr>
                <w:rFonts w:ascii="Times New Roman" w:eastAsiaTheme="minorEastAsia"/>
              </w:rPr>
              <w:t>…</w:t>
            </w:r>
          </w:p>
        </w:tc>
        <w:tc>
          <w:tcPr>
            <w:tcW w:w="1065" w:type="dxa"/>
          </w:tcPr>
          <w:p w:rsidR="007C52C7" w:rsidRDefault="007C52C7" w:rsidP="007C52C7">
            <w:pPr>
              <w:rPr>
                <w:rFonts w:ascii="Times New Roman" w:eastAsiaTheme="minorEastAsia"/>
              </w:rPr>
            </w:pPr>
          </w:p>
        </w:tc>
        <w:tc>
          <w:tcPr>
            <w:tcW w:w="1066" w:type="dxa"/>
          </w:tcPr>
          <w:p w:rsidR="007C52C7" w:rsidRDefault="007C52C7" w:rsidP="007C52C7">
            <w:pPr>
              <w:rPr>
                <w:rFonts w:ascii="Times New Roman" w:eastAsiaTheme="minorEastAsia"/>
              </w:rPr>
            </w:pPr>
          </w:p>
        </w:tc>
        <w:tc>
          <w:tcPr>
            <w:tcW w:w="1066" w:type="dxa"/>
          </w:tcPr>
          <w:p w:rsidR="007C52C7" w:rsidRDefault="007C52C7" w:rsidP="007C52C7">
            <w:pPr>
              <w:rPr>
                <w:rFonts w:ascii="Times New Roman" w:eastAsiaTheme="minorEastAsia"/>
              </w:rPr>
            </w:pPr>
            <w:proofErr w:type="spellStart"/>
            <w:r>
              <w:rPr>
                <w:rFonts w:ascii="Times New Roman" w:eastAsiaTheme="minorEastAsia" w:hint="eastAsia"/>
              </w:rPr>
              <w:t>DATAn</w:t>
            </w:r>
            <w:proofErr w:type="spellEnd"/>
          </w:p>
        </w:tc>
      </w:tr>
    </w:tbl>
    <w:p w:rsidR="001914E0" w:rsidRDefault="001914E0" w:rsidP="007C52C7">
      <w:pPr>
        <w:rPr>
          <w:rFonts w:ascii="Times New Roman" w:eastAsiaTheme="minorEastAsia"/>
        </w:rPr>
      </w:pPr>
    </w:p>
    <w:p w:rsidR="009A09E7" w:rsidRDefault="009A09E7" w:rsidP="009A09E7">
      <w:pPr>
        <w:rPr>
          <w:rFonts w:ascii="Times New Roman" w:eastAsiaTheme="minorEastAsia" w:hint="eastAsia"/>
        </w:rPr>
      </w:pPr>
      <w:r w:rsidRPr="009A09E7">
        <w:rPr>
          <w:rFonts w:ascii="Times New Roman" w:eastAsiaTheme="minorEastAsia" w:hint="eastAsia"/>
        </w:rPr>
        <w:t>开关机</w:t>
      </w:r>
      <w:r>
        <w:rPr>
          <w:rFonts w:ascii="Times New Roman" w:eastAsiaTheme="minorEastAsia" w:hint="eastAsia"/>
        </w:rPr>
        <w:t xml:space="preserve"> ----0x01 (DATA1)</w:t>
      </w:r>
    </w:p>
    <w:tbl>
      <w:tblPr>
        <w:tblStyle w:val="a3"/>
        <w:tblW w:w="8522" w:type="dxa"/>
        <w:tblLook w:val="04A0"/>
      </w:tblPr>
      <w:tblGrid>
        <w:gridCol w:w="1703"/>
        <w:gridCol w:w="1524"/>
        <w:gridCol w:w="2126"/>
        <w:gridCol w:w="3169"/>
      </w:tblGrid>
      <w:tr w:rsidR="00907DE0" w:rsidTr="00907DE0">
        <w:trPr>
          <w:trHeight w:val="387"/>
        </w:trPr>
        <w:tc>
          <w:tcPr>
            <w:tcW w:w="1703" w:type="dxa"/>
          </w:tcPr>
          <w:p w:rsidR="00907DE0" w:rsidRDefault="00907DE0" w:rsidP="00907DE0">
            <w:pPr>
              <w:tabs>
                <w:tab w:val="right" w:pos="1914"/>
              </w:tabs>
              <w:jc w:val="center"/>
              <w:rPr>
                <w:rFonts w:ascii="Times New Roman" w:eastAsiaTheme="minorEastAsia"/>
              </w:rPr>
            </w:pPr>
            <w:proofErr w:type="spellStart"/>
            <w:r>
              <w:rPr>
                <w:rFonts w:ascii="Times New Roman" w:eastAsiaTheme="minorEastAsia"/>
              </w:rPr>
              <w:t>C</w:t>
            </w:r>
            <w:r>
              <w:rPr>
                <w:rFonts w:ascii="Times New Roman" w:eastAsiaTheme="minorEastAsia" w:hint="eastAsia"/>
              </w:rPr>
              <w:t>md</w:t>
            </w:r>
            <w:proofErr w:type="spellEnd"/>
          </w:p>
        </w:tc>
        <w:tc>
          <w:tcPr>
            <w:tcW w:w="1524" w:type="dxa"/>
          </w:tcPr>
          <w:p w:rsidR="00907DE0" w:rsidRDefault="00907DE0" w:rsidP="00907DE0">
            <w:pPr>
              <w:jc w:val="center"/>
              <w:rPr>
                <w:rFonts w:ascii="Times New Roman" w:eastAsiaTheme="minorEastAsia"/>
              </w:rPr>
            </w:pPr>
            <w:r>
              <w:rPr>
                <w:rFonts w:ascii="Times New Roman" w:eastAsiaTheme="minorEastAsia"/>
              </w:rPr>
              <w:t>L</w:t>
            </w:r>
            <w:r>
              <w:rPr>
                <w:rFonts w:ascii="Times New Roman" w:eastAsiaTheme="minorEastAsia" w:hint="eastAsia"/>
              </w:rPr>
              <w:t>en</w:t>
            </w:r>
          </w:p>
        </w:tc>
        <w:tc>
          <w:tcPr>
            <w:tcW w:w="2126" w:type="dxa"/>
          </w:tcPr>
          <w:p w:rsidR="00907DE0" w:rsidRDefault="00907DE0" w:rsidP="00907DE0">
            <w:pPr>
              <w:jc w:val="center"/>
              <w:rPr>
                <w:rFonts w:ascii="Times New Roman" w:eastAsiaTheme="minorEastAsia"/>
              </w:rPr>
            </w:pPr>
            <w:proofErr w:type="spellStart"/>
            <w:r>
              <w:rPr>
                <w:rFonts w:ascii="Times New Roman" w:eastAsiaTheme="minorEastAsia"/>
              </w:rPr>
              <w:t>B</w:t>
            </w:r>
            <w:r>
              <w:rPr>
                <w:rFonts w:ascii="Times New Roman" w:eastAsiaTheme="minorEastAsia" w:hint="eastAsia"/>
              </w:rPr>
              <w:t>uf</w:t>
            </w:r>
            <w:proofErr w:type="spellEnd"/>
          </w:p>
        </w:tc>
        <w:tc>
          <w:tcPr>
            <w:tcW w:w="3169" w:type="dxa"/>
          </w:tcPr>
          <w:p w:rsidR="00907DE0" w:rsidRDefault="00907DE0" w:rsidP="00907DE0">
            <w:pPr>
              <w:jc w:val="center"/>
              <w:rPr>
                <w:rFonts w:ascii="Times New Roman" w:eastAsiaTheme="minorEastAsia"/>
              </w:rPr>
            </w:pPr>
            <w:r>
              <w:rPr>
                <w:rFonts w:ascii="Times New Roman" w:eastAsiaTheme="minorEastAsia" w:hint="eastAsia"/>
              </w:rPr>
              <w:t>sum</w:t>
            </w:r>
          </w:p>
        </w:tc>
      </w:tr>
      <w:tr w:rsidR="00907DE0" w:rsidTr="00907DE0">
        <w:trPr>
          <w:trHeight w:val="405"/>
        </w:trPr>
        <w:tc>
          <w:tcPr>
            <w:tcW w:w="1703" w:type="dxa"/>
          </w:tcPr>
          <w:p w:rsidR="00907DE0" w:rsidRDefault="00907DE0" w:rsidP="00907DE0">
            <w:pPr>
              <w:jc w:val="center"/>
              <w:rPr>
                <w:rFonts w:ascii="Times New Roman" w:eastAsiaTheme="minorEastAsia"/>
              </w:rPr>
            </w:pPr>
            <w:r>
              <w:rPr>
                <w:rFonts w:ascii="Times New Roman" w:eastAsiaTheme="minorEastAsia" w:hint="eastAsia"/>
              </w:rPr>
              <w:t>0x01</w:t>
            </w:r>
          </w:p>
        </w:tc>
        <w:tc>
          <w:tcPr>
            <w:tcW w:w="1524" w:type="dxa"/>
          </w:tcPr>
          <w:p w:rsidR="00907DE0" w:rsidRDefault="00907DE0" w:rsidP="00907DE0">
            <w:pPr>
              <w:jc w:val="center"/>
              <w:rPr>
                <w:rFonts w:ascii="Times New Roman" w:eastAsiaTheme="minorEastAsia"/>
              </w:rPr>
            </w:pPr>
            <w:r>
              <w:rPr>
                <w:rFonts w:ascii="Times New Roman" w:eastAsiaTheme="minorEastAsia" w:hint="eastAsia"/>
              </w:rPr>
              <w:t>4</w:t>
            </w:r>
          </w:p>
        </w:tc>
        <w:tc>
          <w:tcPr>
            <w:tcW w:w="2126" w:type="dxa"/>
          </w:tcPr>
          <w:p w:rsidR="00907DE0" w:rsidRDefault="00907DE0" w:rsidP="00907DE0">
            <w:pPr>
              <w:jc w:val="center"/>
              <w:rPr>
                <w:rFonts w:ascii="Times New Roman" w:eastAsiaTheme="minorEastAsia" w:hint="eastAsia"/>
              </w:rPr>
            </w:pPr>
            <w:r>
              <w:rPr>
                <w:rFonts w:ascii="Times New Roman" w:eastAsiaTheme="minorEastAsia" w:hint="eastAsia"/>
              </w:rPr>
              <w:t xml:space="preserve">0x01  </w:t>
            </w:r>
            <w:r>
              <w:rPr>
                <w:rFonts w:ascii="Times New Roman" w:eastAsiaTheme="minorEastAsia" w:hint="eastAsia"/>
              </w:rPr>
              <w:t>开机</w:t>
            </w:r>
          </w:p>
          <w:p w:rsidR="00907DE0" w:rsidRDefault="00907DE0" w:rsidP="00907DE0">
            <w:pPr>
              <w:jc w:val="center"/>
              <w:rPr>
                <w:rFonts w:ascii="Times New Roman" w:eastAsiaTheme="minorEastAsia"/>
              </w:rPr>
            </w:pPr>
            <w:r>
              <w:rPr>
                <w:rFonts w:ascii="Times New Roman" w:eastAsiaTheme="minorEastAsia" w:hint="eastAsia"/>
              </w:rPr>
              <w:t xml:space="preserve">0x02  </w:t>
            </w:r>
            <w:r>
              <w:rPr>
                <w:rFonts w:ascii="Times New Roman" w:eastAsiaTheme="minorEastAsia" w:hint="eastAsia"/>
              </w:rPr>
              <w:t>关机</w:t>
            </w:r>
          </w:p>
        </w:tc>
        <w:tc>
          <w:tcPr>
            <w:tcW w:w="3169" w:type="dxa"/>
          </w:tcPr>
          <w:p w:rsidR="00907DE0" w:rsidRDefault="00907DE0" w:rsidP="00907DE0">
            <w:pPr>
              <w:jc w:val="center"/>
              <w:rPr>
                <w:rFonts w:ascii="Times New Roman" w:eastAsiaTheme="minorEastAsia"/>
              </w:rPr>
            </w:pPr>
            <w:r>
              <w:rPr>
                <w:rFonts w:ascii="Times New Roman" w:eastAsiaTheme="minorEastAsia" w:hint="eastAsia"/>
              </w:rPr>
              <w:t>0-</w:t>
            </w:r>
            <w:r>
              <w:rPr>
                <w:rFonts w:ascii="Times New Roman" w:eastAsiaTheme="minorEastAsia" w:hint="eastAsia"/>
              </w:rPr>
              <w:t>（</w:t>
            </w:r>
            <w:r>
              <w:rPr>
                <w:rFonts w:ascii="Times New Roman" w:eastAsiaTheme="minorEastAsia" w:hint="eastAsia"/>
              </w:rPr>
              <w:t>0x01+0x04+0x01/0x02</w:t>
            </w:r>
            <w:r>
              <w:rPr>
                <w:rFonts w:ascii="Times New Roman" w:eastAsiaTheme="minorEastAsia" w:hint="eastAsia"/>
              </w:rPr>
              <w:t>）</w:t>
            </w:r>
          </w:p>
        </w:tc>
      </w:tr>
    </w:tbl>
    <w:p w:rsidR="00907DE0" w:rsidRPr="009A09E7" w:rsidRDefault="00907DE0" w:rsidP="009A09E7">
      <w:pPr>
        <w:rPr>
          <w:rFonts w:ascii="Times New Roman" w:eastAsiaTheme="minorEastAsia"/>
        </w:rPr>
      </w:pPr>
    </w:p>
    <w:p w:rsidR="009A09E7" w:rsidRPr="009A09E7" w:rsidRDefault="009A09E7" w:rsidP="009A09E7">
      <w:pPr>
        <w:rPr>
          <w:rFonts w:ascii="Times New Roman" w:eastAsiaTheme="minorEastAsia"/>
        </w:rPr>
      </w:pPr>
      <w:r w:rsidRPr="009A09E7">
        <w:rPr>
          <w:rFonts w:ascii="Times New Roman" w:eastAsiaTheme="minorEastAsia" w:hint="eastAsia"/>
        </w:rPr>
        <w:t>FOTA</w:t>
      </w:r>
      <w:r w:rsidRPr="009A09E7">
        <w:rPr>
          <w:rFonts w:ascii="Times New Roman" w:eastAsiaTheme="minorEastAsia" w:hint="eastAsia"/>
        </w:rPr>
        <w:t>升级</w:t>
      </w:r>
      <w:r>
        <w:rPr>
          <w:rFonts w:ascii="Times New Roman" w:eastAsiaTheme="minorEastAsia" w:hint="eastAsia"/>
        </w:rPr>
        <w:t xml:space="preserve"> ---- 0X02(DATA1)</w:t>
      </w:r>
    </w:p>
    <w:p w:rsidR="009A09E7" w:rsidRPr="009A09E7" w:rsidRDefault="009A09E7" w:rsidP="009A09E7">
      <w:pPr>
        <w:rPr>
          <w:rFonts w:ascii="Times New Roman" w:eastAsiaTheme="minorEastAsia"/>
        </w:rPr>
      </w:pPr>
      <w:r w:rsidRPr="009A09E7">
        <w:rPr>
          <w:rFonts w:ascii="Times New Roman" w:eastAsiaTheme="minorEastAsia" w:hint="eastAsia"/>
        </w:rPr>
        <w:t>开始充电</w:t>
      </w:r>
      <w:r>
        <w:rPr>
          <w:rFonts w:ascii="Times New Roman" w:eastAsiaTheme="minorEastAsia" w:hint="eastAsia"/>
        </w:rPr>
        <w:t xml:space="preserve"> ----0X03 (DATA1)</w:t>
      </w:r>
    </w:p>
    <w:p w:rsidR="009A09E7" w:rsidRPr="009A09E7" w:rsidRDefault="009A09E7" w:rsidP="009A09E7">
      <w:pPr>
        <w:rPr>
          <w:rFonts w:ascii="Times New Roman" w:eastAsiaTheme="minorEastAsia"/>
        </w:rPr>
      </w:pPr>
      <w:r w:rsidRPr="009A09E7">
        <w:rPr>
          <w:rFonts w:ascii="Times New Roman" w:eastAsiaTheme="minorEastAsia" w:hint="eastAsia"/>
        </w:rPr>
        <w:t>硬件异常</w:t>
      </w:r>
      <w:r>
        <w:rPr>
          <w:rFonts w:ascii="Times New Roman" w:eastAsiaTheme="minorEastAsia" w:hint="eastAsia"/>
        </w:rPr>
        <w:t>----0X0</w:t>
      </w:r>
      <w:r w:rsidR="00667F94">
        <w:rPr>
          <w:rFonts w:ascii="Times New Roman" w:eastAsiaTheme="minorEastAsia" w:hint="eastAsia"/>
        </w:rPr>
        <w:t>5</w:t>
      </w:r>
      <w:r>
        <w:rPr>
          <w:rFonts w:ascii="Times New Roman" w:eastAsiaTheme="minorEastAsia" w:hint="eastAsia"/>
        </w:rPr>
        <w:t xml:space="preserve"> (DATA1)</w:t>
      </w:r>
    </w:p>
    <w:p w:rsidR="009A09E7" w:rsidRPr="009A09E7" w:rsidRDefault="009A09E7" w:rsidP="00667F94">
      <w:pPr>
        <w:rPr>
          <w:rFonts w:ascii="Times New Roman" w:eastAsiaTheme="minorEastAsia"/>
        </w:rPr>
      </w:pPr>
      <w:r w:rsidRPr="009A09E7">
        <w:rPr>
          <w:rFonts w:ascii="Times New Roman" w:eastAsiaTheme="minorEastAsia" w:hint="eastAsia"/>
        </w:rPr>
        <w:t>充电度数</w:t>
      </w:r>
      <w:r>
        <w:rPr>
          <w:rFonts w:ascii="Times New Roman" w:eastAsiaTheme="minorEastAsia" w:hint="eastAsia"/>
        </w:rPr>
        <w:t>----0X0</w:t>
      </w:r>
      <w:r w:rsidR="00667F94">
        <w:rPr>
          <w:rFonts w:ascii="Times New Roman" w:eastAsiaTheme="minorEastAsia" w:hint="eastAsia"/>
        </w:rPr>
        <w:t>6</w:t>
      </w:r>
      <w:r>
        <w:rPr>
          <w:rFonts w:ascii="Times New Roman" w:eastAsiaTheme="minorEastAsia" w:hint="eastAsia"/>
        </w:rPr>
        <w:t xml:space="preserve"> (DATA1)</w:t>
      </w:r>
    </w:p>
    <w:p w:rsidR="007C52C7" w:rsidRDefault="009A09E7" w:rsidP="009A09E7">
      <w:pPr>
        <w:rPr>
          <w:rFonts w:ascii="Times New Roman" w:eastAsiaTheme="minorEastAsia"/>
        </w:rPr>
      </w:pPr>
      <w:r w:rsidRPr="009A09E7">
        <w:rPr>
          <w:rFonts w:ascii="Times New Roman" w:eastAsiaTheme="minorEastAsia" w:hint="eastAsia"/>
        </w:rPr>
        <w:t>设备</w:t>
      </w:r>
      <w:r w:rsidRPr="009A09E7">
        <w:rPr>
          <w:rFonts w:ascii="Times New Roman" w:eastAsiaTheme="minorEastAsia" w:hint="eastAsia"/>
        </w:rPr>
        <w:t>ID</w:t>
      </w:r>
      <w:r>
        <w:rPr>
          <w:rFonts w:ascii="Times New Roman" w:eastAsiaTheme="minorEastAsia" w:hint="eastAsia"/>
        </w:rPr>
        <w:t>----0X0</w:t>
      </w:r>
      <w:r w:rsidR="00667F94">
        <w:rPr>
          <w:rFonts w:ascii="Times New Roman" w:eastAsiaTheme="minorEastAsia" w:hint="eastAsia"/>
        </w:rPr>
        <w:t>7</w:t>
      </w:r>
      <w:r>
        <w:rPr>
          <w:rFonts w:ascii="Times New Roman" w:eastAsiaTheme="minorEastAsia" w:hint="eastAsia"/>
        </w:rPr>
        <w:t xml:space="preserve"> (DATA1)</w:t>
      </w:r>
    </w:p>
    <w:p w:rsidR="007C52C7" w:rsidRPr="007C52C7" w:rsidRDefault="007C52C7" w:rsidP="007C52C7">
      <w:pPr>
        <w:rPr>
          <w:rFonts w:ascii="Times New Roman" w:eastAsiaTheme="minorEastAsia"/>
        </w:rPr>
      </w:pPr>
    </w:p>
    <w:p w:rsidR="0052453B" w:rsidRDefault="0052453B">
      <w:pPr>
        <w:adjustRightInd/>
        <w:snapToGrid/>
        <w:spacing w:line="220" w:lineRule="atLeast"/>
      </w:pPr>
    </w:p>
    <w:p w:rsidR="0052453B" w:rsidRDefault="0052453B">
      <w:pPr>
        <w:adjustRightInd/>
        <w:snapToGrid/>
        <w:spacing w:line="220" w:lineRule="atLeast"/>
      </w:pPr>
    </w:p>
    <w:p w:rsidR="0052453B" w:rsidRDefault="0052453B">
      <w:pPr>
        <w:adjustRightInd/>
        <w:snapToGrid/>
        <w:spacing w:line="220" w:lineRule="atLeast"/>
      </w:pPr>
    </w:p>
    <w:p w:rsidR="00A26D73" w:rsidRDefault="00A26D73" w:rsidP="0026296A">
      <w:pPr>
        <w:spacing w:line="220" w:lineRule="atLeast"/>
      </w:pPr>
    </w:p>
    <w:sectPr w:rsidR="00A26D7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3196"/>
    <w:rsid w:val="00081D81"/>
    <w:rsid w:val="0014383B"/>
    <w:rsid w:val="001914E0"/>
    <w:rsid w:val="001F43C3"/>
    <w:rsid w:val="0026296A"/>
    <w:rsid w:val="002B158B"/>
    <w:rsid w:val="00323B43"/>
    <w:rsid w:val="003444B0"/>
    <w:rsid w:val="003D37D8"/>
    <w:rsid w:val="00426133"/>
    <w:rsid w:val="004358AB"/>
    <w:rsid w:val="004B2A30"/>
    <w:rsid w:val="0052453B"/>
    <w:rsid w:val="00551641"/>
    <w:rsid w:val="006105C1"/>
    <w:rsid w:val="00667F94"/>
    <w:rsid w:val="006713EF"/>
    <w:rsid w:val="007C52C7"/>
    <w:rsid w:val="008B7726"/>
    <w:rsid w:val="008C4818"/>
    <w:rsid w:val="008F630A"/>
    <w:rsid w:val="00907DE0"/>
    <w:rsid w:val="00996B33"/>
    <w:rsid w:val="009A09E7"/>
    <w:rsid w:val="00A25415"/>
    <w:rsid w:val="00A26D73"/>
    <w:rsid w:val="00A636FF"/>
    <w:rsid w:val="00B667EF"/>
    <w:rsid w:val="00C37360"/>
    <w:rsid w:val="00CB3AE7"/>
    <w:rsid w:val="00D11B37"/>
    <w:rsid w:val="00D31D50"/>
    <w:rsid w:val="00D87AD8"/>
    <w:rsid w:val="00E302C0"/>
    <w:rsid w:val="00E61AB7"/>
    <w:rsid w:val="00FE0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9"/>
    <w:semiHidden/>
    <w:unhideWhenUsed/>
    <w:qFormat/>
    <w:rsid w:val="00C37360"/>
    <w:pPr>
      <w:keepNext/>
      <w:keepLines/>
      <w:widowControl w:val="0"/>
      <w:adjustRightInd/>
      <w:snapToGrid/>
      <w:spacing w:before="260" w:after="260" w:line="415" w:lineRule="auto"/>
      <w:jc w:val="both"/>
      <w:outlineLvl w:val="1"/>
    </w:pPr>
    <w:rPr>
      <w:rFonts w:ascii="Cambria" w:eastAsia="宋体" w:hAnsi="Cambria" w:cs="宋体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9"/>
    <w:semiHidden/>
    <w:rsid w:val="00C37360"/>
    <w:rPr>
      <w:rFonts w:ascii="Cambria" w:eastAsia="宋体" w:hAnsi="Cambria" w:cs="宋体"/>
      <w:b/>
      <w:bCs/>
      <w:kern w:val="2"/>
      <w:sz w:val="32"/>
      <w:szCs w:val="32"/>
    </w:rPr>
  </w:style>
  <w:style w:type="table" w:styleId="a3">
    <w:name w:val="Table Grid"/>
    <w:basedOn w:val="a1"/>
    <w:uiPriority w:val="59"/>
    <w:rsid w:val="00344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5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2309</TotalTime>
  <Pages>6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fangrui</cp:lastModifiedBy>
  <cp:revision>21</cp:revision>
  <dcterms:created xsi:type="dcterms:W3CDTF">2008-09-11T17:20:00Z</dcterms:created>
  <dcterms:modified xsi:type="dcterms:W3CDTF">2016-07-14T13:06:00Z</dcterms:modified>
</cp:coreProperties>
</file>