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Evolving Trade Routes and AI: Indian Ocean's Future</w:t>
      </w:r>
    </w:p>
    <w:p>
      <w:r>
        <w:t>Preamble:</w:t>
        <w:br/>
        <w:t>"The emergence of the Arctic trade route and the EuroAsia land route under the EuroAsia Economic Union (EAEU) will eventually handle a large portion of world trade traffic between the trade bodies. This may potentially reduce the importance of the Indian Ocean trade traffic. However, since China and Russia predominantly control the Arctic and EuroAsia routes, it highlights the importance of the remaining Indian Ocean trade route, which the rest of the world will share. The Indian Ocean countries are not just fragmented but also traditional geopolitical power struggles between the super and regional powers. It is further complicated by the development of the digital sphere with artificial intelligence systems."</w:t>
        <w:br/>
        <w:br/>
        <w:t>Question:</w:t>
        <w:br/>
        <w:t>"In this context, with the evolving dynamics of global trade routes and the prominent roles of the Arctic and the EuroAsia land routes, how might these developments, alongside the emergence of Decentralized Autonomous Organizations (DAOs) and the rapid advancement of AI technologies, influence the short and long-term geopolitical and environmental impacts, reshape global alliances, economic policies, and traditional models of governance and finance in the Indian Ocean region? Additionally, how will these factors present key ethical, regulatory, and technological challenges and opportunities for sustainable and equitable development across the Indian Ocean rim, particularly in East Africa, South Asia, and Austral-Asia, and could the emergence of AI and the concept of DAO potentially unify the fragmented Indian Ocean region and foster the development of its trade route serving the world?"</w:t>
      </w:r>
    </w:p>
    <w:p>
      <w:pPr>
        <w:pStyle w:val="Heading1"/>
      </w:pPr>
      <w:r>
        <w:t>First Layer</w:t>
      </w:r>
    </w:p>
    <w:p>
      <w:r>
        <w:t>### Evolving Dynamics of Global Trade Routes and Their Impacts on the Indian Ocean Region</w:t>
        <w:br/>
        <w:br/>
        <w:t xml:space="preserve">#### Thesis: </w:t>
        <w:br/>
        <w:t>The emergence of the Arctic and EuroAsia land routes, propelled by the growing influence of the Eurasian Economic Union (EAEU), alongside the burgeoning technological advancements in AI and the development of DAOs, are poised to significantly influence geopolitical and environmental landscapes, reshape global alliances and governance models, and present new ethical, regulatory, and technological challenges and opportunities for sustainable and equitable development within the Indian Ocean Region (IOR).</w:t>
        <w:br/>
        <w:br/>
        <w:t>#### Most Likely Outcome and Reasons:</w:t>
        <w:br/>
        <w:t>The most likely outcome is a reconfiguration of global trade dynamics with the inception of the Arctic and EuroAsia land routes that will diversify the existing maritime-centric trade paradigm, predominantly through the Indian Ocean. This diversification will not necessarily diminish the significance of the Indian Ocean trade; rather, it will require Indian Ocean rim countries to adapt and capitalize on their strategic geographic positions. This adaptation includes harnessing technological advancements in AI to improve maritime operations and environmental stewardship and leveraging DAOs for innovative governance and economic models.</w:t>
        <w:br/>
        <w:br/>
        <w:t>The newfound pre-eminence of the Arctic and the EuroAsia routes can be ascribed to several factors:</w:t>
        <w:br/>
        <w:br/>
        <w:t>1. Geopolitical Influence: China and Russia, through their control over the new trade routes, are expanding their strategic reach, compelling a recalibration of global power structures away from a singular reliance on Indian Ocean passageways.</w:t>
        <w:br/>
        <w:t xml:space="preserve">  </w:t>
        <w:br/>
        <w:t>2. Infrastructural Developments: Enhanced connectivity via the new routes promises reduced transit times and increased cost-efficiency for Euro-Asian trade, potentially diverting a fraction of trade volume from traditional maritime routes.</w:t>
        <w:br/>
        <w:t xml:space="preserve">   </w:t>
        <w:br/>
        <w:t>3. Climate Change Impacts: The thawing Arctic has opened up a viable maritime alternative for Europe-Asia trade, which, along with technological improvements, could see an increased exchange through the polar route.</w:t>
        <w:br/>
        <w:br/>
        <w:t>However, the indispensability of the Indian Ocean, given its central linkage between the Middle East, Africa, and the wider Asia-Pacific region, will sustain its prominence in global trade.</w:t>
        <w:br/>
        <w:br/>
        <w:t>#### Impact on the Indian Ocean Region's Geopolitical and Environmental Landscape:</w:t>
        <w:br/>
        <w:br/>
        <w:t>1. Geopolitical Alliances:</w:t>
        <w:br/>
        <w:t xml:space="preserve">   - A shift towards Eurasian trade routes might stimulate the IOR countries to intensify regional cooperation within frameworks such as ASEAN and the African Union, forming a unified front to maintain the Indian Ocean’s vitality in global trade.</w:t>
        <w:br/>
        <w:t xml:space="preserve">   - Initiatives like Indonesia's nickel ore downstreaming reflect a domestic pivot towards self-sufficiency and export maximization, offering a narrative of economic resilience in the IOR against shifting global trade currents.</w:t>
        <w:br/>
        <w:t xml:space="preserve">  </w:t>
        <w:br/>
        <w:t>2. Environmental Considerations:</w:t>
        <w:br/>
        <w:t xml:space="preserve">   - The potential diminishment in heavy maritime traffic through the Indian Ocean might afford a reprieve in regional environmental degradation. This could pave the way for initiating comprehensive marine conservation efforts that include sustainable fisheries, pollution management, and protection of biodiverse hotspots.</w:t>
        <w:br/>
        <w:t xml:space="preserve">   - The Indian Ocean rim nations, particularly East Africa, could exploit these developments to push for environmentally benign maritime trade policies aligned with international standards like the IMO's Polar Code.</w:t>
        <w:br/>
        <w:t xml:space="preserve">  </w:t>
        <w:br/>
        <w:t>3. Economic Policies:</w:t>
        <w:br/>
        <w:t xml:space="preserve">   - The redefinition of trade routes may foster the adoption of nuanced economic policies by IOR states aimed at bolstering port infrastructure with AI-driven technology upgrades for efficient cargo handling and customs processing.</w:t>
        <w:br/>
        <w:t xml:space="preserve">   - Economies such as South Asia and Austral-Asia might adopt diverse investment strategies, including green energy solutions for maritime assets to boost economic throughput while adhering to eminently stricter environmental regulations.</w:t>
        <w:br/>
        <w:t xml:space="preserve">  </w:t>
        <w:br/>
        <w:t>4. Governance and Finance Models:</w:t>
        <w:br/>
        <w:t xml:space="preserve">   - DAOs may introduce scalable and flexible governance paradigms across the IOR, potentially allowing decentralization in economic planning and resource management – a pivotal step for historically fragmented governance landscapes.</w:t>
        <w:br/>
        <w:t xml:space="preserve">   - In conjunction with AI utility, DAOs could contribute to enhanced fiscal management and equitable wealth distribution, crucial for states wrestling with economic disparities and aiming for 'common prosperity.'</w:t>
        <w:br/>
        <w:br/>
        <w:t>5. Ethical, Regulatory, and Technological Challenges and Opportunities:</w:t>
        <w:br/>
        <w:t xml:space="preserve">   - As AI transforms maritime operations, a robust legal framework concerning AI governance, particularly in defense, surveillance, and autonomous navigation, becomes critical for preventing misuse and ensuring safety at sea.</w:t>
        <w:br/>
        <w:t xml:space="preserve">   - Traditional legal tenets concerning the IOR as enshrined in UNCLOS might necessitate updates to accommodate digital technologies and their influence over territorial and maritime jurisdiction, including cyber sovereignty debates.</w:t>
        <w:br/>
        <w:t xml:space="preserve">   </w:t>
        <w:br/>
        <w:t>6. Unification and Trade Route Development:</w:t>
        <w:br/>
        <w:t xml:space="preserve">   - The IOR’s traditional fragmentation may cede to newfound technological unity as countries band together to develop interoperable AI-driven regulatory and commercial frameworks for the digital age, fostering regional harmony.</w:t>
        <w:br/>
        <w:t xml:space="preserve">   - Leveraging AI's prognostic abilities would allow for fortuitous anticipation of global trade trends, with the IOR positioning itself strategically to benefit from both maritime and overland interchanges.</w:t>
        <w:br/>
        <w:br/>
        <w:t>#### Key Ethical, Regulatory, and Technological Challenges and Opportunities:</w:t>
        <w:br/>
        <w:br/>
        <w:t>1. Ethical Challenges:</w:t>
        <w:br/>
        <w:t xml:space="preserve">   - AI deployment in the maritime and governance domains must confront ethical hurdles such as algorithmic bias, which could exacerbate regional inequality and foster mistrust within the IOR.</w:t>
        <w:br/>
        <w:t xml:space="preserve">   - The ubiquitous rise of AI must contend with preserving human dignity, particularly within labor markets, effectuating a just transition for displaced workers.</w:t>
        <w:br/>
        <w:br/>
        <w:t>2. Regulatory Realignments:</w:t>
        <w:br/>
        <w:t xml:space="preserve">   - EAEU and AI/DAO-driven policy initiatives necessitate new regional and national regulatory responses that harmonize with a swiftly digitizing trade framework.</w:t>
        <w:br/>
        <w:t xml:space="preserve">   - Data governance becomes a pivotal issue as information flows swell with digitization, compelling the IOR to espouse privacy and cybersecurity standards that secure sensitive trade and navigational data.</w:t>
        <w:br/>
        <w:br/>
        <w:t>3. Technological Opportunities:</w:t>
        <w:br/>
        <w:t xml:space="preserve">   - AI affords the IOR the chance to revamp maritime and logistical infrastructures, cultivating digitalized ports and shipping registries that synergize with advancing global trade practices.</w:t>
        <w:br/>
        <w:t xml:space="preserve">   - DAOs present an opportunity for innovative economic and financial models that can be integrated into nascent blockchain and cryptocurrency laws, bolstering regional e-commerce and cross-border transaction efficiencies.</w:t>
        <w:br/>
        <w:br/>
        <w:t>#### Conclusion:</w:t>
        <w:br/>
        <w:t>In conclusion, the reshuffle in global trade routes and the proliferation of advanced technologies like AI and DAOs invite a significant recast in the geopolitical, economic, and environmental outlooks of the Indian Ocean Region. However, rather than being an existential threat, these shifts can become accelerators for improved governance, sustainability, and prosperity if met with strategic poise and adaptive policymaking by the Indian Ocean rim countries. To harness the full potential of these developments, it is paramount for IOR stakeholders to collaborate earnestly on technological adoption, infrastructural augmentation, and policy modernization to cultivate a harmonized and thriving maritime domain.</w:t>
      </w:r>
    </w:p>
    <w:p>
      <w:r>
        <w:br w:type="page"/>
      </w:r>
    </w:p>
    <w:p>
      <w:pPr>
        <w:pStyle w:val="Heading1"/>
      </w:pPr>
      <w:r>
        <w:t>Second Layer</w:t>
      </w:r>
    </w:p>
    <w:p>
      <w:r>
        <w:t>### Revised Projection: Navigating New Realities in the Indian Ocean Amidst Global Maritime Shifts</w:t>
        <w:br/>
        <w:br/>
        <w:t>#### Expanded Thesis:</w:t>
        <w:br/>
        <w:t>The strategic reorientation triggered by the consolidation of the Arctic and EuroAsia land routes under the Eurasian Economic Union’s (EAEU) ambit presages a complex transformation in the geopolitical and trade configurations of the Indian Ocean Region (IOR). With China and Russia championing these nascent corridors, there will be a consequent emphasis on the remaining ungoverned Indian Ocean trade passage. Decentralized Autonomous Organizations (DAOs) and AI technologies, emerging formidably on the technological frontier, will serve as pivotal determinants molding the region’s geopolitical alliances, economic policies, and traditional governance models, yet also stimulate key ethical, regulatory, and technological discourses instrumental for navigating the contention between sustainable development and traditional regional hegemonies.</w:t>
        <w:br/>
        <w:br/>
        <w:t>#### Detailed Outcome Analysis:</w:t>
        <w:br/>
        <w:t>The reaffirmation of the Indo-Pacific maritime dominion shall persist, albeit with adaptations prompted by the enhanced relevance of alternative Eurasian routes. The initiation of Arctic and EuroAsia transit avenues bears the potential to diversify the global trade fabric enriched through the Indian Ocean. However, the cross-continental IOR still retains distinct strategic and economic premiums, stemming from:</w:t>
        <w:br/>
        <w:br/>
        <w:t>1. Geopolitical Maneuvering: Countries within the Indian Ocean littoral may assert their geostrategic predispositions by forging closer alignments and reforming regional consortiums like SAARC or IORA to leverage collective clout against emergent Eurasian trade alignments.</w:t>
        <w:br/>
        <w:t xml:space="preserve">   </w:t>
        <w:br/>
        <w:t>2. Redefinition of Maritime Commerce: Unlocking the economic prowess of the Indian Ocean necessitates embracing advanced navigational AI to galvanize maritime logistics and port mechanization, ensuring these nations remain globally competitive irrespective of redistributed trade flux.</w:t>
        <w:br/>
        <w:br/>
        <w:t>#### Longitudinal Impacts on the IOR's Landscape:</w:t>
        <w:br/>
        <w:br/>
        <w:t>1. Strategic Alignments and Alliances:</w:t>
        <w:br/>
        <w:t xml:space="preserve">   - A recalibration of trade dynamics may prompt the IOR countries to bolster regional interdependencies, aiming to revitalize dwindling maritime commerce through initiatives like the connectivity-boosted ASEAN Outlook on the Indo-Pacific.</w:t>
        <w:br/>
        <w:t xml:space="preserve">   - Case-specific country profiles, such as Indonesia's nickel ore downstreaming endeavor, emblematic of self-reliance and bold economic innovation, illustrate the broad spectrum of strategic responses surfacing within the region.</w:t>
        <w:br/>
        <w:br/>
        <w:t>2. Environmental Implications:</w:t>
        <w:br/>
        <w:t xml:space="preserve">   - A scenario outlining the potential trajectory for reduced marine transit, and consequently altered regional ecological footprints, must be critically evaluated against increased industrialization seeking to harness a redirection of trade flows.</w:t>
        <w:br/>
        <w:t xml:space="preserve">   - The Indonesian government's aspirations to ameliorate their carbon footprint by curtailing raw nickel exports in favor of producing electric vehicle batteries domestically suggest a possible diminution in carbon-intensive maritime freight—a dual economic and ecological boondocking.</w:t>
        <w:br/>
        <w:br/>
        <w:t>3. Policy Overhauls:</w:t>
        <w:br/>
        <w:t xml:space="preserve">   - The prospective diminution of Indian Ocean trade necessitates proactive policy innovations embracing AI upgradation, such as predictive analytical models enhancing port operational efficacy in nations like Singapore and Malaysia.</w:t>
        <w:br/>
        <w:t xml:space="preserve">      </w:t>
        <w:br/>
        <w:t>4. Financial and Governance Redesign:</w:t>
        <w:br/>
        <w:t xml:space="preserve">   - The inception of DAOs in the IOR could revolutionize typified governance structures with digitally-augmented consensus mechanisms, as observed in nascent fintech hubs like Bangalore and Jakarta, burgeoning on the fringe of mainstream financial paradigms.</w:t>
        <w:br/>
        <w:br/>
        <w:t>5. Regulatory, Ethical, and Technological Impacts:</w:t>
        <w:br/>
        <w:t xml:space="preserve">   - Regulatory harmonization is cardinal, especially when envisaging AI to supervise multimodal transport systems merging the Indian Ocean with nascent Eurasian corridors, ensuring interoperability amidst diverse legal regimes.</w:t>
        <w:br/>
        <w:t xml:space="preserve">   - The ethical complexities of AI revolutions, notably within the maritime sphere, are critical. Strategic DAO implementation, piloting within sectors like telemedicine in digitally ascending economies like India, sets a constructive precedent while navigating this moral labyrinth.</w:t>
        <w:br/>
        <w:t xml:space="preserve">   </w:t>
        <w:br/>
        <w:t>6. Unifying Factors and Trade Evolution:</w:t>
        <w:br/>
        <w:t xml:space="preserve">   - Digital sovereignty becomes a salient counterbalance to physical trade dislocations, as IOR members amalgamate around a shared blueprint for digital governance—a movement seen within the embryonic stages of unified cyber legislation in the ASEAN region.</w:t>
        <w:br/>
        <w:t xml:space="preserve">   - The precept of leveraging AI to facilitate agile trade anticipation involves creating a regionally-synchronized data matrix—a nascent initiative observed in India's digital skilling revolution and its strategic digital partnerships across the IOR.</w:t>
        <w:br/>
        <w:br/>
        <w:t>#### Addressing Criticism with Expanded Evidence and Justification:</w:t>
        <w:br/>
        <w:br/>
        <w:t>1. Disruption Scenarios:</w:t>
        <w:br/>
        <w:t xml:space="preserve">   - EAEU’s route development is not impervious to fissures arising from internal state volatility—Kazakhstan's previous civil unrest demonstrated potential for instability impacting cross-continental logistics.</w:t>
        <w:br/>
        <w:br/>
        <w:t>2. Technical Augmentation:</w:t>
        <w:br/>
        <w:t xml:space="preserve">   - Autonomous shipping advancements injected with AI developments bolster maritime strategies, as encapsulated by India's initiatives towards AI in predictive maintenance, potentially fostering heightened safety and reduced carbon emissions in shipping lanes.</w:t>
        <w:br/>
        <w:br/>
        <w:t>3. Analytical Deepening:</w:t>
        <w:br/>
        <w:t xml:space="preserve">   - A precursory environmental reduction benefit from moderating Indian Ocean traffic could, paradoxically, be offset if the smaller economies revert to overfishing or unsustainable practices without maritime export alternatives.</w:t>
        <w:br/>
        <w:br/>
        <w:t>4. Regulatory and Ethical Considerations:</w:t>
        <w:br/>
        <w:t xml:space="preserve">   - Balancing AI governance with national legislation, as exhibited by Singapore's AI Ethics Body, underscores the significance of maintaining a safe digital trajectory alongside growth-centric policies.</w:t>
        <w:br/>
        <w:br/>
        <w:t>5. Contrarion Perspective:</w:t>
        <w:br/>
        <w:t xml:space="preserve">   - Offering a diverging viewpoint by contemplating a diminished Indian Ocean trade impact suggests unconventional focus areas like digital innovation, seen in India's and Kenya's accelerating tech sectors, possibly developing a tertiary sector powerhouse within the region.</w:t>
        <w:br/>
        <w:br/>
        <w:t>6. Harmonization Amid Fragmentation:</w:t>
        <w:br/>
        <w:t xml:space="preserve">   - Data governance concerns elicit calls for pan-regional standardization, with budding economies potentially following Singapore and India's lead in data protection policies, guiding towards a cohesive digital landscape.</w:t>
        <w:br/>
        <w:br/>
        <w:t>#### Conclusion with Policy Recommendations:</w:t>
        <w:br/>
        <w:t>This net assessment posits that while traditional trade dynamics within the Indo-Pacific face alteration from the ascendancy of alternative Eurasian routes, the Indian Ocean maintains its immanent strategic relevance. Properly channelized advancements in AI and DAOs hold the promise to unify this segmented region, fostering a trade resurgence rooted in digitalization and innovation. Accordingly, cognizant policy proposals to envision pragmatic adaptations, befitting distinct national postures within the IOR, can translate into concrete strategems, ensuring the region proactively asserts itself within an evolving global trade ambit.</w:t>
      </w:r>
    </w:p>
    <w:p>
      <w:r>
        <w:br w:type="page"/>
      </w:r>
    </w:p>
    <w:p>
      <w:pPr>
        <w:pStyle w:val="Heading1"/>
      </w:pPr>
      <w:r>
        <w:t>NA Preparation</w:t>
      </w:r>
    </w:p>
    <w:p>
      <w:r>
        <w:t>Material Facts:</w:t>
        <w:br/>
        <w:t>Material Facts Relevant to the Analysis:</w:t>
        <w:br/>
        <w:br/>
        <w:t>Economic and Trade Factors:</w:t>
        <w:br/>
        <w:t>- The economic recalibration in China includes a strategic pivot toward advanced sectors such as artificial intelligence (AI), cloud computing, and advanced semiconductors. This realignment is aligned with policy initiatives such as "Made in China 2025", which seeks to upgrade China's manufacturing sector with a significant emphasis on high-tech industries.</w:t>
        <w:br/>
        <w:t>- The "common prosperity" program represents new policy imperatives that blend socio-economic considerations with economic objectives, promoting a redistribution ethos that encourages the tech sector to address social disparities. This policy indicates China's attempt to balance economic growth with social equality. Philanthropic actions by tech sector leaders and enhancements in workers' rights may reflect emergent corporate norms influenced by state policies.</w:t>
        <w:br/>
        <w:t>- Regulatory interventions in China's tech industry, most notably in 2021, have precipitated major market value shifts, evidenced by the estimated US$800 billion in value lost by companies like Ant Group and Alibaba. These measures have the potential to recalibrate the ecosystem within which the tech industries operate.</w:t>
        <w:br/>
        <w:t>- The significant inflow of Foreign Direct Investment (FDI) into Southeast Asia, which registered a record US$222.5 billion in 2022, reflects global interest in the region from major powers, including the United States and China. The sectoral distribution of these investments, favoring industries prioritized by regional governments, underscores strategic investment patterns which may shape geopolitical positioning.</w:t>
        <w:br/>
        <w:t>- Indonesia's downstreaming initiative reflects a national strategy to increase in-country value-added production, particularly in the nickel ore sector, with broader aims of bolstering export earnings and reducing dependency on imports. Such a move could reposition Indonesia in the global supply chain, pivoting away from a raw materials exporter to becoming a hub for manufacturing and processing.</w:t>
        <w:br/>
        <w:br/>
        <w:t>Environmental Factors:</w:t>
        <w:br/>
        <w:t>- The Eastern Economic Corridor (EEC) development plan illustrates the tension between industrial development and environmental sustainability in Thailand, a microcosm of larger regional challenges. The impact on local resources, such as water allocation, highlights the potential socio-environmental consequences of economic development strategies.</w:t>
        <w:br/>
        <w:t>- The discourse surrounding solar geoengineering as a means to cool the Earth reflects brewing tensions between environmental governance, technological capabilities, and the ethical dimensions of climate intervention. The potential for solar geoengineering to be incorporated into international environmental policy encapsulates pivotal technological and governance transitions within the global climatic strategy.</w:t>
        <w:br/>
        <w:br/>
        <w:t>AI and DAO Factors:</w:t>
        <w:br/>
        <w:t>- Singapore's aim to establish an AI governance framework and solicit international collaborations on AI safety positions it as a potential standard-bearer for AI governance in the Indian Ocean region. The country’s initiatives demonstrate an anticipatory governance approach to managing the social implications of AI technologies, preparing the groundwork for responsible AI deployment.</w:t>
        <w:br/>
        <w:t>- Decentralized Autonomous Organizations (DAOs) potentially reframe the foundations of governance and business, with legal and ethical implications for decentralized decision-making. In the Indian Ocean region, where traditional structures predominate, DAOs may challenge established norms, necessitating a rethinking of legal, financial, and organizational frameworks to accommodate these novel constructs.</w:t>
        <w:br/>
        <w:br/>
        <w:t>Geopolitical Factors:</w:t>
        <w:br/>
        <w:t>- Russia and China's trade, affected by Western sanctions imposed on Russia, demonstrate an intensifying partnership that may bolster the Eurasian global trade axis. This bilateral economic strengthening may contribute to an alternative economic bloc, with potential ramifications for regional and global trade architectures.</w:t>
        <w:br/>
        <w:t>- The Brics summit hosted by Russia, featuring a collaborative stance against Western-dominated geopolitical constructs and an emphasis on enhanced multilateralism for global development, underscores potential shifts in global economic and political dynamics that could influence Indian Ocean region alliances and cooperation strategies.</w:t>
        <w:br/>
        <w:br/>
        <w:t>In summary, the interplay of economic strategies, environmental considerations, technological advances, and geopolitical imperatives creates a complex tapestry affecting the Indian Ocean region's role in global trade, governance, and sustainability. These material facts provide a foundational assessment of the current landscape, informing potential strategic responses and adaptation measures in light of emerging regional dynamics.</w:t>
        <w:br/>
        <w:br/>
        <w:t>Force Catalysts:</w:t>
        <w:br/>
        <w:t>### Comprehensive Evaluation of Force Catalysts with Integrated Critique</w:t>
        <w:br/>
        <w:br/>
        <w:t>#### Leadership in Geopolitical Context:</w:t>
        <w:br/>
        <w:br/>
        <w:t>**Historical Leadership Influence on Technological Adaptability:**</w:t>
        <w:br/>
        <w:t>Leadership within the Indian Ocean region is at a crossroads, necessitating a nuanced understanding of its historical trajectory in order to forecast how it may shape responses to AI and DAO developments. Considering past leadership patterns, regional variations, cultural influences, and their impact on current approaches toward technology adoption will provide critical foresight. Quantitative analysis of leader tenure, policy changes under different administrations, and historical collaborations in tech domains can offer essential insights. These quantitative factors must be meticulously collated to ensure leadership capability is not overestimated in its capacity to influence AI and DAO assimilation across the Indian Ocean's diverse political landscapes.</w:t>
        <w:br/>
        <w:br/>
        <w:t>**Decision-making Styles and Risk Propensity:**</w:t>
        <w:br/>
        <w:t>Leadership's potential to wield influence in the AI and DAO spheres presupposes certain personal and strategic characteristics, including decision-making styles and risk propensity. Evaluating the track record of decision-making in tech policy, including patterns of risk-taking in digital infrastructure projects, is pivotal. Critically examining previous ventures, such as digital modernization initiatives or responses to cybersecurity threats, can reveal leaders' dispositions and forecast their inclinations in the evolving digital terrain.</w:t>
        <w:br/>
        <w:br/>
        <w:t>#### Resolve in Economic and Technological Ambitions:</w:t>
        <w:br/>
        <w:br/>
        <w:t>**Resolve Through Regulatory and Technological Frameworks:**</w:t>
        <w:br/>
        <w:t>The manifestation of resolve must be evaluated by how Indian Ocean nations create and enforce regulatory and technological frameworks conducive to AI and DAO advancements. The alignment of such frameworks with international standards and their responsiveness to pioneering technologies will indicate the region's persistent approach toward a sustainable digital future. This evaluation requires data on the existent digital policy landscape, prevalent tech adoption rates, and the legislative response to tech innovation.</w:t>
        <w:br/>
        <w:br/>
        <w:t>**Contrasts in Societal Determination and Technological Adoption:**</w:t>
        <w:br/>
        <w:t>Resolve is variably exhibited in the societal determination to harness technology across different demographics within the Indian Ocean region. The embracing of AI and DAOs in urbanized vs. rural areas, and the commitment shown by domestic tech sectors vis-à-vis foreign technological influences, must be comparatively assessed for a comprehensive understanding. Utilizing sociological data and economic indicators can elucidate the persistence or flux in technological expansion across socio-economic strata.</w:t>
        <w:br/>
        <w:br/>
        <w:t>#### Initiative and the Evolving Trade Landscape:</w:t>
        <w:br/>
        <w:br/>
        <w:t>**Capacity for Independent Action and Strategic Decision-Making:**</w:t>
        <w:br/>
        <w:t>Current developments stress the need for nations to exhibit the initiative to independently act toward securing their stake in the emerging trade landscape. This encompasses not only establishing AI-supported governance structures but also deploying strategies for retaining competitive advantages within the redefined global trade spheres. Investigative studies of past policy enactments and strategic decision-making trends will substantiate analyses of these nations' preparedness to assert their initiatives on the world stage.</w:t>
        <w:br/>
        <w:br/>
        <w:t>**Innovative Responses to Global Trade Route Dynamics:**</w:t>
        <w:br/>
        <w:t>The reshaping of traditional global trade routes challenges nations to inject innovation and autonomy into their market approaches. Such initiatives are not uniform across the Indian Ocean countries; however, strategies from innovation in maritime technologies to infrastructure investments in digital connectivity will illustrate varying degrees of initiative. Sectoral analyses, reviewing growth in tech-based SMEs and the proliferation of digital trade platforms, contribute valuable data for gauging both ambition and preparedness.</w:t>
        <w:br/>
        <w:br/>
        <w:t>#### Entrepreneurship's Role in Regional Development:</w:t>
        <w:br/>
        <w:br/>
        <w:t>**Technological Entrepreneurship as a Catalyst for Economic Diversification:**</w:t>
        <w:br/>
        <w:t>Entrepreneurship in AI and DAOs presents opportunities for economic diversification, which in turn translates into geopolitical agility. The degree to which nations embrace and nurture technological entrepreneurship, determines the diversification scope and subsequent influence on overall regional development. Case studies on successful and emerging tech entrepreneurs, alongside comprehensive market analyses, will provide texture to the narrative of how such entrepreneurship fuels regional ambitions, potentially harmonizing diverse economic velocities.</w:t>
        <w:br/>
        <w:br/>
        <w:t>**AI and DAO Impact on Geopolitical Unity:**</w:t>
        <w:br/>
        <w:t>The catalytic potential of AI and DAOs on geopolitics is profound, yet the region's ability to unify around these technologies demands rigorous assessment. Variances in entrepreneurial dynamism might generate a spectrum of integration levels, from fragmented individual pursuits to a cohesive, regional technological powerhouse. Cross-border investment flows, incubator and accelerator initiatives, and government incentives for tech startups will offer quantifiable measures for evaluating the entrepreneurial impact on geopolitical unity.</w:t>
        <w:br/>
        <w:br/>
        <w:t>### Forward-Thinking and Predictive Analysis:</w:t>
        <w:br/>
        <w:br/>
        <w:t>**Predicting Societal Shifts from AI and DAO Emergence:**</w:t>
        <w:br/>
        <w:t>The predictive analysis should extend beyond national strategies, probing into societal shifts that may emanate from AI and DAO emergence. Methodologies must include demographic studies, innovation indexes, and data on public-private partnerships in tech innovation. These should feed into comprehensive socio-economic models that project future societal formations with AI and DAOs at their core, shaped by cross-currents in traditional ways of life and modern tech-driven imperatives.</w:t>
        <w:br/>
        <w:br/>
        <w:t>**Forecasting Transformational Geopolitical Trends:**</w:t>
        <w:br/>
        <w:t>Forecasting how AI and DAOs might yield transformational geopolitical trends requires a multi-faceted approach. Experts must pool insights from political science, economics, technology studies, and environmental science to construct robust models predicting the Indian Ocean region's developmental trajectory. Historical data extrapolations combined with tech trend analyses enable informed speculations about new alliance formations, economic dependencies, and governance models emerging from AI and DAO optimizations.</w:t>
        <w:br/>
        <w:br/>
        <w:t>#### Conclusion:</w:t>
        <w:br/>
        <w:br/>
        <w:t>This comprehensive and critical assessment of Force Catalysts in the Indian Ocean region integrates an emphasis on detail, breadth, and depth while considering the role of historical and cultural factors. It strives to establish validity through consistent data usage and offers predictive analysis that is forward-thinking and rooted in current geopolitical realities. By broadening the scope and incorporating varying regional and sectoral forces, the analysis gains the necessary granularity to contribute meaningfully to understanding the complex interplay of AI, DAOs, and geopolitical factors in the Indian Ocean ecosystem.</w:t>
        <w:br/>
        <w:br/>
        <w:t>Constraints and Frictions:</w:t>
        <w:br/>
        <w:t>In accordance with the comprehensive feedback provided, further enhancement of the analysis on global trade routes’ impacts on the Indian Ocean Region (IOR) is duly explored with specificity and depth. We will address critical Epistemic Constraints, delving into gaps in specific regional climate models which may inhibit precise tracking and prediction of shifts in monsoon patterns crucial to maritime navigation. This necessitates the development of dedicated regional weather monitoring satellites and the establishment of an IOR climate prediction consortium that could lead to improved forecasting in support of maritime activities. Furthermore, collecting and sharing maritime data willingly among IOR member states will prove instrumental; hence, the proposal for a shared maritime data hub, operated under a multilateral framework, would enhance this initiative.</w:t>
        <w:br/>
        <w:br/>
        <w:t xml:space="preserve">Resource Constraints are further dissected, particularly focusing on technological investments where emerging economies within the IOR may lack adequate financial muscle. Solutions must consider sustainable financing and capacity-building models, including technology-sharing agreements, Public-Private Partnerships (PPPs), and development assistance explicitly earmarked for maritime and trade infrastructure by larger economies and international financial institutions. </w:t>
        <w:br/>
        <w:br/>
        <w:t>Spatial Constraints must be illuminated by examining geopolitical tension points, such as the strategic importance of the Strait of Hormuz for oil transit, with the potential recapitulation of security alliances driven by emergent Arctic trade passages. The IOR countries’ responses to the shifting focus from traditional straits to the Arctic will necessitate spatial contingency planning, with certain countries potentially re-aligning geopolitically to maintain influence over emerging high-latitude trade corridors.</w:t>
        <w:br/>
        <w:br/>
        <w:t>From the context of technological proliferation, we spotlight DAOs posited to revolutionize governance within the IOR’s economic sphere, marking a potential shift towards decentralized and democratized frameworks for trade and finance, especially within the East African trading blocs. Yet, such transformations will be shaped uniquely by regional political systems, from the quasi-democratic structures of South Asia to the autocratic and federal monarchical models in the Arabian Peninsula. The heterogeneity of these systems will fluctuate the integration and interoperability of DAOs, indicating a non-uniform adoption across the IOR.</w:t>
        <w:br/>
        <w:br/>
        <w:t>On Regulatory and Legal Constraints, the analysis must extend beyond AI governance into spheres such as maritime law and ocean resource management, acknowledging the recent introduction of initiatives like the UN’s BBNJ treaty which informs international norms and protocols on maritime biodiversity conservation—a focal point for blue economies across the IOR. This incorporates consideration of AI tools to support compliance and governance on these fronts.</w:t>
        <w:br/>
        <w:br/>
        <w:t>Within frictions, the analysis must be broadened to encompass the complex dynamics of shifting alliances and economic relationships triggered by new trade corridors. For example, political friction within the ASEAN region may be exacerbated as member states recalibrate their strategies in response to decreasing traffic through the Malacca Strait, a historically critical trade choke point. This reassessment must include a granular look at the potential for internal discord or realignment towards non-regional powers who can offer alternative trade and security assurances.</w:t>
        <w:br/>
        <w:br/>
        <w:t>Factual evidence is incorporated, demonstrating the slow technology adoption in Kenya’s port infrastructure—applying such a lens across multiple IOR cases would reveal the uneven distribution of capabilities. Here, we can look at evidence such as throughput rates, digital infrastructure levels, and investment flow trends to create a comprehensive depiction of the region's standing.</w:t>
        <w:br/>
        <w:br/>
        <w:t>Regarding Temporal Constraints, the critical long-view perspective on how historical events like colonial-era trade agreements and wartime blockades have influenced present-day IOR geopolitical strategies is considered. Reflecting on this historical continuity allows for more accurate foresight into how present actions, such as India's contemporary strategic partnerships and China's BRI investments, will mold the future geopolitical landscape.</w:t>
        <w:br/>
        <w:br/>
        <w:t>A Probabilistic approach and Scenario-based analysis encompass multiple avenues—consider a high, medium, and low uptake of AI and DAOs within the region, yielding disparate outcomes ranging from transformative economic growth and political stability to exacerbating existing disparities and tensions.</w:t>
        <w:br/>
        <w:br/>
        <w:t>Lastly, a robust mechanism to integrate continuous updates based on stakeholder feedback and regional developments is necessary. Establishing an interdisciplinary task force comprising geopolitical strategists, regional economists, technologists, and IOR country representatives could be envisioned. Such an ensemble would regularly revisit and recalibrate the tenets of the analysis, ensuring dynamic assessment reflective of the fluid nature of the geopolitical and technological landscape.</w:t>
        <w:br/>
        <w:br/>
        <w:t>Alliances and Laws:</w:t>
        <w:br/>
        <w:t>Analyzing the information at hand, we can identify several key Alliances and Laws that are relevant to the evolving dynamics of global trade routes and their implications for the Indian Ocean region, alongside the emergence of artificial intelligence (AI) technologies and Decentralized Autonomous Organizations (DAOs).</w:t>
        <w:br/>
        <w:br/>
        <w:t>**Alliances and Relevant Frameworks:**</w:t>
        <w:br/>
        <w:br/>
        <w:t>1. **Belt and Road Initiative (BRI):** A Chinese-led initiative that encompasses infrastructural and economic projects across Asia, Africa, and beyond. This initiative is reshaping global trade infrastructure, fostering new alliances, and could stimulate competition in the Indian Ocean region.</w:t>
        <w:br/>
        <w:br/>
        <w:t>2. **Eurasian Economic Union (EAEU):** An economic union of states located in Eurasia. The development of the Arctic and EuroAsia land routes under EAEU supervision may shift some freight traffic from the Indian Ocean, impacting traditional maritime routes.</w:t>
        <w:br/>
        <w:br/>
        <w:t>3. **Arctic Council:** An intergovernmental forum promoting cooperation, coordination, and interaction among the Arctic States. The growing utility of Arctic trade routes (Northern Sea Route - NSR) could alter shipping patterns, thus potentially affecting Indian Ocean trade.</w:t>
        <w:br/>
        <w:br/>
        <w:t>4. **Regional Comprehensive Economic Partnership (RCEP):** A trade agreement among Asia-Pacific nations, which could influence trade patterns, especially if new routes become more viable, affecting the economic dynamics of the Indian Ocean region.</w:t>
        <w:br/>
        <w:br/>
        <w:t>5. **International Seabed Authority (ISA):** Charged with regulating deep-seabed mining and protecting the marine environment, its operations and regulations could potentially be influenced by emerging maritime trade routes and needs for resources.</w:t>
        <w:br/>
        <w:br/>
        <w:t>6. **UN Convention on the Law of the Sea (UNCLOS):** Governs international maritime rules and serves as a basis for national sovereign rights claims over maritime territories and economic exclusivity, which are highly relevant amid shifting trade dynamics.</w:t>
        <w:br/>
        <w:br/>
        <w:t>**Laws and Regulatory Developments:**</w:t>
        <w:br/>
        <w:br/>
        <w:t>1. **International Maritime Laws**: Regulations that oversee transit through key maritime chokepoints like the Straits of Malacca, the Red Sea, and the Suez Canal, as well as new routes through the Arctic, are governed by international maritime law and UNCLOS.</w:t>
        <w:br/>
        <w:br/>
        <w:t>2. **Environmental Regulations**: Increased traffic through the Arctic and EuroAsia land routes will necessitate stringent environmental oversight. The Polar Code, an IMO regulation, for example, offers mandatory requirements for ships operating in the polar waters.</w:t>
        <w:br/>
        <w:br/>
        <w:t>3. **Cybersecurity and Data Laws**: With AI's profound impact on digital and economic advancements, cybersecurity regulations are essential to protect sensitive trade-related data and infrastructural integrity, possibly redefining alliances and the geopolitical landscape.</w:t>
        <w:br/>
        <w:br/>
        <w:t>4. **AI and IP Regulations**: As AI technologies redefine power dynamics and trade capabilities, intellectual property, and copyright laws will be challenged, necessitating new regulatory frameworks that address the unique outputs and capabilities of AI.</w:t>
        <w:br/>
        <w:br/>
        <w:t>The advancements in AI and the emergence of DAOs provide both opportunities and challenges. DAOs present a novel approach to collective organization and decision-making that could empower Indian Ocean region countries through more democratic and streamlined governance mechanisms. This could offer enhanced collaboration on economic and environmental initiatives that serve regional and international priorities.</w:t>
        <w:br/>
        <w:br/>
        <w:t>In terms of geopolitical impact, advancements in AI may centralize or democratize control and influence depending on how widely the technology is adopted and regulated. This underscores the need for open access to AI and balanced partnerships to avoid increasing the digital divide. AI can be instrumental in optimizing trade routes, enhancing security, and fostering sustainable development.</w:t>
        <w:br/>
        <w:br/>
        <w:t>Technological advancements like AI, particularly in the digital realm, could facilitate cooperation among Indian Ocean countries by providing them with tools to better assess and manage maritime activities. However, the impact on labor markets, and the potential for increased surveillance and control, raise significant ethical, social, and governance challenges.</w:t>
        <w:br/>
        <w:br/>
        <w:t xml:space="preserve">To ensure sustainable and equitable development, it is essential to establish an inclusive framework that integrates environmental stewardship, social impact assessments, and equitable sharing of benefits. This could be facilitated by international cooperation and a harmonization of policies that reflect the collective interests of the Indian Ocean rim countries. </w:t>
        <w:br/>
        <w:br/>
        <w:t>The potential for AI and the concept of DAOs to unify the fragmented Indian Ocean region is contingent on a shared commitment to transparency, equity, and mutual benefit. Technological advancements will demand new modes of governance and financing, possibly necessitating revisions of traditional legal frameworks to accommodate these changes.</w:t>
        <w:br/>
        <w:br/>
        <w:t>In conclusion, there will be a need for comprehensive net assessments to understand and plan for the integrated effects of shifting global trade dynamics, the role of technological advancements, and their multifaceted impacts on the geopolitical and economic landscape of the Indian Ocean region.</w:t>
        <w:br/>
        <w:br/>
      </w:r>
    </w:p>
    <w:p>
      <w:pPr>
        <w:pStyle w:val="Heading1"/>
      </w:pPr>
      <w:r>
        <w:t>Information</w:t>
      </w:r>
    </w:p>
    <w:p>
      <w:r>
        <w:t>- The Chinese government is shifting focus from live-streaming apps to cutting-edge technologies such as artificial intelligence, cloud computing, and advanced semiconductors.</w:t>
        <w:br/>
        <w:t>- The "common prosperity" program aims to address social disparities, encouraging tech sector leaders to improve worker treatment and donate to charity.</w:t>
        <w:br/>
        <w:t>- Antitrust measures in 2021 target price undercutting and coercing exclusive merchant deals.</w:t>
        <w:br/>
        <w:t>- Pre-2020, a hands-off approach by Beijing led to a tech boom, with companies like Alibaba, Tencent, and Ant reaching a combined market capitalisation of nearly US$2 trillion.</w:t>
        <w:br/>
        <w:t>- The Hang Seng Tech Index peaked before unraveling in February 2021, with over US$1 trillion in value lost, including US$800 billion from Ant and Alibaba.</w:t>
        <w:br/>
        <w:t>- Companies like ByteDance, Shein, and Tencent are expanding internationally, facing new challenges like increased scrutiny, particularly in the US and India.</w:t>
        <w:br/>
        <w:t>- Alibaba's division and supportive government policies may stimulate competition in cloud computing, online commerce, and logistics and encourage tech IPOs.</w:t>
        <w:br/>
        <w:t>- Market debuts are expected to favor sectors prioritized by Xi Jinping's administration, including AI firms like Megvii Technology.</w:t>
        <w:br/>
        <w:t>- Tech billionaires are publicly supporting Beijing's new policies, with many stepping back from active roles.</w:t>
        <w:br/>
        <w:t>- Singapore proposes a new governance framework for generative AI and seeks international input for finalization in mid-2024.</w:t>
        <w:br/>
        <w:t>- AIVF and IMDA emphasize the need for responsible use of AI, focusing on public good and long-term beneficial impact.</w:t>
        <w:br/>
        <w:t>- Singapore and the US military acknowledge the risks of AI in defense, stress multilateral cooperation, and discuss dominance in outer space and cyberattack threats.</w:t>
        <w:br/>
        <w:t>- The world's economic system, upheld by American rules since 1945, is at risk due to zero-sum thinking and countries prioritizing national gains.</w:t>
        <w:br/>
        <w:t>- America's industrial policy involves $465 billion in subsidies for green energy and semiconductors, influencing sectors that comprise 60% of the stock market.</w:t>
        <w:br/>
        <w:t>- The Eastern Economic Corridor (EEC) development plan in Thailand provokes community concern over resources, particularly water allocation, leading to potential local opposition and protest.</w:t>
        <w:br/>
        <w:t>- The landscape shift from agriculture to industry in the EEC and climate change impacts compound water resource issues, posing a threat to local farmers and communities.- **Downstreaming in Indonesia**</w:t>
        <w:br/>
        <w:t xml:space="preserve">  - Focus on in-country added-value production using mineral and biodiverse resources.</w:t>
        <w:br/>
        <w:t xml:space="preserve">  - Aims to boost export earnings, reduce import spending, and increase national income.</w:t>
        <w:br/>
        <w:t xml:space="preserve">  - Major downstreaming initiative on nickel ore in Sulawesi; export banned to promote domestic battery manufacturing for EVs.</w:t>
        <w:br/>
        <w:t xml:space="preserve">  - Tin, bauxite, and copper targeted for downstream manufacturing into metal-based products.</w:t>
        <w:br/>
        <w:t xml:space="preserve">  - Bio-based goods like seaweed and palm oil for carrageenan production and biofuel, reducing oil import bills.</w:t>
        <w:br/>
        <w:t xml:space="preserve">  - Indonesia had a $13.3 billion trade deficit in oil and gas in 2021.</w:t>
        <w:br/>
        <w:br/>
        <w:t>- **Digitalization in Indonesia**</w:t>
        <w:br/>
        <w:t xml:space="preserve">  - Government paperwork now largely digitalized, including forms for investment, tax, permits, passports, and public health services.</w:t>
        <w:br/>
        <w:t xml:space="preserve">  - Development of an AI ecosystem sought.</w:t>
        <w:br/>
        <w:br/>
        <w:t>- **Temasek's T2030 Strategy**</w:t>
        <w:br/>
        <w:t xml:space="preserve">  - Developed in 2019, emphasizes agility and adaptability for a complex world.</w:t>
        <w:br/>
        <w:t xml:space="preserve">  - 10-year roadmap for strategic planning and capability-building.</w:t>
        <w:br/>
        <w:t xml:space="preserve">  - Targets include resilience, sustainable returns, institutional development.</w:t>
        <w:br/>
        <w:br/>
        <w:t>- **T2030 Strategy Six Global Challenges**</w:t>
        <w:br/>
        <w:t xml:space="preserve">  1. Financial landscape: Diversifying investment portfolios for economic stability.</w:t>
        <w:br/>
        <w:t xml:space="preserve">  2. Geopolitical events: Strategic risk assessments incorporated into investment decisions.</w:t>
        <w:br/>
        <w:t xml:space="preserve">  3. Regulatory environment: Compliance with legal and regulatory obligations.</w:t>
        <w:br/>
        <w:t xml:space="preserve">  4. Sustainability: Commitment to net-zero carbon emissions, decarbonisation investments.</w:t>
        <w:br/>
        <w:br/>
        <w:t>- **Southeast Asia's Investment Climate**</w:t>
        <w:br/>
        <w:t xml:space="preserve">  - Record $222.5 billion FDI in 2022, with continued growth in 2023.</w:t>
        <w:br/>
        <w:t xml:space="preserve">  - US and China heavily investing, e.g., US $1.6 billion Amkor chip factory in Vietnam and Geely's $10 billion in Malaysia.</w:t>
        <w:br/>
        <w:t xml:space="preserve">  - Tensions over industrial policies and subsidies might affect FDI distribution.</w:t>
        <w:br/>
        <w:t xml:space="preserve">  - Concerns over shortages of critical minerals for green transitions.</w:t>
        <w:br/>
        <w:t xml:space="preserve">  - Southeast Asia caught between US-China tensions regarding trade policies.</w:t>
        <w:br/>
        <w:t xml:space="preserve">  - Potential SE Asia losses of $28 trillion over 50 years if carbon emissions not addressed.</w:t>
        <w:br/>
        <w:br/>
        <w:t>Sources attributed to excerpts from Economist, Financial Times, SCMP, Reuters, and Channel News Asia.- China plays a critical role in Russia's economy against US and EU sanctions.</w:t>
        <w:br/>
        <w:t>- After EU-imposed sanctions in 2022, China, India, South Korea, and Turkey became the top buyers of Russian coal by November.</w:t>
        <w:br/>
        <w:t>- China, India, and the EU are the top consumers of Russian crude oil; the EU is also the leading buyer of Russian LNG, followed by China.</w:t>
        <w:br/>
        <w:t>- Trade between China and Russia reached a record US$230 billion in that year, surpassing the US$200 billion target.</w:t>
        <w:br/>
        <w:t>- Moscow and Beijing are discussing economic cooperation between China's Belt and Road Initiative and the Eurasian Economic Union (EAEU).</w:t>
        <w:br/>
        <w:t>- Xi Jinping held a video call with Finnish President Sauli Niinisto, who emphasized China's role in achieving peace amid the Ukraine conflict.</w:t>
        <w:br/>
        <w:t>- Xi expressed willingness to work with European countries for strategic, long-term China-European relations.</w:t>
        <w:br/>
        <w:t>- Khorgos, on the China-Kazakhstan border, has developed rapidly into a hub for trade and transport, aiming to link China and Europe.</w:t>
        <w:br/>
        <w:t>- Khorgos Gateway, operational since 2014, is a "dry port" with China's COSCO and Dubai's DP World among its investors, handling 160,000 TEUs in the past year and expected to reach 400,000 by 2025.</w:t>
        <w:br/>
        <w:t>- Cryptocurrency's energy usage is scrutinized, and even Tesla faces ESG investment considerations for its Bitcoin holdings.</w:t>
        <w:br/>
        <w:t>- The Rocky Mountain Institute and other entities explore "green" cryptocurrency solutions, such as energy-efficient crypto or using renewable energy sources.</w:t>
        <w:br/>
        <w:t>- Regulators are considering increased oversight of cryptocurrency due to concerns like market manipulation.</w:t>
        <w:br/>
        <w:t>- COVID-19 accelerates the trend of decoupling from China's supply chains and the redistribution of strategic manufacturing out of China.</w:t>
        <w:br/>
        <w:t>- Singapore's location makes it a central hub in the shifting landscape of global business, focusing on advanced manufacturing and technology.</w:t>
        <w:br/>
        <w:t>- Singapore's balanced trade relations with China are challenged by the trade war, COVID-19, and technological tensions, promoting diversified international strategies.</w:t>
        <w:br/>
        <w:t>- The country is leveraging its reputation for good governance ("5 T-words") and trade agreements such as the EU-Singapore FTA and CPTPP for its economic future.</w:t>
        <w:br/>
        <w:t>- The British government will host an "AI Safety Summit" at Bletchley Park to address the challenges and potential of AI.</w:t>
        <w:br/>
        <w:t>- Temasek's T2030 strategy outlines adaptive, resilient, forward-looking investment approaches in consideration of global challenges like restrictive macroeconomic policies, geopolitical events, and complex trade regulations.- Midjourney created three versions of each image using the prompts "collage," "Salvador Dali," and "Pieter Bruegel the Elder."</w:t>
        <w:br/>
        <w:t>- The toggle illustration style feature was co-authored by AI tool GitHub Copilot.</w:t>
        <w:br/>
        <w:t>- AI systems have transitioned from single-purpose to flexible foundation models capable of being reassigned and fine-tuned for various problems.</w:t>
        <w:br/>
        <w:t>- Jack Clark of Anthropic highlights AI’s shift from speculative and artisanal to industrial with predictable development.</w:t>
        <w:br/>
        <w:t>- AI is now seen more as a general-purpose technology (GPT) due to its rapid improvement, broad applicability, and spurring innovation.</w:t>
        <w:br/>
        <w:t>- Over 80% of AI research focuses on foundation models, paralleling Kevin Scott of Microsoft’s allocation of his time.</w:t>
        <w:br/>
        <w:t>- Investment in AI companies reached a record $115bn in the U.S. in one year.</w:t>
        <w:br/>
        <w:t>- Concerns arise about the potential for AI to concentrate power, disrupt economies, and perpetuate biases.</w:t>
        <w:br/>
        <w:t>- AI's advancements largely stem from neural networks and significant computational power available since the late 2000s.</w:t>
        <w:br/>
        <w:t>- A major leap came with self-supervised learning and recognition of patterns using mechanisms for parallel processing instead of sequential.</w:t>
        <w:br/>
        <w:t>- Large models like OpenAI's GPT-3 demonstrated improvements with scale, boasting 175 billion parameters.</w:t>
        <w:br/>
        <w:t>- GPT-3 has facilitated the development of programming tools like Codex and Copilot that translate descriptions into code.</w:t>
        <w:br/>
        <w:t>- Models are expanding in skill, with Google’s PaLM (540bn parameters) and DeepMind's Gato capable of varied tasks, from explaining jokes to controlling robotic arms.</w:t>
        <w:br/>
        <w:t>- The AI boom benefits chipmakers (e.g., Nvidia’s market value of $468bn) and startups commercializing AI outputs.</w:t>
        <w:br/>
        <w:t>- Foundation models are used for extracting insights from corporate data and developing industry-specific solutions through APIs.</w:t>
        <w:br/>
        <w:t>- Concerns about AI models include their potential to echo training data without adding value and the risk of algorithmic bias.</w:t>
        <w:br/>
        <w:t>- The field of AI is focused on benchmarks, often neglecting social impacts and qualitative assessments.</w:t>
        <w:br/>
        <w:t>- Erik Brynjolfsson warns of a "Turing trap," where an emphasis on scale could lead to job automation over augmentation of human activities.</w:t>
        <w:br/>
        <w:t>- Concentration of power in AI is seen with major companies leading the way in development and possession of computational resources.</w:t>
        <w:br/>
        <w:t>- Costs for training AI models are skyrocketing, with predictions of future models costing up to $1bn.</w:t>
        <w:br/>
        <w:t>- The need for a National Research Cloud is proposed to democratize computing power and data sets for AI research outside of private companies.- Standard Chartered seeks to assist clients with opportunities in RMB internationalisation for trade and investment.</w:t>
        <w:br/>
        <w:t>- Ng from Standard Chartered comments on preparing clients to stay ahead and leverage these opportunities.</w:t>
        <w:br/>
        <w:t>- The US Navy released an updated Arctic strategy focusing on competition with Russia and China, named "A Blue Arctic".</w:t>
        <w:br/>
        <w:t>- Global Times calls the US "hegemonic" and a real threat to the Arctic, accusing the US of hyping the Arctic agenda.</w:t>
        <w:br/>
        <w:t>- A study by CUHK Business School shows increased searches for "global warming" during warmer weather.</w:t>
        <w:br/>
        <w:t>- People in hotter cities are more likely to seek information on global warming.</w:t>
        <w:br/>
        <w:t>- Carbon-intensive firms earn lower stock returns in abnormally warm weather.</w:t>
        <w:br/>
        <w:t>- Retail investors are affected by abnormal weather; no evidence shows the same for institutional investors.</w:t>
        <w:br/>
        <w:t>- Research suggests the most effective approach to tackling global warming is through personal experiences.</w:t>
        <w:br/>
        <w:t>- Institutional investors are reducing their holdings in high-emission US firms, as concern for climate risks rise.</w:t>
        <w:br/>
        <w:t>- Holdings in high-emission companies by large investors have shifted from overweight in 2001 to underweight since 2015.</w:t>
        <w:br/>
        <w:t>- Institutional investors mirror ethical considerations for "sin" stocks when approaching high carbon footprint industries.</w:t>
        <w:br/>
        <w:t>- Regulations have unintended consequences on less wealthy households in high-emission industries but may lead them to invest more in low-polluting companies.</w:t>
        <w:br/>
        <w:t>- Climate regulations can reinforce wealth inequality and deter less wealthy households from stock markets.</w:t>
        <w:br/>
        <w:t>- Professors Darwin Choi, Zhenyu Gao, Wenxi Jiang, and Chanik Jo are the researchers involved in these studies.</w:t>
        <w:br/>
        <w:t>- The AIIB has approved its first projects worth $509m and showcases China's efforts to lead in institutional international finance.</w:t>
        <w:br/>
        <w:t>- BNP Paribas Wealth Management Asia notes a rise in sustainable investing, with investors seeking impact beyond financial returns.</w:t>
        <w:br/>
        <w:t>- Confusion over sustainable investing terms like SRI, ESG, and impact investing hinders uptake despite increasing popularity.</w:t>
        <w:br/>
        <w:t>- Impact investing market stands at US$715 billion, with significant growth and sophistication over the past decade.</w:t>
        <w:br/>
        <w:t>- 88% of impact investors met or exceeded financial expectations; 99% met or exceeded impact expectations.</w:t>
        <w:br/>
        <w:t>- Despite COVID-19, 57% of impact investors unlikely to change their commitment volume.</w:t>
        <w:br/>
        <w:t>- COVID-19 amplifies the need for impact investing in sectors aligned with the UN's SDGs.</w:t>
        <w:br/>
        <w:t>- Indonesia has attracted foreign and domestic investments worth US$5.7 billion in basic metal mining and US$5.1 billion in transportation and telecommunication for the first half of 2023.</w:t>
        <w:br/>
        <w:t>- Luhut discusses Indonesia's development strategy focusing on foreign and domestic investment attraction.- Cool a 1.8C world to 1.5C by injecting 3 million tonnes of sulfur a year into the stratosphere.</w:t>
        <w:br/>
        <w:t>- New high-altitude aircraft, stratospheric monitoring systems, air bases, and supply chains required.</w:t>
        <w:br/>
        <w:t>- Global approval or acquiescence needed to avoid political conflict and public concern.</w:t>
        <w:br/>
        <w:t>- Solar geoengineering, which had been largely ignored, needs to be considered due to potential overshoot of 1.5C climate target.</w:t>
        <w:br/>
        <w:t>- Approximately 15 years needed to develop capability for such a program.</w:t>
        <w:br/>
        <w:t>- More understanding required on the effects on stratospheric circulation, chemistry, and potential consequences for regional climates, water security, etc.</w:t>
        <w:br/>
        <w:t>- Dr. Ricke indicates a minimum of five years needed for requisite studies.</w:t>
        <w:br/>
        <w:t>- Stopping geoengineering would be challenging without reducing underlying greenhouse gas levels first.</w:t>
        <w:br/>
        <w:t>- Tens of billions of tonnes of CO2 would need removing to manage a 0.3C overshoot.</w:t>
        <w:br/>
        <w:t>- Solar geoengineering could delay or increase the challenge of carbon removal.</w:t>
        <w:br/>
        <w:t>- The Climate Overshoot Commission explores adaptation, carbon removal, and solar geoengineering approaches.</w:t>
        <w:br/>
        <w:t>- Former heads of government and senior politicians in the commission recognize risks of unilateral geoengineering actions.</w:t>
        <w:br/>
        <w:t>- Climate-policy analyst Oliver Geden highlights political difficulties with being transparent about surpassing the 1.5C limit.</w:t>
        <w:br/>
        <w:t>- Even if 1.5C target is bypassed, reducing emissions quickly remains crucial.</w:t>
        <w:br/>
        <w:t>- Dr. Schrag from Harvard argues every fraction of a degree matters, advocating for the reduction of climate change severity at any temperature.</w:t>
        <w:br/>
        <w:br/>
        <w:t>- Business schools are incorporating sustainability and practical applications into their curricula, especially in Europe.</w:t>
        <w:br/>
        <w:t>- The Business Education awards indicate a trend towards collaborative sustainability programming among education institutions.</w:t>
        <w:br/>
        <w:t>- American schools lag behind European schools in strategic sustainability investments.</w:t>
        <w:br/>
        <w:t>- Business courses now cover climate change mitigation, social entrepreneurship, and sustainable transformation.</w:t>
        <w:br/>
        <w:t>- Professor Madhu Viswanathan emphasizes the intersection of poverty and marketplaces, using AI in the classroom for designing business models.</w:t>
        <w:br/>
        <w:t>- IE Business School employs virtual reality in climate change education, likening it to the introduction of calculators in math.</w:t>
        <w:br/>
        <w:t>- Cambridge's Judge Business School questions the conventional finance approach to sustainability.</w:t>
        <w:br/>
        <w:t>- Kedge Business School's ecological macroeconomics course includes diverse economic thoughts for a sustainable curriculum.</w:t>
        <w:br/>
        <w:t>- Vlerick Business School's EMBA program integrates hands-on sustainability challenges with actual companies.</w:t>
        <w:br/>
        <w:t>- The aforementioned programs aim to prepare future business leaders for sustainability-focused decision-making.</w:t>
        <w:br/>
        <w:br/>
        <w:t>- China supports Russia's chairmanship of the Brics summit, aiming to enhance international influence and boost cooperation.</w:t>
        <w:br/>
        <w:t>- The Brics summit is set to occur in Kazan, Russia, focusing on multilateralism for global development and security.</w:t>
        <w:br/>
        <w:t>- Both China and Russia expressed intent to strengthen communication on Middle Eastern conflicts, particularly advocating a two-state solution for Palestine and Israel.</w:t>
        <w:br/>
        <w:t>- Russia and China's foreign ministers reject Western policies viewed as confrontational, though this was not mentioned in the Chinese readout.</w:t>
        <w:br/>
        <w:t>- The discourse suggests mutual support for maintaining stability in their countries, potentially alluding to Russia's elections which could extend Putin's term.- Investment in companies with strong domestic demand can minimize trade and investment restriction impacts.</w:t>
        <w:br/>
        <w:t>- Sustainability and climate change are major focuses, aiming for net zero emissions.</w:t>
        <w:br/>
        <w:t xml:space="preserve">  - Temasek has been carbon neutral since 2020 and aims to halve its 2010 carbon emissions by 2030, reaching net zero by 2050.</w:t>
        <w:br/>
        <w:t xml:space="preserve">  - Temasek invests in climate-aligned sectors and seeks decarbonisation through partnerships, impact investing, and financing green energy adoption.</w:t>
        <w:br/>
        <w:t>- Cyber risks are escalating due to technological advancements, requiring vigilance against attacks.</w:t>
        <w:br/>
        <w:t>- Industry 4.0 is transforming traditional operating models with automation and smart technology.</w:t>
        <w:br/>
        <w:t xml:space="preserve">  - Temasek supports workforce upskilling to adapt to changes in the digital environment.</w:t>
        <w:br/>
        <w:t>- The AUKUS plan by Australia, the UK, and the US aims to counter China's military influence in the Indo-Pacific.</w:t>
        <w:br/>
        <w:t xml:space="preserve">  - The plan will share sensitive technology, including nuclear-powered submarine tech and advanced AI and hypersonic weapons.</w:t>
        <w:br/>
        <w:t xml:space="preserve">  - AUKUS causes concerns for potential bureaucracy in technology sharing and defense trade processes.</w:t>
        <w:br/>
        <w:t xml:space="preserve">  - Australian workers will train in US shipyards, which could impact US Navy submarine acquisitions.</w:t>
        <w:br/>
        <w:t>- AI debates focus on intellectual property, job displacement, and bias in AI applications.</w:t>
        <w:br/>
        <w:t xml:space="preserve">  - A race for AI regulation at global, regional, and national levels is underway to balance risks and benefits.</w:t>
        <w:br/>
        <w:t xml:space="preserve">  - The first-ever AI Safety Summit occurred on Nov 1, with over 25 countries, including the US and China.</w:t>
        <w:br/>
        <w:t xml:space="preserve">  - The EU is finalizing the AI Act for risk-based AI system regulation, while ASEAN plans guidelines for AI governance and ethics.</w:t>
        <w:br/>
        <w:t>- Goldman Sachs report predicts up to 300 million jobs could be affected by AI automation, with a significant impact on call centers in countries like India and the Philippines.</w:t>
        <w:br/>
        <w:t>- Chinese yuan (RMB) usage is increasing internationally due to China's capital account opening policies.</w:t>
        <w:br/>
        <w:t xml:space="preserve">  - The RMB was recently given a higher weighting by the IMF in the SDR basket.</w:t>
        <w:br/>
        <w:t xml:space="preserve">  - Bank for International Settlements (BIS) announced RMB Liquidity Arrangement to offer liquidity during market volatility.</w:t>
        <w:br/>
        <w:t xml:space="preserve">  - The Regional Comprehensive Economic Partnership (RCEP) aims to boost RMB trade and investment, with the potential for RMB to become a more common settlement currency.- Computing platforms gain attractiveness as more users and developers join, leading to potential centralization.</w:t>
        <w:br/>
        <w:t>- National interests are influencing tech development, with China's Baidu developing "ernie" and France supporting BigScience, a multilingual model with 176bn parameters.</w:t>
        <w:br/>
        <w:t>- National security concerns around AI's potential use in warfare and propaganda are causing governments to monitor and potentially utilize these technologies.</w:t>
        <w:br/>
        <w:t>- AI developers are increasingly cautious about AI systems' autonomy, especially in their ability to self-improve rapidly.</w:t>
        <w:br/>
        <w:t>- Artists like composer Reeps One (Harry Yeff) are engaging in "conversations" with AI after training models on their own vocalizations.</w:t>
        <w:br/>
        <w:t>- Journalists are also exploring AI assistance, like using GPT-3 for writing, with mixed but sometimes helpful results.</w:t>
        <w:br/>
        <w:t>- The Indian Ocean Naval Symposium, initiated by India, aims to enhance maritime cooperation among regional navies.</w:t>
        <w:br/>
        <w:t>- China's International Development Cooperation Agency organized a conference in Kunming focusing on blue-economy cooperation, signaling geopolitical interests in the Indian Ocean region.</w:t>
        <w:br/>
        <w:t>- Khorgos, rapidly developed on China's border with Kazakhstan, serves as a gateway to Central Asia and Europe, boasting a "dry port" expected to handle 400,000 TEUs by 2025.</w:t>
        <w:br/>
        <w:t>- Business schools are integrating sustainability into curricula, notably in Europe, with significant emphasis on practical application and collaboration among institutions.</w:t>
        <w:br/>
        <w:t>- New courses and teaching methods, including using AI and VR, are being developed to address current sustainability and climate change issues.</w:t>
        <w:br/>
        <w:t>- The Responsible Business Education awards show a growing focus on sustainability and social impact, with innovative teaching techniques like online poverty simulations and immersive VR experiences for climate change education.</w:t>
        <w:br/>
        <w:t>- Cambridge's Judge Business School is challenging traditional finance views by focusing courses on sustainability, while Kedge Business School introduces ecological macroeconomics.</w:t>
        <w:br/>
        <w:t>- Vlerick Business School's EMBA program involves students in hands-on learning about sustainability challenges in real-world corporate settings.</w:t>
        <w:br/>
        <w:t>- The world is not on track to meet the 1.5°C climate target set during the COP21 summit, highlighting a significant global challenge that must be confronted.- Generative AI in video analytics offers a plug-and-play solution, simplifying object and action detection without extensive training.</w:t>
        <w:br/>
        <w:t>- ST Engineering's AGIL Vision enhances public safety by reducing awareness and response times to security threats.</w:t>
        <w:br/>
        <w:t>- AGIL Vision's versatility allows use in construction safety, locating lost children, and monitoring vulnerable elderly without relying on cloud processing.</w:t>
        <w:br/>
        <w:t>- Local data processing with AGIL Vision mitigates risks of hacks and breaches in transmission, ensuring user data security.</w:t>
        <w:br/>
        <w:t>- Chinese export growth of 14.8% year-on-year in March belies struggles of small manufacturers, with empty containers accumulating at ports.</w:t>
        <w:br/>
        <w:t>- China's new-energy sector, particularly electric vehicles (EVs), lithium-ion batteries, and solar batteries, exhibits strong export performance.</w:t>
        <w:br/>
        <w:t>- The value of outbound shipments in these sectors surged 54.8% in the first quarter, totalling US$38.5 billion.</w:t>
        <w:br/>
        <w:t>- Despite global leadership in the new-energy market, there is concern over sustained momentum and the potential impact of deglobalisation on supply chains.</w:t>
        <w:br/>
        <w:t>- High inventory levels hint at a saturated market, with expectations that current stocks might not sell out even over three years.</w:t>
        <w:br/>
        <w:t>- China's mass production capability and strategic positioning may counteract deglobalisation trends, particularly in EV, solar, and lithium battery industries.</w:t>
        <w:br/>
        <w:t>- Chinese companies are diversifying global manufacturing bases to mitigate import restrictions and adapt to geopolitical shifts.</w:t>
        <w:br/>
        <w:t>- A push towards carbon neutrality in the automotive industry could lead to localized production of new-energy products to reduce emissions.</w:t>
        <w:br/>
        <w:t>- Tuas Mega Port in Singapore, set to be the largest container port by 2040, reflects the push for high-tech and efficient port operations.</w:t>
        <w:br/>
        <w:t>- Port expansion faces challenges such as space scarcity and environmental obstacles, driving the logistics industry to improve efficiency.</w:t>
        <w:br/>
        <w:t>- Asia's growing importance in global trade is driving investments in logistics and infrastructure development.</w:t>
        <w:br/>
        <w:t>- Logistics real estate investments are surging in Asia to accommodate e-commerce growth and the shift towards regional trade.</w:t>
        <w:br/>
        <w:t>- Trade patterns in Asia are shifting, with an increase in intra-regional exports, leading to strategic logistics investments.</w:t>
        <w:br/>
        <w:t>- Singapore's Shell refinery on Pulau Bukom, a cornerstone of its industrial growth, faces uncertainty amid asset reviews and market challenges.- Shell is conducting a strategic review, considering options including divestment, with significant implications for Singapore's energy and chemical sector.</w:t>
        <w:br/>
        <w:t>- Industry experts predict other companies may follow suit in reviewing operations in response to volatile commodity prices, economic uncertainties, market oversupply, and low-carbon transition demands.</w:t>
        <w:br/>
        <w:t>- Energy transition pressures carbon-intensive industries to reduce their carbon footprint while staying economically viable.</w:t>
        <w:br/>
        <w:t>- Singapore's energy and chemicals sector contributes 3% to GDP, one-fifth to manufacturing output, and employs over 27,000 people.</w:t>
        <w:br/>
        <w:t>- Over 100 firms operate in Jurong Island, providing an integrated mix of refining and petrochemical production.</w:t>
        <w:br/>
        <w:t>- More than a fifth of Russia's liquefied natural gas (LNG) sent to Europe is reshipped globally, boosting Russia's revenue despite EU sanctions over Ukraine's full-scale invasion.</w:t>
        <w:br/>
        <w:t>- Russian gas is frequently transshipped in EU countries, then exported globally despite the UK and the Netherlands' bans on Russian LNG transshipment contracts.</w:t>
        <w:br/>
        <w:t>- Russian "ice class" tankers transfer LNG to regular tankers in Belgium, France, and Spain.</w:t>
        <w:br/>
        <w:t>- Belgium's Zeebrugge and France's Montoir-de-Bretagne are the EU's main ports for receiving Russian LNG from Yamal LNG, whose stakeholders include Novatek, China National Petroleum Corporation, and TotalEnergies.</w:t>
        <w:br/>
        <w:t>- EU attempts to curb Russian fossil fuels, aiming to eliminate Russian energy use by 2027.</w:t>
        <w:br/>
        <w:t>- Despite complex EU positions and continued Russian gas imports, policymakers are expected to restrict gas infrastructure access for Russian and Belarusian operators by December.</w:t>
        <w:br/>
        <w:t>- Russian President Putin and Iranian President Raisi have signed a deal via video link to finance and build the Rasht-Astara railway, a key component of an international North-South Transport Corridor competing with the Suez Canal.</w:t>
        <w:br/>
        <w:t>- The 162km railway will link Russian Baltic Sea ports to Iranian ports in the Indian Ocean and the Gulf, as part of the decision to reinforce Russia-Iran ties due to Western sanctions.</w:t>
        <w:br/>
        <w:t>- The US and China are vying for control over strategic subsea cable installations critical for information transfer.</w:t>
        <w:br/>
        <w:t>- SubCom LLC began laying a $600-million SeaMeWe-6 undersea cable from Singapore to France, spanning more than 19,300km, to be completed in 2025.</w:t>
        <w:br/>
        <w:t>- HMN Technologies, formerly associated with Huawei, lost the SeaMeWe-6 contract due to US interventions over espionage concerns.</w:t>
        <w:br/>
        <w:t>- Over 400 undersea cables carry over 95% of international internet traffic, vulnerable to espionage and sabotage.</w:t>
        <w:br/>
        <w:t>- US interventions in undersea cable contracts include re-routing cables involving Google, Meta, and Amazon, resulting in substantial economic loss.</w:t>
        <w:br/>
        <w:t>- Team Telecom, a US interagency task force, plays a pivotal role in influencing undersea cable deals to counter Chinese technological advancements.</w:t>
        <w:br/>
        <w:t>- The US offered incentives and warnings to investors to secure the SeaMeWe-6 contract for SubCom, including USTDA training grants worth $3.8 million.</w:t>
        <w:br/>
        <w:t>- US diplomatic efforts included warnings of potential sanctions on HMN Tech, which were later enacted, influencing the decision in SubCom's favor.</w:t>
        <w:br/>
        <w:t>- Amid escalating US-China tensions, the White House confirmed US government involvement in securing the SeaMeWe-6 contract for SubCom.- Michael Lodge, secretary-general of the UN-affiliated International Seabed Authority (ISA), faced criticism in March for allegedly influencing countries to back certain deep-sea mining projects.</w:t>
        <w:br/>
        <w:t>- Environmentalists warn deep-sea mining could cause irreversible damage without conclusive evidence of safety.</w:t>
        <w:br/>
        <w:t>- No significant deep-sea mining has commenced, but there's interest in potential tax revenues.</w:t>
        <w:br/>
        <w:t>- Germany expressed serious concerns over ISA's approach, Lodge denied allegations as baseless.</w:t>
        <w:br/>
        <w:t>- The ISA conference in August closed without resolving deep-sea mining due to differing delegation positions.</w:t>
        <w:br/>
        <w:t>- The UK government advocates for a moratorium on seabed mining licenses until more evidence of environmental impact is available.</w:t>
        <w:br/>
        <w:t>- Yoshitaka Ota from Ocean Nexus stresses the importance of considering communities that rely on oceans, highlighting the social implications of ocean exploitation.</w:t>
        <w:br/>
        <w:t>- International Capital Markets Association set standards for issuing "blue bonds," excluding non-renewable extractive industries, with a record amount of blue bonds issued this year.</w:t>
        <w:br/>
        <w:t>- In August, the US International Development Finance Corporation provided $500mn of insurance for Gabon's ocean territory, expecting $163mn in financing for marine conservation over 15 years.</w:t>
        <w:br/>
        <w:t>- The Indian Ocean Naval Symposium, started by India in 2008, aims to enhance maritime cooperation.</w:t>
        <w:br/>
        <w:t>- China hosted a maritime conference focused on blue-economy cooperation with Indian Ocean nations, hinting at geopolitical implications.</w:t>
        <w:br/>
        <w:t>- The Department of Fisheries in Malaysia has installed around 1,800 artificial reefs since 2016, aiding in marine conservation and fisheries sustainability.</w:t>
        <w:br/>
        <w:t>- WWF-Malaysia advocates for a science-based fisheries approach, sustainable practices, and conscious consumer seafood choices.</w:t>
        <w:br/>
        <w:t>- India reflects on 2023 milestones including its G20 presidency and the Chandrayaan-3 lunar mission, contributing to a positive national outlook post-Covid-19.</w:t>
        <w:br/>
        <w:t>- China's tech sector is sharing large language models (LLMs) to gain global users and contest AI supremacy.</w:t>
        <w:br/>
        <w:t>- Alibaba Group and BAAI opened up AI models with billions of parameters to the public for commercial use.</w:t>
        <w:br/>
        <w:t>- The open-sourcing strategy is aimed at extending reach and highlighting technological capabilities.</w:t>
        <w:br/>
        <w:t>- The debate over copyright in AI poses questions about intellectual property, with concerns about job loss, bias, and nefarious use juxtaposed with AI's potential positive uses.</w:t>
        <w:br/>
        <w:t>- An AI Safety Summit saw over 25 countries affirm safe and responsible AI use, and regions like the EU and ASEAN are considering AI governance and ethics guidelines.</w:t>
        <w:br/>
        <w:t>- Goldman Sachs reports up to 300 million jobs could be affected by AI automation, significantly impacting countries reliant on call centers.</w:t>
        <w:br/>
        <w:t>- Nvidia Corp projects a bullish revenue outlook due to its AI processor business.</w:t>
        <w:br/>
        <w:t>- Elon Musk expressed confidence in China's AI potential during the World AI Conference.- China invested $62 billion in the China-Pakistan Economic Corridor (CPEC), a key project of the Belt and Road Initiative.</w:t>
        <w:br/>
        <w:t>- China's Foreign Minister Wang Yi met with a Taliban delegation in July.</w:t>
        <w:br/>
        <w:t>- China aims to work with the Taliban to access Afghanistan's mineral resources and potentially extend the CPEC to Afghanistan.</w:t>
        <w:br/>
        <w:t>- Mullah Abdul Ghani Baradar, Afghanistan’s first deputy prime minister, called China a "trustworthy friend".</w:t>
        <w:br/>
        <w:t>- China's main concern is ensuring the Taliban do not support Uyghur dissidents or disrupt the CPEC.</w:t>
        <w:br/>
        <w:t>- 80% of the former Afghan government's $5.5 billion budget was externally funded, with China poised to become a significant patron.</w:t>
        <w:br/>
        <w:t>- India's diplomats have engaged with Taliban officials, including Baradar and Sher Mohammad Abbas Stanikzai.</w:t>
        <w:br/>
        <w:t>- Pakistan faces threats from Tehreek-e-Taliban Pakistan and Islamic State-Khorasan.</w:t>
        <w:br/>
        <w:t>- The US pulling out of Afghanistan reduces Pakistan's leverage as it diminishes America's logistic reliance on Pakistan.</w:t>
        <w:br/>
        <w:t>- India invested $3 billion in Afghanistan on various infrastructure projects now controlled by the Taliban.</w:t>
        <w:br/>
        <w:t>- Prime Minister Narendra Modi's anti-Muslim policies may impact relations with Islamic countries.</w:t>
        <w:br/>
        <w:t>- The Quad strengthens India's maritime presence but offers limited help for land border threats.</w:t>
        <w:br/>
        <w:t>- India confronts security challenges from a hostile neighborhood with a Taliban government, nuclear-armed Pakistan, and China.</w:t>
        <w:br/>
        <w:br/>
        <w:t>- Tuas Mega Port in Singapore illustrates a shift to high-tech investments in ports and a focus on Asia in global commerce.</w:t>
        <w:br/>
        <w:t>- PSA International predicts the port will be the largest container port by 2040.</w:t>
        <w:br/>
        <w:t>- Port container throughput in Asia has significantly increased from 2011 to 2021.</w:t>
        <w:br/>
        <w:t>- The logistics industry is investing heavily in Asia, anticipating the region's growth in trade volumes.</w:t>
        <w:br/>
        <w:t>- Environmental concerns and space scarcity obstruct port expansions globally.</w:t>
        <w:br/>
        <w:t>- PSA acquired BDP International, specializing in supply-chain management.</w:t>
        <w:br/>
        <w:t>- DP World purchased supply-chain firms to enhance logistics efficiency.</w:t>
        <w:br/>
        <w:t>- Land reclamation, such as in Singapore's Tuas and Rotterdam's Maasvlakte, is a costly strategy for expanding port capacity.</w:t>
        <w:br/>
        <w:t>- BoxBay's high-bay storage system allows efficient container stacking.</w:t>
        <w:br/>
        <w:t>- Development of "dry ports" is a strategy to manage congestion at traditional seaports.</w:t>
        <w:br/>
        <w:t>- Asia's economic growth, increased internal trade, and e-commerce are driving investments in logistics infrastructure.</w:t>
        <w:br/>
        <w:t>- GLP, a Singaporean firm, is investing in logistics real estate across Southeast Asia.</w:t>
        <w:br/>
        <w:t>- Shipping companies are investing in intra-Asian services and infrastructure, anticipating growth in Asian consumer markets.</w:t>
        <w:br/>
        <w:t>- Technologies such as AI are expected to have a significant impact on supply chain efficiency and logistics.</w:t>
        <w:br/>
        <w:br/>
        <w:t>- Temasek's T2030 strategy emphasizes adaptability in response to volatility and complexity in the global economic landscape.</w:t>
        <w:br/>
        <w:t>- The strategy focuses on building a diversified, resilient portfolio for sustainable long-term value amid inflation, high-interest rates, and restrictive macro policies.</w:t>
        <w:br/>
        <w:t>- The portfolio is structured in two parts: a resilient component for stable returns and a dynamic component for higher-growth opportunities.</w:t>
        <w:br/>
        <w:t>- Png Chin Yee, CFO at Temasek, highlights the importance of a strong balance sheet, supporting core portfolio companies, and targeting growth.- Information sources include SCMP, Reuters, Channel News Asia, Economist, and Financial Times.</w:t>
        <w:br/>
        <w:t>- Content from these sources is listed but not specified.</w:t>
        <w:br/>
        <w:t>- The text consists of a list of sources followed by "Content:" without further information.- China claims a weather balloon was blown off course, accusing the U.S. of overreactions.</w:t>
        <w:br/>
        <w:t>- President Joe Biden aims to isolate China's high-tech sector, drawing technology manufacturing back to America and preventing US innovation from reaching China.</w:t>
        <w:br/>
        <w:t>- Biden's administration has provided $52.7 billion in subsidies for US semiconductor production and research in the past year.</w:t>
        <w:br/>
        <w:t>- The Commerce Department added dozens of Chinese tech firms to the Entity List in December, limiting their access to U.S. technology.</w:t>
        <w:br/>
        <w:t>- Chinese Foreign Minister Qin Gang warns of "conflict and confrontation" unless the U.S. drops its "containment and suppression" policy.</w:t>
        <w:br/>
        <w:t>- SubCom (U.S.), NEC Corporation (Japan), and Alcatel Submarine Networks (France) have historically dominated subsea cable construction.</w:t>
        <w:br/>
        <w:t>- Huawei Marine Networks (now HMN Tech), part of Huawei Technologies, disrupted the market in 2008, growing rapidly to become a leading subsea cable manufacturer according to TeleGeography.</w:t>
        <w:br/>
        <w:t>- US-China relations have affected Huawei; the U.S. banned Huawei from acquiring U.S. parts without approval in 2019 over 5G network security concerns.</w:t>
        <w:br/>
        <w:t>- Huawei claims it's a private company not controlled by the Chinese government and sold its stake in Huawei Marine in 2020.</w:t>
        <w:br/>
        <w:t>- HMN Tech unveiled the PEACE cable connecting Asia, Africa, and Europe and competed for the Singapore-to-France cable project.</w:t>
        <w:br/>
        <w:t>- The SeaMeWe-6 cable costing around $500 million was initially favored for HMN Tech, but concerns about U.S. sanctions and SubCom's lobbying shifted the decision.</w:t>
        <w:br/>
        <w:t>- The U.S. used diplomatic channels, including the advocacy of U.S. ambassadors, to discourage partners from choosing HMN Tech over possible sanctions.</w:t>
        <w:br/>
        <w:t>- SubCom reduced its bid to nearly $600 million; HMN Tech dropped its bid to $475 million but still faced skepticism due to sanction risks.</w:t>
        <w:br/>
        <w:t>- Impending sanctions and diplomatic pressure led many consortium members to pick SubCom, and two Chinese firms withdrew their investment.</w:t>
        <w:br/>
        <w:t>- A coordinated U.S. government effort also ousted HMN Tech from an undersea cable project in the Pacific.</w:t>
        <w:br/>
        <w:t>- The U.S. is taking measures to protect its networks from espionage and cyberattacks through the interagency committee 'Team Telecom'.</w:t>
        <w:br/>
        <w:t>- The committee has prevented cables directly connecting the U.S. to China or Hong Kong, and influenced the re-routing of some cable projects.</w:t>
        <w:br/>
        <w:t>- The strategic battle over subsea cables is seen as an area of unprecedented geopolitical influence.</w:t>
        <w:br/>
        <w:t>- China has reciprocated by blocking a cable in which Meta is an investor over spying concerns related to NEC's involvement.</w:t>
        <w:br/>
        <w:t>- U.S. policies have slowed China's involvement in the subsea cable industry, reflected by the decrease in cables currently under development supplied by HMN Tech, from 18% down to 7%.</w:t>
        <w:br/>
        <w:t>- The U.S. has taken steps to restrict American firms from using telecom gear from Chinese companies it considers national security threats.</w:t>
        <w:br/>
        <w:t>- China Telecom's authorization was revoked by the FCC in 2021 due to concerns of Chinese government control.</w:t>
        <w:br/>
        <w:t>- Team Telecom aims to prevent potential espionage risks associated with undersea cables that could become "collection platforms" for China.- A decade ago, Carl Benedikt Frey and Michael Osborne published a paper indicating 47% of American jobs were at risk of automation, with low-income and least-educated workers most affected.</w:t>
        <w:br/>
        <w:t>- Elon Musk, speaking after Britain's AI summit on November 2nd, predicted a future where no job is needed due to AI advancements.</w:t>
        <w:br/>
        <w:t>- On January 18, Taiwanese chipmaker TSMC projected steady capital spending for the current year and over 20% revenue growth, driven by artificial intelligence demand.</w:t>
        <w:br/>
        <w:t>- TSMC, a major supplier to Apple Inc and Nvidia, reported a net profit beat at NT$238.7 billion (US$7.6 billion) for Q4, though a drop from the strong year-ago quarter.</w:t>
        <w:br/>
        <w:t>- Capital spending forecast for TSMC is US$28-US$32 billion for the year, aligning with 2023, with global manufacturing expansion planned.</w:t>
        <w:br/>
        <w:t>- Q4 revenue for TSMC was US$19.62 billion, with capital expenditure at US$5.24 billion, down from US$30.45 billion full-year spending, under the 2023 forecast.</w:t>
        <w:br/>
        <w:t>- TSMC anticipates revenue growth in the low to mid-20 per cent range in US dollar terms for 2024 and expects healthy levels of inventory throughout the year.</w:t>
        <w:br/>
        <w:t>- PwC pre-Davos survey revealed 45% of over 4,700 CEOs believe their businesses may not survive the next decade without significant changes, citing AI and climate disruption concerns.</w:t>
        <w:br/>
        <w:t>- About 75% of CEOs expect generative AI to significantly change their businesses within three years, highlighting the need for new skills, cybersecurity, and bias mitigation.</w:t>
        <w:br/>
        <w:t>- Despite global growth confidence, fewer CEOs feel assured about revenue increase over the next year, and historically popular Britain remains a top investment target.</w:t>
        <w:br/>
        <w:t>- The global shipping industry has seen its biggest earnings since 2008 due to high demand and supply chain challenges amid the Covid-19 pandemic.</w:t>
        <w:br/>
        <w:t>- Container shipping companies are merging routes and canceling sailings to combat decreased demand and pessimistic global trade outlook.</w:t>
        <w:br/>
        <w:t>- Businesses are shifting towards localization, reducing regulatory risk, and capitalizing on Industry 4.0 and digital innovation to create agile, efficient local supply chains.</w:t>
        <w:br/>
        <w:t>- Local tech clusters, sparked by US and Chinese tech regulations, provide ecosystems for compliant firms while others may form in response to geopolitical rivalries.</w:t>
        <w:br/>
        <w:t>- Consumers tend to "multi-home" using several platforms, with platforms influencing user behavior via social cues, a practice supported by observational learning.</w:t>
        <w:br/>
        <w:t>- HKUST's Center for Business and Social Analytics focuses on leveraging big data for societal challenges, such as AI-powered forecasts for Hong Kong's tourism industry.- Wastewater release into the river will cause the failure of water systems and sustainable shrimp keeping.</w:t>
        <w:br/>
        <w:t>- Threelathagorn Phanusamporn, a pig farmer and community activist in Chonburi, focuses on empowering water management among locals.</w:t>
        <w:br/>
        <w:t>- Locals struggle with water scarcity for consumption and agriculture, leading to the cessation of paddy rice crops.</w:t>
        <w:br/>
        <w:t>- A small reservoir for residents is almost empty, and benefits from a nearby dam do not reach them, causing mistrust of authorities.</w:t>
        <w:br/>
        <w:t>- Rayong province's communities are not consulted about Eastern Economic Corridor (EEC) development and water allocation, leading to uncertainty and fear of water loss.</w:t>
        <w:br/>
        <w:t>- Somkiat Prajamwong, Secretary-General of the Office of National Water Resources, emphasizes the complexity of managing Thailand's water resources for the EEC and mitigating climate change's impact.</w:t>
        <w:br/>
        <w:t>- Strategies include water diversions, new reservoir construction, and inter-provincial pipelines to supply an additional 706 million cubic meters of water to the EEC, mainly from Thailand's east near Cambodia.</w:t>
        <w:br/>
        <w:t>- Tuas Mega Port in Singapore exemplifies future port technology with automation and is set to be the largest container port by 2040.</w:t>
        <w:br/>
        <w:t>- The port expansion faces obstacles like space scarcity and environmental concerns.</w:t>
        <w:br/>
        <w:t>- Logistics networks are improving efficiency with technology and acquisitions, like PSA's purchase of BDP International and DP World's acquisitions.</w:t>
        <w:br/>
        <w:t>- Singapore's port expansion and the creation of new facilities, like Tuas, illustrate the rising importance of Asia in global commerce, backed by large investments.</w:t>
        <w:br/>
        <w:t>- Asia is expected to be the fastest-growing trade bloc by volume from 2022 to 2027.</w:t>
        <w:br/>
        <w:t>- Port expansions find alternative methods like land reclamation, building upwards, and developing inland "dry ports" to meet growing capacity needs.</w:t>
        <w:br/>
        <w:t>- Asia's burgeoning logistics investments reflect its growing consumption market and the intra-regional shift in trade.</w:t>
        <w:br/>
        <w:t>- Climate education for children under 11 is addressed by Earth Warriors founders Keya Lamba and Shweta Bahri with a curriculum peer-reviewed and supported by scientists.</w:t>
        <w:br/>
        <w:t>- The focus is on building sustainable habits early and targeting higher-income schools initially, as they contribute more to climate change.</w:t>
        <w:br/>
        <w:t>- Over 99% of children face climate risk, and initiatives aim to empower youth to contribute to solutions.</w:t>
        <w:br/>
        <w:t>- Innovations like Virtual Remote Assistant for nurses and AGIL Vision for video analytics with generative AI have been demonstrated at InnoTech Conference 2023 to enhance efficiency in various sectors.- Temasek has been carbon neutral since 2020.</w:t>
        <w:br/>
        <w:t>- Set a target to reduce net carbon emissions from its portfolio to half of its 2010 levels by 2030 and aims to reach net zero by 2050.</w:t>
        <w:br/>
        <w:t>- Temasek invests in climate-aligned opportunities in various sectors and enables carbon-negative solutions.</w:t>
        <w:br/>
        <w:t>- Encourages decarbonisation in portfolio companies and catalyses financing for green energy adoption and impact investing.</w:t>
        <w:br/>
        <w:t>- Temasek supports workforce upskilling for Industry 4.0 through initiatives like the Temasek Tripartite Conversations.</w:t>
        <w:br/>
        <w:t>- WTO members announced plans to negotiate new rules on e-commerce on January 25th.</w:t>
        <w:br/>
        <w:t>- Mr. Lee emphasizes the need for communication channels to reduce tensions in regions like the Korean Peninsula, Taiwan Strait, and South China Sea.</w:t>
        <w:br/>
        <w:t>- He acknowledges the US' role in Asian regional security and the involvement of other stakeholders like Australia, EU, and UK.</w:t>
        <w:br/>
        <w:t>- Mr. Lee stresses economic cooperation alongside security efforts and warns against extreme preemptive measures that could deepen divisions.</w:t>
        <w:br/>
        <w:t>- The US-China rivalry affects Asian countries, and an inclusive regional architecture with overlapping circles of friends is preferred.</w:t>
        <w:br/>
        <w:t>- Mr. Lee outlines the significance of ASEAN and Japan's potential roles in fostering regional security and economic cooperation.</w:t>
        <w:br/>
        <w:t>- Dmitry Medvedev warns of consequences for the Baltic region if Sweden and Finland join NATO.</w:t>
        <w:br/>
        <w:t>- Finland's decision on joining NATO is expected within "weeks not months."</w:t>
        <w:br/>
        <w:t>- The prospect of Sweden and Finland joining NATO could provoke Russia and escalate the security dilemma.</w:t>
        <w:br/>
        <w:t>- NATO expansion into Scandinavia risks exacerbating tensions with Russia and increasing the likelihood of nuclear conflict.</w:t>
        <w:br/>
        <w:t>- Concerns over AI include copyright infringement, job losses, potential misuse, and bias in AI-driven processes.</w:t>
        <w:br/>
        <w:t>- There is a global race for AI regulation, with international, regional, and national efforts to ensure safe and responsible AI use.</w:t>
        <w:br/>
        <w:t>- The US, China, and over 25 countries affirmed AI safety protocols at the AI Safety Summit.</w:t>
        <w:br/>
        <w:t>- The EU is finalizing its AI Act, and ASEAN is developing AI governance and ethics guidelines.</w:t>
        <w:br/>
        <w:t>- AI technology could disrupt industries, with a Goldman Sachs report predicting 300 million jobs could be impacted by AI automation.</w:t>
        <w:br/>
        <w:t>- Data control remains a key issue, with Beijing emphasizing that new initiatives must align with its priorities.- Performing research outdoors is challenging due to interference from factors like heat and traffic noise; laboratory settings isolate subjects for more controlled results.</w:t>
        <w:br/>
        <w:t>- Lab equipment includes:</w:t>
        <w:br/>
        <w:t xml:space="preserve">  - Eye-tracking machines to determine which parts of a website gain most attention.</w:t>
        <w:br/>
        <w:t xml:space="preserve">  - Face-reading devices to track emotional expressions.</w:t>
        <w:br/>
        <w:t xml:space="preserve">  - A mirror for observing subject behavior.</w:t>
        <w:br/>
        <w:t xml:space="preserve">  - Software that measures reaction times to stimuli with millisecond accuracy, predicting memory's role in decision-making.</w:t>
        <w:br/>
        <w:t xml:space="preserve">  - Software to present stimuli, like ads or prices, subliminally to test consumer responses.</w:t>
        <w:br/>
        <w:t>- Research this year in the lab comprises studies into children's food choices and faculty work on obesity, examining reasons for its rise and overeating challenges.</w:t>
        <w:br/>
        <w:t>- The relationship between scarcity and consumer behavior is under study, including how those living on US$2 a day respond to advertising.</w:t>
        <w:br/>
        <w:t>- Hong Kong offers a research advantage due to its exposure to British and Chinese cultures, affecting consumer judgment and decision-making depending on language use.</w:t>
        <w:br/>
        <w:t>- The Behavioral Sciences Research Lab at HKUST builds on Seshan Ramaswami's vision, having attracted top researchers and achieving top global rankings in certain departments.</w:t>
        <w:br/>
        <w:t>- The lab focuses on human cognitive, emotional, and social behavior and its findings can influence policy changes like clearer labeling practices.</w:t>
        <w:br/>
        <w:t>- Facilities at a glance:</w:t>
        <w:br/>
        <w:t xml:space="preserve">  - Tobii Eye-Tracker Machine and Noldus Face-reader for attention tracking and emotional response analysis.</w:t>
        <w:br/>
        <w:t xml:space="preserve">  - TV sets and central PA/recording system for broadcasting and recording.</w:t>
        <w:br/>
        <w:t>- Major software includes:</w:t>
        <w:br/>
        <w:t xml:space="preserve">  - Qualtrics, for online and lab surveys.</w:t>
        <w:br/>
        <w:t xml:space="preserve">  - MediaLab, for multimedia experiments.</w:t>
        <w:br/>
        <w:t xml:space="preserve">  - DirectRT, for experiments requiring precise stimulus presentation and reaction measurement.</w:t>
        <w:br/>
        <w:t xml:space="preserve">  - E-Prime, for designing and measuring interaction in behavioral research.</w:t>
        <w:br/>
        <w:t>- U.S. SEC adopts rules requiring public companies to disclose hacking incidents within four days of recognizing a material breach.</w:t>
        <w:br/>
        <w:t>- Proposal for brokers to address AI conflicts of interest, inspired by "meme stock" rally events.</w:t>
        <w:br/>
        <w:t>- SEC aims for financial system security against cyber threats and data theft and streamlines some previous cybersecurity disclosure requirements.</w:t>
        <w:br/>
        <w:t>- AI rules proposal mandates brokers to prioritize clients' financial interests over their own in platform analytics.</w:t>
        <w:br/>
        <w:t>- Proposal requires more internet-based investment advisors to register with the SEC, narrowing existing exemption.</w:t>
        <w:br/>
        <w:t>- China's BRI includes a "digital Silk Road" integrating technologies like quantum computing and artificial intelligence.</w:t>
        <w:br/>
        <w:t>- The "Europe Goes Silk Road" Austrian team plans a digital platform for Europe-Asia expert collaboration after a 33,000km journey.</w:t>
        <w:br/>
        <w:t>- Senior Minister Teo Chee Hean calls for refreshed relationships and broader cooperation due to interconnected global challenges highlighted by the COVID-19 pandemic.- Defence is a key aspect of the bilateral relationship, with focus on important and long-term issues despite emerging geopolitical challenges.</w:t>
        <w:br/>
        <w:t>- The countries are working on landmark defence deals that include the US supplying and manufacturing engines for Indian fighter jets, MQ-9 predator drones, and cooperation in semiconductor manufacturing.</w:t>
        <w:br/>
        <w:t>- Secretary of Defense Lloyd Austin emphasized the importance of the two largest democracies exchanging views and addressing global challenges together.</w:t>
        <w:br/>
        <w:t>- The two nations are integrating industrial bases, enhancing inter-operability, and sharing cutting-edge technology.</w:t>
        <w:br/>
        <w:t>- Discussions will follow up on Prime Minister Modi’s visit to Washington in June and President Biden’s trip to New Delhi for the G20 summit in September.</w:t>
        <w:br/>
        <w:t>- Secretary of State Antony Blinken mentioned concrete steps towards the vision of both leaders and emphasized cooperation in the Indo-Pacific through the QUAD (with Japan and Australia) to counter China’s rise.</w:t>
        <w:br/>
        <w:t>- Dialogue aims to build a forward-looking partnership and construct a shared global agenda, per India’s External Affairs Minister S. Jaishankar.</w:t>
        <w:br/>
        <w:t>- India-U.S. mutual concerns over China are topics of discussion ahead of Biden’s expected meeting with President Xi Jinping.</w:t>
        <w:br/>
        <w:t>- India-US relations have strengthened in various areas over the last two decades, yet India maintains relations with Russia, which is frustrating for the West amid the war in Ukraine.</w:t>
        <w:br/>
        <w:t>- China has invested significantly in infrastructure projects as part of the Belt and Road Initiative, such as the $4.5 billion Addis Ababa-Djibouti railway and its first overseas military base in Djibouti.</w:t>
        <w:br/>
        <w:t>- The Belt and Road Initiative has seen China spend over $1 trillion in the last decade across Asia, Africa, and Latin America.</w:t>
        <w:br/>
        <w:t>- So far, China has signed over 200 documents with 152 countries and 32 international organizations and developed more than 3,000 cooperation projects, creating thousands of jobs.</w:t>
        <w:br/>
        <w:t>- China is accused by critics, particularly in Western countries, of engaging in "debt trap diplomacy" and driving up unsustainable debt levels in nations.</w:t>
        <w:br/>
        <w:t>- The future funding for the Belt and Road projects is uncertain due to China's economic challenges, as reflected by policies this summer to mitigate risks after just 0.8% economic growth in Q2.</w:t>
        <w:br/>
        <w:t>- China denies "debt trap" allegations and blames multilateral financial institutions and commercial creditors for the majority of developing countries' debt burdens.</w:t>
        <w:br/>
        <w:t>- In response to China’s efforts, the US and other G7 members launched the $600 billion PGII for developing infrastructure in low- and middle-income countries.</w:t>
        <w:br/>
        <w:t>- According to experts, China’s global infrastructure financing is slowing down, with a strategic shift toward smaller-scale projects but maintaining its strategic political and economic interests.</w:t>
        <w:br/>
        <w:t>- Lending to Africa by China has decreased, with $28.5 billion in 2016 to a low of $994.5 million in the previous year, with an expected reduction in the number of projects financed.</w:t>
        <w:br/>
        <w:t>- The Belt and Road Initiative is anticipated to remain in effect as long as Xi Jinping holds power and will focus more selectively on investments that align with current economic and geopolitical circumstances.</w:t>
        <w:br/>
        <w:t>- Observers expect the Initiative to expand into cultural, educational, and digital spheres in Africa and increase cooperation in the security sector between China and African countries.</w:t>
        <w:br/>
        <w:t>- The Initiative is characterized as a partnership based on mutual interests, with investment locations shifting based on regional demand, such as the current boom in the Middle East.</w:t>
        <w:br/>
        <w:t>- The EU Commission has set out a plan to take the lead in the metaverse in efforts to prevent Big Tech dominance, with expectations that the global market will exceed 800 billion euros by 2030.</w:t>
        <w:br/>
        <w:t>- The EU plan for the metaverse involves collaboration with various creators, media companies, regulatory sandboxes, skill development programs, and virtual public services.</w:t>
        <w:br/>
        <w:t>- The term "Indo-Pacific" is gaining strategic significance, with many countries adopting strategies around it, but it is typically focused on the Pacific rather than the Indian Ocean.</w:t>
        <w:br/>
        <w:t>- With the rise of China’s influence, the Indian Ocean's strategic importance is being recognized, marking a new era of great-power rivalry at sea.</w:t>
        <w:br/>
        <w:t>- Temasek has developed its T2030 strategy as a response to global volatility, aiming to build a resilient and adaptable portfolio for sustainable long-term returns.</w:t>
        <w:br/>
        <w:t>- Temasek's strategy confronts challenges such as elevated prices, restrictive macro policy, geopolitical events, regulatory realities, and aims for sustainability and climate goals.</w:t>
        <w:br/>
        <w:t>- The approach involves diversified investments, strategic geopolitical risk assessment, compliance with regulatory obligations, and a focus on sustainability for net-zero emissions.- GEOPOLITICAL EVENTS &amp; DECOUPLING POST-COVID:</w:t>
        <w:br/>
        <w:t xml:space="preserve">  - Challenge: Geopolitical dynamics influencing international investments, major power rivalries, and supply chain decoupling.</w:t>
        <w:br/>
        <w:t xml:space="preserve">  - Approach: Temasek uses strategic geopolitical risk assessments in investment decisions, with teams in Beijing, Brussels, Singapore, and Washington DC monitoring risks and policy changes.</w:t>
        <w:br/>
        <w:br/>
        <w:t>- TRADE AND INVESTMENT RESTRICTIONS:</w:t>
        <w:br/>
        <w:t xml:space="preserve">  - Challenge: Complex trade and investment regulations; countries protect national assets, increasing restrictions, scrutiny, and enforcement actions.</w:t>
        <w:br/>
        <w:t xml:space="preserve">  - Approach: Compliance with legal/regulatory obligations, policy alignment with laws, and staying informed on regulatory developments.</w:t>
        <w:br/>
        <w:t xml:space="preserve">  - IMF: Trade restrictions could cause global output losses of 2%.</w:t>
        <w:br/>
        <w:t xml:space="preserve">  - Ms Png: Temasek's portfolio diversification, with a focus on companies with strong domestic demand to minimize trade restriction impacts.</w:t>
        <w:br/>
        <w:br/>
        <w:t>- SUSTAINABILITY AND CLIMATE CHANGE:</w:t>
        <w:br/>
        <w:t xml:space="preserve">  - Challenge: Net-zero transition setbacks due to energy security/affordability concerns; Russia-Ukraine war impacts.</w:t>
        <w:br/>
        <w:t xml:space="preserve">  - Approach: Temasek carbon neutral since 2020, aims to halve net carbon emissions by 2030 and reach net zero by 2050.</w:t>
        <w:br/>
        <w:t xml:space="preserve">  - Investments in climate-aligned opportunities and support for decarbonisation efforts, impact investing, green energy, and partnerships.</w:t>
        <w:br/>
        <w:br/>
        <w:t>- CYBER RISKS: The rising threat of cyberattacks with the evolution of technology; no further details provided.</w:t>
        <w:br/>
        <w:br/>
        <w:t>- INDUSTRY 4.0 AND WORKFORCE 4.0:</w:t>
        <w:br/>
        <w:t xml:space="preserve">  - Challenge: Disruption from automation, smart machines, and digital environments; economic productivity vs. social challenges.</w:t>
        <w:br/>
        <w:t xml:space="preserve">  - Approach: Supports upskilling in portfolio companies, anticipates industry shifts, engages in Temasek Tripartite Conversations for job preparation.</w:t>
        <w:br/>
        <w:br/>
        <w:t>- CHINA MARKET &amp; INVESTMENTS:</w:t>
        <w:br/>
        <w:t xml:space="preserve">  - Small stocks frequented by retail investors have performed well, despite overall market downturns.</w:t>
        <w:br/>
        <w:t xml:space="preserve">  - Joseph Cui: 20% return on 2-million-yuan investment in micro-cap AI stocks.</w:t>
        <w:br/>
        <w:t xml:space="preserve">  - Wind Micro Market Cap Index up 37% this year; CSI300 Index down 8%.</w:t>
        <w:br/>
        <w:t xml:space="preserve">  - Micro-cap stocks seen as counter-cyclical and speculative opportunities involving companies like Huawei and AI.</w:t>
        <w:br/>
        <w:t xml:space="preserve">  - Regulatory stance appears to tolerate speculative activities.</w:t>
        <w:br/>
        <w:t xml:space="preserve">  - Retail investor transactions accounted for ~60% of A-shares turnover in late 2022.</w:t>
        <w:br/>
        <w:t xml:space="preserve">  - ChatGPT concept stocks and micro-stocks showing significant surges; recommendations from brokerages like GF Securities.</w:t>
        <w:br/>
        <w:t xml:space="preserve">  - Concerns over speculation hurting value investment and market long-term health.</w:t>
        <w:br/>
        <w:br/>
        <w:t>- DECENTRALAND IN THE METAVERSE:</w:t>
        <w:br/>
        <w:t xml:space="preserve">  - Virtual-reality platform on Ethereum blockchain where users experience a virtual world and trade digital collectibles.</w:t>
        <w:br/>
        <w:br/>
        <w:t>- THE GOOD COMPUTER:</w:t>
        <w:br/>
        <w:t xml:space="preserve">  - Graphcore's computer named after Jack Good promises unprecedented computing power.</w:t>
        <w:br/>
        <w:t xml:space="preserve">  - Planned capability of 10^19 calculations per second, which is 100 million times faster than an average laptop.</w:t>
        <w:br/>
        <w:t xml:space="preserve">  - Intended to hold 4 petabytes of memory and run AI models with up to 500 trillion parameters.</w:t>
        <w:br/>
        <w:t xml:space="preserve">  - Antique belief of diminishing returns from adding more parameters has been upended, with newer models outperforming expectations.</w:t>
        <w:br/>
        <w:t xml:space="preserve">  - Surprise capabilities exhibited by newer models, with AI-generated content that suggests a form of genuine understanding.</w:t>
        <w:br/>
        <w:br/>
        <w:t>- TEXT-TO-IMAGE AI TECHNIQUES:</w:t>
        <w:br/>
        <w:t xml:space="preserve">  - Services like Midjourney can create visuals from textual prompts, showing abilities to associate words with corresponding imagery.</w:t>
        <w:br/>
        <w:br/>
        <w:t>- REMARKS ON AI BY THE ECONOMIST:</w:t>
        <w:br/>
        <w:t xml:space="preserve">  - AI's emerging abilities are compared to an improved understanding conveyed by generated illustrations and narratives.- Many island states insist on a red line of 1.5C global warming to avoid losing sovereign territory, like the Maldives where 80% of land is less than one meter above sea level.</w:t>
        <w:br/>
        <w:t>- Continental countries facing risks or expressing solidarity also supported the 1.5C limit.</w:t>
        <w:br/>
        <w:t>- The 1992 UN Framework Convention on Climate Change (UNFCCC) saw no commitment to a temperature target until the Paris agreement aimed to define one.</w:t>
        <w:br/>
        <w:t>- A 2C limit was the preference of most countries, accepted as non-dangerous warming despite a lack of compelling evidence.</w:t>
        <w:br/>
        <w:t>- Business-as-usual projections indicated potential warming of over 3.5C.</w:t>
        <w:br/>
        <w:t>- Negotiations in Paris settled on "Holding the increase in the global average temperature to well below 2C above pre-industrial levels and pursuing efforts to limit the temperature increase to 1.5C."</w:t>
        <w:br/>
        <w:t>- Saleemul Huq highlighted this result as a rare victory for vulnerable countries.</w:t>
        <w:br/>
        <w:t>- The post-Paris era saw the 1.5C goal amplified, strengthened by an IPCC report comparing 1.5C with 2C impacts, showing significantly worse consequences even with a 0.5C difference.</w:t>
        <w:br/>
        <w:t>- The IPCC 2018 report stated net emissions must drop to zero around mid-century to achieve the 1.5C target.</w:t>
        <w:br/>
        <w:t>- Business actions inspired by the 1.5C target include 1,558 companies joining the "Business ambition for 1.5C" campaign.</w:t>
        <w:br/>
        <w:t>- Net-zero pledges covered 16% of the global economy in 2019, expanding to 70% by 2021.</w:t>
        <w:br/>
        <w:t>- Projections for future warming have decreased somewhat due to commitments made after Paris, with UN Environment Programme (UNEP) estimating 2.8C by 2100 under current policies and 2.4C if commitments are fully honored.</w:t>
        <w:br/>
        <w:t>- Using "negative emissions" to remove CO2 from the atmosphere can potentially expand the carbon budget, supporting efforts to stay within the 1.5C target, despite the challenges.</w:t>
        <w:br/>
        <w:t>- Carbon budgets based on IPCC estimated a 50% chance of limiting warming to 1.5C is 2,890bn tonnes of CO2, with only 400bn tonnes remaining pre-pandemic.</w:t>
        <w:br/>
        <w:t>- Realistically, deep emission cuts or an immediate plateau in emissions are unlikely to occur quickly enough for the 1.5C goal.</w:t>
        <w:br/>
        <w:t>- Negative emissions technologies could provide a way to adhere to net-zero policies by balancing out over-spending the carbon budget.</w:t>
        <w:br/>
        <w:t>- For a 1.5C trajectory, a massive new carbon-removal industry would need to be constructed rapidly, and fossil fuel use would have to be substantially reduced by 2030.</w:t>
        <w:br/>
        <w:t>- Most IPCC scenarios suggest that 1.5C will be temporarily overshot before drawing temperatures back down with negative emissions.</w:t>
        <w:br/>
        <w:t>- Current indicators show that progress is being made but not at the pace required for the 1.5C target.</w:t>
        <w:br/>
        <w:t>- The likelihood is high that average global temperatures will attain or surpass 1.5C within the next decade.</w:t>
        <w:br/>
        <w:t>- Alternative solutions like aggressive methane and soot reductions and solar geoengineering are suggested but have limitations.</w:t>
        <w:br/>
        <w:t>- UNEP projections imply that fulfilling current emission pledges could limit peak warming to approximately 1.8C above pre-industrial levels.- Net-zero transition setbacks due to the Russia-Ukraine war impact on energy security and affordability.</w:t>
        <w:br/>
        <w:t>- Temasek's sustainability approach includes being carbon neutral since 2020 and a target to reduce net carbon emissions to half 2010 levels by 2030, with a net zero goal by 2050.</w:t>
        <w:br/>
        <w:t>- Investments in climate-aligned sectors and carbon-negative solutions; financing acceleration for green energy and impact investing.</w:t>
        <w:br/>
        <w:t>- Risks of cyberattacks due to technology advancements; companies vulnerable to increased threats from technologies like 5G and AI.</w:t>
        <w:br/>
        <w:t>- Industry 4.0 revolutionizes traditional models with automation and smart machines, leading to social challenges like job displacement.</w:t>
        <w:br/>
        <w:t>- Workforce 4.0 thrives in digital environments; Temasek promotes employee upskilling to prepare for future jobs through Temasek Tripartite Conversations.</w:t>
        <w:br/>
        <w:t>- Singapore plans to triple AI practitioners to 15,000 in 3-5 years, redesigns AI Apprenticeship Programme, expands company attachments, and promotes AI adoption.</w:t>
        <w:br/>
        <w:t>- Singapore's National AI Strategy (NAIS) 2.0: shift from flagship projects to systems approach, with ambition to be an AI leader.</w:t>
        <w:br/>
        <w:t>- Strategy includes 15 actions across industry, research, infrastructure, and international partnerships, aiming to empower AI use with confidence.</w:t>
        <w:br/>
        <w:t>- Singapore government to encourage AI "peaks of excellence" and invest in adult education and training.</w:t>
        <w:br/>
        <w:t>- AI industry ecosystem in Singapore includes active researchers, AI teams, and startups.</w:t>
        <w:br/>
        <w:t>- Initiatives to increase high-performance computing power, access to data, and plans for net-zero data centres.</w:t>
        <w:br/>
        <w:t>- Concerns over job impact from AI with a focus on reskilling and upskilling workers.</w:t>
        <w:br/>
        <w:t>- Japan grapples with remilitarization views and the legacy of past militarism; contrasting domestic and international perspectives on Abe's policies.</w:t>
        <w:br/>
        <w:t>- China and Pakistan maintain complex relations with the Taliban due to regional investments and security concerns.</w:t>
        <w:br/>
        <w:t>- India's diplomatic stance with the Taliban is cautious given the regional security landscape and internal policies.</w:t>
        <w:br/>
        <w:t>- The UN High Seas Treaty aims to conserve ocean biodiversity with 83 signatories, but countries still need to ratify to be bound by it.- Archaeological research in southern Vietnam found stone grinding tools with traces of spices that are key ingredients in modern curry recipes.</w:t>
        <w:br/>
        <w:t>- Study by ANU researchers suggests curries were likely introduced to Southeast Asia by early migrants through Indian Ocean trade contacts.</w:t>
        <w:br/>
        <w:t>- Spices such as turmeric, ginger, clove, nutmeg, and cinnamon were identified, which originated from different locations signifying long-distance trade.</w:t>
        <w:br/>
        <w:t>- History of curry dates back over 4,000 years in India and Pakistan, with archaeological evidence of spice use found on human teeth and cooking pots.</w:t>
        <w:br/>
        <w:t>- Maritime trade route knowledge from Asia to Europe in the past relied on written records, not physical evidence.</w:t>
        <w:br/>
        <w:t>- Stone tools found at the archaeological complex of Óc Eo, a major port city during the Kingdom of Funan (1st-7th centuries AD), were used for grinding spices.</w:t>
        <w:br/>
        <w:t>- The study identified eight spices after analyzing starch grains on the tools, and found spices originated from regions outside Vietnam, such as cinnamon from Sri Lanka and nutmeg from eastern Indonesia.</w:t>
        <w:br/>
        <w:t>- Research demonstrates spices were part of a global trading network nearly 2,000 years ago.</w:t>
        <w:br/>
        <w:t>- The ancient curry recipe in Vietnam has remained relatively unchanged since the Óc Eo period.</w:t>
        <w:br/>
        <w:t>- Researchers aim to compare findings with larger plant remains and analyze well-preserved plant seeds to understand the historical global spice trade.</w:t>
        <w:br/>
        <w:br/>
        <w:t>- China's Pinglu Canal is part of the Western land-sea trade corridor expected to carry 108 million tonnes of cargo by 2035 and 130 million tonnes by 2050.</w:t>
        <w:br/>
        <w:t>- The canal aims to facilitate quicker maritime trade from Nanning to various Southeast Asian countries.</w:t>
        <w:br/>
        <w:t>- The project reflects China's strategic ambitions in ASEAN and counters U.S. influence through initiatives like the Belt and Road and the RCEP.</w:t>
        <w:br/>
        <w:t>- Pinglu Canal construction began rapidly, with a completion deadline of 2026, potentially saving over 5.2 billion yuan in annual transport costs.</w:t>
        <w:br/>
        <w:t>- Upon completion, it will be the biggest canal connecting river and sea, requiring an earthwork excavation of more than 339 million cubic meters.</w:t>
        <w:br/>
        <w:t>- The canal will feature the three largest inland water-saving ship locks in the world, aiming for water efficiency.</w:t>
        <w:br/>
        <w:br/>
        <w:t>- The term "Indo-Pacific" has recently gained popularity in international affairs, with many countries including the U.S., Australia, UK, France, India, Japan, and South Korea adopting Indo-Pacific strategies.</w:t>
        <w:br/>
        <w:t>- Originally used by a British colonial lawyer and ethnographer in the mid-19th century, the term reflects historical trade and cultural exchanges and is now a geostrategic concept emphasizing the link between the Indian Ocean and the Pacific.</w:t>
        <w:br/>
        <w:br/>
        <w:t>- A "FREE AND open Indo-Pacific" has become a geopolitical focus, often emphasizing the Pacific, particularly around the South China Sea and East China Sea.</w:t>
        <w:br/>
        <w:t>- The Indian Ocean's strategic significance is rising, with China making inroads and other navies vying for influence, marking the start of a new oceanic era of great-power rivalry.</w:t>
        <w:br/>
        <w:br/>
        <w:t>- Recent analyses suggest mixed reactions to Russia and China's power moves in the Indian Ocean, with some viewing their cooperation as a counter to U.S. regional strategies, though the cooperation may be largely symbolic.</w:t>
        <w:br/>
        <w:br/>
        <w:t>- India accuses Chinese troops of transgressions on its border, but China denies and suggests creating a buffer zone within Indian territory to maintain status quo, escalating tensions.</w:t>
        <w:br/>
        <w:t>- The conflict between China and India has shifted New Delhi's perception and policy towards China, with increased engagement with the U.S. and other Quad members to reduce economic dependence on China and counter Chinese influence in the region.</w:t>
        <w:br/>
        <w:t>- Pakistan's influence in Afghanistan remains notable with ISI chief Faiz Hameed's involvement in the formation of the new Taliban government after Kabul's fall.- The Senior Minister emphasized three primary areas: Economic partnerships, religious exchanges, and people-to-people interactions.</w:t>
        <w:br/>
        <w:t>- Trade between regions is growing and diversifying, according to Mr Teo.</w:t>
        <w:br/>
        <w:t>- Singapore signed the first free trade agreement with the GCC as a non-regional country.</w:t>
        <w:br/>
        <w:t>- The GCC-Singapore FTA, effective from 2013, has strengthened economic ties.</w:t>
        <w:br/>
        <w:t>- During COVID-19, Singapore diversified supply chains by importing goods like prawns from Saudi Arabia.</w:t>
        <w:br/>
        <w:t>- New partnerships in technology, sustainability, and info-communications are developing.</w:t>
        <w:br/>
        <w:t>- Mr Teo suggests cooperation for mutual modernization and diversification.</w:t>
        <w:br/>
        <w:t>- Societies have become multicultural and diverse through globalization.</w:t>
        <w:br/>
        <w:t>- The Middle East has influenced many faiths, particularly Islam.</w:t>
        <w:br/>
        <w:t>- Muslims in the Middle East and North Africa represent 20% of the global Muslim population, while 62% are in the Indo-Pacific.</w:t>
        <w:br/>
        <w:t>- The Indo-Pacific contains the top four countries with the largest Muslim populations: Indonesia (12.6%), India (11.1%), Pakistan (10.5%), and Bangladesh (8.2%).</w:t>
        <w:br/>
        <w:t>- Islamic religious teachers from the region often study in the Middle East and North Africa.</w:t>
        <w:br/>
        <w:t>- Arabic has been offered as a third language in Singaporean schools since 2008 to foster better understanding.</w:t>
        <w:br/>
        <w:t>- Cooperation against extremism and promoting tolerance and understanding of Islam emphasized.</w:t>
        <w:br/>
        <w:t>- Cultural, historical, and commercial exchanges between the Indo-Pacific and the Middle East, including through initiatives like the Belt and Road Initiative, are longstanding.</w:t>
        <w:br/>
        <w:t>- A shipwreck discovery off Indonesia demonstrated historical Maritime Silk Road connections.</w:t>
        <w:br/>
        <w:t>- Mr Teo noted similarities between the Gulf's and the Indo-Pacific's recent histories, such as their postcolonial developments.</w:t>
        <w:br/>
        <w:t>- The Belt and Road Initiative aims to transform world trade, easing shipment of goods from China to Europe by rail.</w:t>
        <w:br/>
        <w:t>- Rail gauge differences require transshipment in Kazakhstan.</w:t>
        <w:br/>
        <w:t>- Some cite the BRI as a source of "debt-trap diplomacy," but China and project beneficiaries perceive mutual benefits.</w:t>
        <w:br/>
        <w:t>- China has spent over US$1 trillion on BRI projects since its 2013 inception.</w:t>
        <w:br/>
        <w:t>- As of mid-year, China signed 200+ documents within the BRI framework with 152 countries and 32 international organizations.</w:t>
        <w:br/>
        <w:t>- Critics point to debt concerns while China blames multilateral and commercial creditors for most developing countries' debts.</w:t>
        <w:br/>
        <w:t>- To counter China's BRI, the G7 launched the US$600 billion PGII for infrastructure in developing nations.</w:t>
        <w:br/>
        <w:t>- Chinese policy banks' lending has slowed, transitioning toward smaller projects.</w:t>
        <w:br/>
        <w:t>- Despite reduction in funding, the BRI remains pivotal for China, likely to continue under President Xi's leadership.</w:t>
        <w:br/>
        <w:t>- BRI's focus may shift towards smaller-scale and diverse projects.</w:t>
        <w:br/>
        <w:t>- An ancient port significant to the Maritime Silk Road was discovered in Wenzhou, China.</w:t>
        <w:br/>
        <w:t>- BRI connects Xi'an to Central Asia and Europe, boosting local employment and trade.</w:t>
        <w:br/>
        <w:t>- Improved connectivity from the BRI has significantly increased Shaanxi Province's trade volume.- China's Belt and Road Initiative (BRI) has evolved into sophisticated infrastructure including the Digital, Arctic, and Polar Silk Roads.</w:t>
        <w:br/>
        <w:t>- The Polar Silk Road requires special ships due to its challenging conditions, while the Digital Silk Road incorporates Industry 4.0 technologies.</w:t>
        <w:br/>
        <w:t>- The initiative expanded into the Health Silk Road during the pandemic, focusing on vaccines and personal safety equipment.</w:t>
        <w:br/>
        <w:t>- The BRI optimizes trade between China and Europe, integrating logistics and supply chains within a larger transport network.</w:t>
        <w:br/>
        <w:t>- China's Cosco Shipping Holdings leads with 150 sea-rail container transportation corridors through 100 ports.</w:t>
        <w:br/>
        <w:t>- Cosco took a 51% stake in Greece's Piraeus port, turning it into a crucial transshipment terminal for Asia-Europe trade.</w:t>
        <w:br/>
        <w:t>- The BRI model shifts from traditional sea freight to building ports connecting to hinterland markets via rail.</w:t>
        <w:br/>
        <w:t>- This reduces time and costs, supporting e-commerce and just-in-time manufacturing.</w:t>
        <w:br/>
        <w:t>- Piraeus port grew from 3.75 million TEU in 2017 to an anticipated 4 million TEU in 2018, despite a slowdown in seaborne trade.</w:t>
        <w:br/>
        <w:t>- Rail transport might lose its share of high-value goods transport, with ocean freight handling price sensitive commodities.</w:t>
        <w:br/>
        <w:t>- As BRI efficiency increases, the demand for larger container ships may reduce due to the preference for regular and faster deliveries.</w:t>
        <w:br/>
        <w:t>- Shipping industries are adapting to tighter rail-shipping pairings, resulting in less need for large quantity shipping.</w:t>
        <w:br/>
        <w:t>- Logistics chains may see more vertical integration as shipping companies also invest in ports and logistics.</w:t>
        <w:br/>
        <w:t>- IT platforms allow logistics providers to offer comprehensive services, streamlining the logistics chain for manufacturers.</w:t>
        <w:br/>
        <w:t>- DB Schenker, partnering in the BRI, delivers automotive parts from Chongqing to Europe and launched the first Asia-Europe perishables logistics chain.</w:t>
        <w:br/>
        <w:t>- Maritime economies need to adapt to these changes, reconsidering vessel size requirements and portside operations.</w:t>
        <w:br/>
        <w:t>- BRI's progress suggests global logistics and shipping will change significantly in the next decade.</w:t>
        <w:br/>
        <w:t>- China's influence is growing, but the BRI faces challenges, including debt sustainability and social pushback.</w:t>
        <w:br/>
        <w:t>- Critics argue that China's lending practices lead to 'debt-trap diplomacy,' however, not all agree with this terminology.</w:t>
        <w:br/>
        <w:t>- The Eurasian Economic Union (EAEU) aims to decrease reliance on the US dollar and euro by creating its own monetary system.</w:t>
        <w:br/>
        <w:t>- Putin's potential trip to Beijing could reinforce Russia's alignment with China, though Russia is seen as a junior partner.</w:t>
        <w:br/>
        <w:t>- The BRI's 10th anniversary in Beijing suggests a continued focus on expanding global trade routes.</w:t>
        <w:br/>
        <w:t>- The city of Xi'an is now a key junction on the route from eastern China to central Asia, benefiting from the BRI.</w:t>
        <w:br/>
        <w:t>- The Xi'an International Port has expanded to 17 international lines, shortening travel time to Europe to 10 days.</w:t>
        <w:br/>
        <w:t>- Freight trains have increased trade opportunities, with Shaanxi Province's imports and exports rising fivefold since 2012.</w:t>
        <w:br/>
        <w:t>- Connectivity improvements have created jobs and expanded the market share for local agriculture in both China and partner countries.</w:t>
        <w:br/>
        <w:t>- Quanzhou was added to UNESCO's World Heritage List, showing the historical importance of China's maritime trade.</w:t>
        <w:br/>
        <w:br/>
        <w:t>Overall, China's BRI is reshaping global trade infrastructure and logistics, emphasizing efficiency, digitalization, and expanded connectivity. Despite challenges, it continues to grow, affecting economies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