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85343" w14:textId="3A939F07" w:rsidR="00B32E80" w:rsidRDefault="00B32E80" w:rsidP="00C05973">
      <w:pPr>
        <w:spacing w:beforeLines="100" w:before="312" w:afterLines="100" w:after="312"/>
        <w:jc w:val="center"/>
        <w:rPr>
          <w:sz w:val="32"/>
          <w:szCs w:val="32"/>
        </w:rPr>
      </w:pPr>
      <w:r w:rsidRPr="00B32E80">
        <w:rPr>
          <w:rFonts w:hint="eastAsia"/>
          <w:sz w:val="32"/>
          <w:szCs w:val="32"/>
        </w:rPr>
        <w:t>绍兴市立医院接口说明文档</w:t>
      </w:r>
    </w:p>
    <w:p w14:paraId="4C48ACFA" w14:textId="73BB1995" w:rsidR="00C05973" w:rsidRDefault="00807239" w:rsidP="00CF2B26">
      <w:pPr>
        <w:spacing w:beforeLines="100" w:before="312" w:afterLines="100" w:after="312"/>
        <w:jc w:val="left"/>
        <w:rPr>
          <w:szCs w:val="21"/>
        </w:rPr>
      </w:pPr>
      <w:r>
        <w:rPr>
          <w:rFonts w:hint="eastAsia"/>
          <w:szCs w:val="21"/>
        </w:rPr>
        <w:t>一、</w:t>
      </w:r>
      <w:r w:rsidR="00CF2B26">
        <w:rPr>
          <w:rFonts w:hint="eastAsia"/>
          <w:szCs w:val="21"/>
        </w:rPr>
        <w:t>本接口文档采用在线接口文档的形式</w:t>
      </w:r>
    </w:p>
    <w:p w14:paraId="5992CE91" w14:textId="2D556162" w:rsidR="00CF2B26" w:rsidRDefault="00CF2B26" w:rsidP="00CF2B26">
      <w:pPr>
        <w:spacing w:beforeLines="100" w:before="312" w:afterLines="100" w:after="312"/>
        <w:jc w:val="left"/>
        <w:rPr>
          <w:szCs w:val="21"/>
        </w:rPr>
      </w:pPr>
      <w:r>
        <w:rPr>
          <w:rFonts w:hint="eastAsia"/>
          <w:szCs w:val="21"/>
        </w:rPr>
        <w:t>接口文档地址：</w:t>
      </w:r>
      <w:hyperlink r:id="rId6" w:history="1">
        <w:r w:rsidRPr="007A597B">
          <w:rPr>
            <w:rStyle w:val="a7"/>
            <w:szCs w:val="21"/>
          </w:rPr>
          <w:t>https://apizza.net/console/project/55dc57ee9de3c13173fcd0a94de76810/browse</w:t>
        </w:r>
      </w:hyperlink>
    </w:p>
    <w:p w14:paraId="53ED7547" w14:textId="59B54556" w:rsidR="00CF2B26" w:rsidRDefault="00590757" w:rsidP="00590757">
      <w:pPr>
        <w:spacing w:beforeLines="100" w:before="312" w:afterLines="100" w:after="312"/>
        <w:jc w:val="left"/>
        <w:rPr>
          <w:szCs w:val="21"/>
        </w:rPr>
      </w:pPr>
      <w:r w:rsidRPr="00590757">
        <w:rPr>
          <w:rFonts w:hint="eastAsia"/>
          <w:szCs w:val="21"/>
        </w:rPr>
        <w:t>密码：</w:t>
      </w:r>
      <w:proofErr w:type="spellStart"/>
      <w:r w:rsidRPr="00590757">
        <w:rPr>
          <w:szCs w:val="21"/>
        </w:rPr>
        <w:t>ipanel</w:t>
      </w:r>
      <w:proofErr w:type="spellEnd"/>
    </w:p>
    <w:p w14:paraId="1A31E8E8" w14:textId="47D35F20" w:rsidR="00BD291C" w:rsidRDefault="00BD291C" w:rsidP="00590757">
      <w:pPr>
        <w:spacing w:beforeLines="100" w:before="312" w:afterLines="100" w:after="312"/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12F538A7" wp14:editId="5DDDC203">
            <wp:extent cx="4521200" cy="2740154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1503" cy="274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07EA" w14:textId="0D8C5892" w:rsidR="001C50FA" w:rsidRDefault="004C1766" w:rsidP="00590757">
      <w:pPr>
        <w:spacing w:beforeLines="100" w:before="312" w:afterLines="100" w:after="312"/>
        <w:jc w:val="left"/>
        <w:rPr>
          <w:szCs w:val="21"/>
        </w:rPr>
      </w:pPr>
      <w:r>
        <w:rPr>
          <w:rFonts w:hint="eastAsia"/>
          <w:szCs w:val="21"/>
        </w:rPr>
        <w:t>二、</w:t>
      </w:r>
      <w:r w:rsidR="001C50FA">
        <w:rPr>
          <w:rFonts w:hint="eastAsia"/>
          <w:szCs w:val="21"/>
        </w:rPr>
        <w:t>关于在线即可文档使用说明：</w:t>
      </w:r>
    </w:p>
    <w:p w14:paraId="5C2EA098" w14:textId="320D746C" w:rsidR="0066797D" w:rsidRDefault="00B50ED4" w:rsidP="00590757">
      <w:pPr>
        <w:spacing w:beforeLines="100" w:before="312" w:afterLines="100" w:after="312"/>
        <w:jc w:val="left"/>
        <w:rPr>
          <w:szCs w:val="21"/>
        </w:rPr>
      </w:pPr>
      <w:r>
        <w:rPr>
          <w:noProof/>
        </w:rPr>
        <w:drawing>
          <wp:inline distT="0" distB="0" distL="0" distR="0" wp14:anchorId="57F9020B" wp14:editId="15E29F7E">
            <wp:extent cx="5274310" cy="28568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304C" w14:textId="3BB54900" w:rsidR="00B50ED4" w:rsidRDefault="00B50ED4" w:rsidP="00590757">
      <w:pPr>
        <w:spacing w:beforeLines="100" w:before="312" w:afterLines="100" w:after="312"/>
        <w:jc w:val="left"/>
        <w:rPr>
          <w:szCs w:val="21"/>
        </w:rPr>
      </w:pPr>
      <w:r>
        <w:rPr>
          <w:rFonts w:hint="eastAsia"/>
          <w:szCs w:val="21"/>
        </w:rPr>
        <w:lastRenderedPageBreak/>
        <w:t>选择一个接口后，右侧会出现相应的接口文档说明，</w:t>
      </w:r>
    </w:p>
    <w:p w14:paraId="34BE60A3" w14:textId="61DA1EEB" w:rsidR="00B50ED4" w:rsidRDefault="00487FD6" w:rsidP="00590757">
      <w:pPr>
        <w:spacing w:beforeLines="100" w:before="312" w:afterLines="100" w:after="312"/>
        <w:jc w:val="left"/>
        <w:rPr>
          <w:szCs w:val="21"/>
        </w:rPr>
      </w:pPr>
      <w:r>
        <w:rPr>
          <w:rFonts w:hint="eastAsia"/>
          <w:szCs w:val="21"/>
        </w:rPr>
        <w:t>1、</w:t>
      </w:r>
      <w:r w:rsidR="00B50ED4">
        <w:rPr>
          <w:rFonts w:hint="eastAsia"/>
          <w:szCs w:val="21"/>
        </w:rPr>
        <w:t>绿色框可以在文档和模拟访问之间切换，默认是文档模式，红色框中标识的是请求地址，请求类型，</w:t>
      </w:r>
      <w:r w:rsidR="002B5700">
        <w:rPr>
          <w:rFonts w:hint="eastAsia"/>
          <w:szCs w:val="21"/>
        </w:rPr>
        <w:t>以及</w:t>
      </w:r>
      <w:r w:rsidR="00B50ED4">
        <w:rPr>
          <w:rFonts w:hint="eastAsia"/>
          <w:szCs w:val="21"/>
        </w:rPr>
        <w:t>请求参数（请求参数是我设置好的不可以改，但是你可以点击发送进行模拟访问）</w:t>
      </w:r>
    </w:p>
    <w:p w14:paraId="27C2EFE8" w14:textId="17304EE0" w:rsidR="00487FD6" w:rsidRDefault="00487FD6" w:rsidP="00590757">
      <w:pPr>
        <w:spacing w:beforeLines="100" w:before="312" w:afterLines="100" w:after="312"/>
        <w:jc w:val="left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、处于文档模式下，向下拉可以看到详细的文档介绍，包括详细说明，返回示例以及返回值中详细的参数注解</w:t>
      </w:r>
    </w:p>
    <w:p w14:paraId="78601904" w14:textId="11768D8A" w:rsidR="00487FD6" w:rsidRDefault="00487FD6" w:rsidP="00590757">
      <w:pPr>
        <w:spacing w:beforeLines="100" w:before="312" w:afterLines="100" w:after="312"/>
        <w:jc w:val="left"/>
        <w:rPr>
          <w:szCs w:val="21"/>
        </w:rPr>
      </w:pPr>
      <w:bookmarkStart w:id="0" w:name="_GoBack"/>
      <w:r>
        <w:rPr>
          <w:noProof/>
        </w:rPr>
        <w:drawing>
          <wp:inline distT="0" distB="0" distL="0" distR="0" wp14:anchorId="1100E001" wp14:editId="43091D0B">
            <wp:extent cx="5274310" cy="29394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C209F55" w14:textId="77777777" w:rsidR="001E58E8" w:rsidRDefault="001E58E8" w:rsidP="00590757">
      <w:pPr>
        <w:spacing w:beforeLines="100" w:before="312" w:afterLines="100" w:after="312"/>
        <w:jc w:val="left"/>
        <w:rPr>
          <w:rFonts w:hint="eastAsia"/>
          <w:szCs w:val="21"/>
        </w:rPr>
      </w:pPr>
    </w:p>
    <w:p w14:paraId="3F2B58DF" w14:textId="25BD0686" w:rsidR="006C7FDF" w:rsidRDefault="006C7FDF" w:rsidP="00590757">
      <w:pPr>
        <w:spacing w:beforeLines="100" w:before="312" w:afterLines="100" w:after="312"/>
        <w:jc w:val="left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>点击发送按钮后会自动切换到模拟模式下，会显示在当前请求参数下，访问的结果</w:t>
      </w:r>
    </w:p>
    <w:p w14:paraId="5FB01852" w14:textId="5323665A" w:rsidR="006C7FDF" w:rsidRPr="00487FD6" w:rsidRDefault="00324E19" w:rsidP="00590757">
      <w:pPr>
        <w:spacing w:beforeLines="100" w:before="312" w:afterLines="100" w:after="312"/>
        <w:jc w:val="left"/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101A6763" wp14:editId="5AD85EAB">
            <wp:extent cx="4956348" cy="32664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8544" cy="326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FDF" w:rsidRPr="00487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CCDA9" w14:textId="77777777" w:rsidR="0093241D" w:rsidRDefault="0093241D" w:rsidP="00B32E80">
      <w:r>
        <w:separator/>
      </w:r>
    </w:p>
  </w:endnote>
  <w:endnote w:type="continuationSeparator" w:id="0">
    <w:p w14:paraId="2D3398B4" w14:textId="77777777" w:rsidR="0093241D" w:rsidRDefault="0093241D" w:rsidP="00B32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3DE4B" w14:textId="77777777" w:rsidR="0093241D" w:rsidRDefault="0093241D" w:rsidP="00B32E80">
      <w:r>
        <w:separator/>
      </w:r>
    </w:p>
  </w:footnote>
  <w:footnote w:type="continuationSeparator" w:id="0">
    <w:p w14:paraId="14357C10" w14:textId="77777777" w:rsidR="0093241D" w:rsidRDefault="0093241D" w:rsidP="00B32E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B5E"/>
    <w:rsid w:val="001C50FA"/>
    <w:rsid w:val="001E58E8"/>
    <w:rsid w:val="0027076F"/>
    <w:rsid w:val="002B5700"/>
    <w:rsid w:val="00324E19"/>
    <w:rsid w:val="00487FD6"/>
    <w:rsid w:val="004A2B5E"/>
    <w:rsid w:val="004C1766"/>
    <w:rsid w:val="005564DD"/>
    <w:rsid w:val="00590757"/>
    <w:rsid w:val="0066797D"/>
    <w:rsid w:val="006C7FDF"/>
    <w:rsid w:val="00773600"/>
    <w:rsid w:val="00807239"/>
    <w:rsid w:val="0093241D"/>
    <w:rsid w:val="00A91706"/>
    <w:rsid w:val="00B32E80"/>
    <w:rsid w:val="00B50ED4"/>
    <w:rsid w:val="00BD291C"/>
    <w:rsid w:val="00C05973"/>
    <w:rsid w:val="00CC6352"/>
    <w:rsid w:val="00CF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D983D"/>
  <w15:chartTrackingRefBased/>
  <w15:docId w15:val="{EF511159-6CD7-40AD-A463-A1DDD462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2E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2E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2E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2E80"/>
    <w:rPr>
      <w:sz w:val="18"/>
      <w:szCs w:val="18"/>
    </w:rPr>
  </w:style>
  <w:style w:type="character" w:styleId="a7">
    <w:name w:val="Hyperlink"/>
    <w:basedOn w:val="a0"/>
    <w:uiPriority w:val="99"/>
    <w:unhideWhenUsed/>
    <w:rsid w:val="00CF2B2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F2B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zza.net/console/project/55dc57ee9de3c13173fcd0a94de76810/browse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shenying</dc:creator>
  <cp:keywords/>
  <dc:description/>
  <cp:lastModifiedBy>fang shenying</cp:lastModifiedBy>
  <cp:revision>24</cp:revision>
  <dcterms:created xsi:type="dcterms:W3CDTF">2018-08-17T08:58:00Z</dcterms:created>
  <dcterms:modified xsi:type="dcterms:W3CDTF">2018-08-17T09:11:00Z</dcterms:modified>
</cp:coreProperties>
</file>