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219E3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29A7F15B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4355465" cy="1143635"/>
            <wp:effectExtent l="0" t="0" r="6985" b="18415"/>
            <wp:wrapNone/>
            <wp:docPr id="3" name="图片 3" descr="微信图片_2023092711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927112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30C5F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635E69F5">
      <w:pPr>
        <w:spacing w:line="360" w:lineRule="auto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42803716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AEC9644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E767A72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1E97C86E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813C6DA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color w:val="000000"/>
          <w:sz w:val="72"/>
          <w:szCs w:val="72"/>
        </w:rPr>
        <w:t>网络安全社团网站</w:t>
      </w:r>
      <w:r>
        <w:rPr>
          <w:rFonts w:hint="eastAsia" w:ascii="宋体" w:hAnsi="宋体"/>
          <w:b/>
          <w:bCs/>
          <w:sz w:val="72"/>
          <w:szCs w:val="72"/>
        </w:rPr>
        <w:t>项目</w:t>
      </w:r>
    </w:p>
    <w:p w14:paraId="64A341BC">
      <w:pPr>
        <w:spacing w:line="360" w:lineRule="auto"/>
        <w:ind w:firstLine="2168" w:firstLineChars="300"/>
        <w:outlineLvl w:val="0"/>
        <w:rPr>
          <w:rFonts w:hint="default" w:ascii="宋体" w:hAnsi="宋体" w:eastAsia="宋体"/>
          <w:b/>
          <w:bCs/>
          <w:sz w:val="72"/>
          <w:szCs w:val="72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会议纪要02</w:t>
      </w:r>
    </w:p>
    <w:p w14:paraId="4E562560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59E4AF10">
      <w:pPr>
        <w:spacing w:line="360" w:lineRule="auto"/>
        <w:rPr>
          <w:rFonts w:hint="eastAsia" w:ascii="宋体" w:hAnsi="宋体"/>
        </w:rPr>
      </w:pPr>
    </w:p>
    <w:p w14:paraId="351CD4D3">
      <w:pPr>
        <w:pStyle w:val="14"/>
        <w:spacing w:line="360" w:lineRule="auto"/>
        <w:rPr>
          <w:rFonts w:hint="eastAsia" w:ascii="宋体" w:hAnsi="宋体"/>
        </w:rPr>
      </w:pPr>
    </w:p>
    <w:p w14:paraId="2E1D7E97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  <w:r>
        <w:rPr>
          <w:rFonts w:hint="eastAsia" w:ascii="宋体" w:hAnsi="宋体"/>
          <w:spacing w:val="40"/>
          <w:sz w:val="44"/>
          <w:szCs w:val="44"/>
        </w:rPr>
        <w:t>G14</w:t>
      </w:r>
    </w:p>
    <w:p w14:paraId="3C8E3BD3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3799E6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2635DF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6CF98677">
      <w:pPr>
        <w:rPr>
          <w:rFonts w:hint="eastAsia" w:ascii="宋体" w:hAnsi="宋体" w:cs="宋体"/>
          <w:sz w:val="28"/>
          <w:szCs w:val="28"/>
        </w:rPr>
      </w:pPr>
    </w:p>
    <w:p w14:paraId="1B8E93A5">
      <w:pPr>
        <w:rPr>
          <w:rFonts w:hint="eastAsia" w:ascii="宋体" w:hAnsi="宋体" w:cs="宋体"/>
          <w:sz w:val="28"/>
          <w:szCs w:val="28"/>
        </w:rPr>
      </w:pPr>
    </w:p>
    <w:p w14:paraId="492AF0FA">
      <w:pPr>
        <w:rPr>
          <w:rFonts w:hint="eastAsia" w:ascii="宋体" w:hAnsi="宋体" w:cs="宋体"/>
          <w:sz w:val="28"/>
          <w:szCs w:val="28"/>
        </w:rPr>
      </w:pPr>
    </w:p>
    <w:p w14:paraId="126BDEB4">
      <w:pPr>
        <w:rPr>
          <w:rFonts w:hint="eastAsia" w:ascii="宋体" w:hAnsi="宋体" w:cs="宋体"/>
          <w:sz w:val="28"/>
          <w:szCs w:val="28"/>
        </w:rPr>
      </w:pPr>
    </w:p>
    <w:tbl>
      <w:tblPr>
        <w:tblStyle w:val="22"/>
        <w:tblW w:w="9180" w:type="dxa"/>
        <w:tblInd w:w="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60"/>
        <w:gridCol w:w="3780"/>
        <w:gridCol w:w="880"/>
        <w:gridCol w:w="2920"/>
      </w:tblGrid>
      <w:tr w14:paraId="2940F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14CDD8F1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会议名称</w:t>
            </w:r>
          </w:p>
        </w:tc>
        <w:tc>
          <w:tcPr>
            <w:tcW w:w="3840" w:type="dxa"/>
            <w:gridSpan w:val="2"/>
            <w:shd w:val="clear" w:color="auto" w:fill="auto"/>
            <w:noWrap w:val="0"/>
            <w:vAlign w:val="top"/>
          </w:tcPr>
          <w:p w14:paraId="5DB9D489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可行性分析报告</w:t>
            </w:r>
            <w:r>
              <w:t>讨论会</w:t>
            </w:r>
          </w:p>
        </w:tc>
        <w:tc>
          <w:tcPr>
            <w:tcW w:w="880" w:type="dxa"/>
            <w:shd w:val="clear" w:color="auto" w:fill="FFFFFF"/>
            <w:noWrap w:val="0"/>
            <w:vAlign w:val="top"/>
          </w:tcPr>
          <w:p w14:paraId="3CB72A00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编号</w:t>
            </w:r>
          </w:p>
        </w:tc>
        <w:tc>
          <w:tcPr>
            <w:tcW w:w="2920" w:type="dxa"/>
            <w:noWrap w:val="0"/>
            <w:vAlign w:val="top"/>
          </w:tcPr>
          <w:p w14:paraId="31665F3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</w:t>
            </w:r>
          </w:p>
        </w:tc>
      </w:tr>
      <w:tr w14:paraId="7EFF9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4EC90215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会议时间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5EAE1812">
            <w:pPr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  <w:r>
              <w:t>2024.10.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 w14:paraId="14474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40" w:type="dxa"/>
            <w:shd w:val="clear" w:color="auto" w:fill="E6E6E6"/>
            <w:noWrap w:val="0"/>
            <w:vAlign w:val="top"/>
          </w:tcPr>
          <w:p w14:paraId="3C25FE24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会议地点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3E4FED3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 w14:paraId="3E3EF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7248D4DD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出席人员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53448F66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t>郝胜凡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方苏麒 梅贻钿</w:t>
            </w:r>
          </w:p>
        </w:tc>
      </w:tr>
      <w:tr w14:paraId="3A055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72C4953D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主持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02E3D73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t>郝胜凡</w:t>
            </w:r>
          </w:p>
        </w:tc>
      </w:tr>
      <w:tr w14:paraId="4026E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180" w:type="dxa"/>
            <w:gridSpan w:val="5"/>
            <w:shd w:val="clear" w:color="auto" w:fill="E6E6E6"/>
            <w:noWrap w:val="0"/>
            <w:vAlign w:val="center"/>
          </w:tcPr>
          <w:p w14:paraId="506F8B8F">
            <w:pPr>
              <w:ind w:firstLine="3997" w:firstLineChars="1896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会议记录</w:t>
            </w:r>
          </w:p>
        </w:tc>
      </w:tr>
      <w:tr w14:paraId="48FA3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4D7D1675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议题一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27DEA46A">
            <w:pPr>
              <w:rPr>
                <w:rFonts w:hint="default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复盘项目计划</w:t>
            </w:r>
          </w:p>
        </w:tc>
      </w:tr>
      <w:tr w14:paraId="580CC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1B7336D1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2B5E8DEA">
            <w:pPr>
              <w:numPr>
                <w:ilvl w:val="0"/>
                <w:numId w:val="0"/>
              </w:numPr>
              <w:rPr>
                <w:rFonts w:hint="eastAsia" w:asci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回顾过去几天项目计划郝胜凡，方苏麒，梅贻钿由于未能保证质量完成，于是重新做了一遍，这个过程大家表现得很好，很积极，吸取第一次失败的经验，保证以后任务按时按质完成。</w:t>
            </w:r>
          </w:p>
        </w:tc>
      </w:tr>
      <w:tr w14:paraId="41A3E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7E1C5075">
            <w:pPr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二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527A945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讨论任务分配</w:t>
            </w:r>
          </w:p>
        </w:tc>
      </w:tr>
      <w:tr w14:paraId="1C9A2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05D90BB0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2D684279">
            <w:pPr>
              <w:numPr>
                <w:ilvl w:val="0"/>
                <w:numId w:val="0"/>
              </w:numP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当下的工作重心是修订评审后项目计划，撰写可行性分析报告初稿。郝胜凡负责找可行性分析报告模板。方苏麒负责可行性分析报告撰写。梅贻钿负责审定和补充。</w:t>
            </w:r>
          </w:p>
        </w:tc>
      </w:tr>
      <w:tr w14:paraId="0D3A3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shd w:val="clear" w:color="auto" w:fill="E6E6E6"/>
            <w:noWrap w:val="0"/>
            <w:vAlign w:val="center"/>
          </w:tcPr>
          <w:p w14:paraId="0B206361">
            <w:pPr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会议决议</w:t>
            </w:r>
          </w:p>
        </w:tc>
      </w:tr>
      <w:tr w14:paraId="11A18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540" w:type="dxa"/>
            <w:noWrap w:val="0"/>
            <w:vAlign w:val="center"/>
          </w:tcPr>
          <w:p w14:paraId="62E33876">
            <w:pPr>
              <w:ind w:right="-316" w:rightChars="0"/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</w:p>
        </w:tc>
        <w:tc>
          <w:tcPr>
            <w:tcW w:w="7640" w:type="dxa"/>
            <w:gridSpan w:val="4"/>
            <w:noWrap w:val="0"/>
            <w:vAlign w:val="center"/>
          </w:tcPr>
          <w:p w14:paraId="73F4040E">
            <w:pPr>
              <w:ind w:right="-316" w:rightChars="0"/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会议决议描述</w:t>
            </w:r>
          </w:p>
        </w:tc>
      </w:tr>
      <w:tr w14:paraId="2FA2E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64E58470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40450515">
            <w:pPr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t>决定对项目计划书进行修订</w:t>
            </w:r>
            <w:r>
              <w:rPr>
                <w:rFonts w:hint="eastAsia"/>
                <w:lang w:val="en-US" w:eastAsia="zh-CN"/>
              </w:rPr>
              <w:t>并提交</w:t>
            </w:r>
            <w: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  <w:cr/>
            </w:r>
          </w:p>
        </w:tc>
      </w:tr>
      <w:tr w14:paraId="08F17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412F3255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6C327A0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t>决定</w:t>
            </w:r>
            <w:r>
              <w:rPr>
                <w:rFonts w:hint="eastAsia"/>
                <w:lang w:val="en-US" w:eastAsia="zh-CN"/>
              </w:rPr>
              <w:t>撰写可行性分析报告初稿并提交</w:t>
            </w:r>
          </w:p>
        </w:tc>
      </w:tr>
      <w:tr w14:paraId="626C6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shd w:val="clear" w:color="auto" w:fill="E6E6E6"/>
            <w:noWrap w:val="0"/>
            <w:vAlign w:val="center"/>
          </w:tcPr>
          <w:p w14:paraId="437C458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lang w:val="en-US" w:eastAsia="zh-CN"/>
              </w:rPr>
              <w:t>任务计划</w:t>
            </w:r>
          </w:p>
        </w:tc>
      </w:tr>
      <w:tr w14:paraId="6E8DC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1540" w:type="dxa"/>
            <w:noWrap w:val="0"/>
            <w:vAlign w:val="center"/>
          </w:tcPr>
          <w:p w14:paraId="0526F57D">
            <w:pPr>
              <w:ind w:right="-316" w:rightChars="0"/>
              <w:jc w:val="center"/>
              <w:rPr>
                <w:rFonts w:hint="eastAsia" w:ascii="宋体" w:hAnsi="宋体"/>
                <w:b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lang w:eastAsia="zh-CN"/>
              </w:rPr>
              <w:t>计划</w:t>
            </w:r>
          </w:p>
        </w:tc>
        <w:tc>
          <w:tcPr>
            <w:tcW w:w="7640" w:type="dxa"/>
            <w:gridSpan w:val="4"/>
            <w:noWrap w:val="0"/>
            <w:vAlign w:val="center"/>
          </w:tcPr>
          <w:p w14:paraId="088F0967">
            <w:pPr>
              <w:ind w:right="-316" w:rightChars="0"/>
              <w:jc w:val="center"/>
              <w:rPr>
                <w:rFonts w:hint="eastAsia" w:ascii="宋体" w:hAnsi="宋体"/>
                <w:b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lang w:val="en-US" w:eastAsia="zh-CN"/>
              </w:rPr>
              <w:t>任务计划</w:t>
            </w:r>
            <w:r>
              <w:rPr>
                <w:rFonts w:hint="eastAsia" w:ascii="宋体" w:hAnsi="宋体"/>
                <w:b/>
                <w:szCs w:val="21"/>
                <w:lang w:eastAsia="zh-CN"/>
              </w:rPr>
              <w:t>描述</w:t>
            </w:r>
          </w:p>
        </w:tc>
      </w:tr>
      <w:tr w14:paraId="55FB5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319043FC">
            <w:pPr>
              <w:rPr>
                <w:rFonts w:hint="eastAsia" w:ascii="宋体" w:hAnsi="宋体"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7CA4EE37">
            <w:pPr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t>项目计划书</w:t>
            </w:r>
            <w:r>
              <w:rPr>
                <w:rFonts w:hint="eastAsia"/>
                <w:lang w:val="en-US" w:eastAsia="zh-CN"/>
              </w:rPr>
              <w:t>评审后</w:t>
            </w:r>
            <w:r>
              <w:t>修订</w:t>
            </w:r>
            <w:r>
              <w:rPr>
                <w:rFonts w:hint="eastAsia"/>
                <w:lang w:val="en-US" w:eastAsia="zh-CN"/>
              </w:rPr>
              <w:t>提交</w:t>
            </w:r>
          </w:p>
        </w:tc>
      </w:tr>
      <w:tr w14:paraId="1C53B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7D66AE7B">
            <w:pPr>
              <w:rPr>
                <w:rFonts w:hint="eastAsia" w:ascii="宋体" w:hAnsi="宋体"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5B7F861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撰写可行性分析报告</w:t>
            </w:r>
          </w:p>
        </w:tc>
      </w:tr>
    </w:tbl>
    <w:p w14:paraId="14E3CE62">
      <w:pPr>
        <w:rPr>
          <w:szCs w:val="21"/>
          <w:lang w:eastAsia="zh-CN"/>
        </w:rPr>
      </w:pPr>
    </w:p>
    <w:p w14:paraId="6DCD4699"/>
    <w:p w14:paraId="79375C0A">
      <w:pPr>
        <w:rPr>
          <w:rFonts w:hint="eastAsia" w:ascii="宋体" w:hAnsi="宋体" w:cs="宋体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60FEDB">
    <w:pPr>
      <w:pStyle w:val="12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307C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307C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1E19A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0DA73E">
    <w:pPr>
      <w:pStyle w:val="13"/>
      <w:jc w:val="both"/>
    </w:pPr>
    <w:r>
      <w:rPr>
        <w:rFonts w:hint="eastAsia"/>
      </w:rPr>
      <w:drawing>
        <wp:inline distT="0" distB="0" distL="114300" distR="114300">
          <wp:extent cx="422910" cy="405130"/>
          <wp:effectExtent l="0" t="0" r="15240" b="1397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NmNmZGJkMTNlNWY5OGY4OGY1NDhlYWRjYjJlNjMifQ=="/>
  </w:docVars>
  <w:rsids>
    <w:rsidRoot w:val="00CC6554"/>
    <w:rsid w:val="00040A81"/>
    <w:rsid w:val="000E2BE2"/>
    <w:rsid w:val="00146963"/>
    <w:rsid w:val="00146E79"/>
    <w:rsid w:val="002638FC"/>
    <w:rsid w:val="002B4777"/>
    <w:rsid w:val="00333F87"/>
    <w:rsid w:val="00352D65"/>
    <w:rsid w:val="00355E5A"/>
    <w:rsid w:val="003A0D37"/>
    <w:rsid w:val="003B008C"/>
    <w:rsid w:val="00411331"/>
    <w:rsid w:val="00442425"/>
    <w:rsid w:val="00474B7A"/>
    <w:rsid w:val="004A6892"/>
    <w:rsid w:val="004C0962"/>
    <w:rsid w:val="005556A6"/>
    <w:rsid w:val="00667643"/>
    <w:rsid w:val="00702F2F"/>
    <w:rsid w:val="0078301D"/>
    <w:rsid w:val="007E5A06"/>
    <w:rsid w:val="00824A3E"/>
    <w:rsid w:val="00890BA3"/>
    <w:rsid w:val="009108E9"/>
    <w:rsid w:val="00915534"/>
    <w:rsid w:val="00957806"/>
    <w:rsid w:val="009F762B"/>
    <w:rsid w:val="00AC1472"/>
    <w:rsid w:val="00AC767E"/>
    <w:rsid w:val="00B7738F"/>
    <w:rsid w:val="00B778F7"/>
    <w:rsid w:val="00CC6554"/>
    <w:rsid w:val="00CF2F0E"/>
    <w:rsid w:val="00D63AEB"/>
    <w:rsid w:val="00E15D46"/>
    <w:rsid w:val="00F341BD"/>
    <w:rsid w:val="00F63140"/>
    <w:rsid w:val="00FE3A25"/>
    <w:rsid w:val="037C7DE6"/>
    <w:rsid w:val="04B04B7E"/>
    <w:rsid w:val="09E03DC0"/>
    <w:rsid w:val="0E3E7B9F"/>
    <w:rsid w:val="10494070"/>
    <w:rsid w:val="12D22C2E"/>
    <w:rsid w:val="133F3C98"/>
    <w:rsid w:val="154D344E"/>
    <w:rsid w:val="198531DA"/>
    <w:rsid w:val="1E7A017F"/>
    <w:rsid w:val="1EAB5935"/>
    <w:rsid w:val="22205815"/>
    <w:rsid w:val="23232632"/>
    <w:rsid w:val="235B50E2"/>
    <w:rsid w:val="25F3318F"/>
    <w:rsid w:val="261B187C"/>
    <w:rsid w:val="27093C0F"/>
    <w:rsid w:val="2DC669A6"/>
    <w:rsid w:val="40AC1201"/>
    <w:rsid w:val="413C2352"/>
    <w:rsid w:val="42F150AF"/>
    <w:rsid w:val="48BC2D8D"/>
    <w:rsid w:val="4AB5099E"/>
    <w:rsid w:val="4DCF4497"/>
    <w:rsid w:val="4DF71B0F"/>
    <w:rsid w:val="53880CD4"/>
    <w:rsid w:val="54664CD1"/>
    <w:rsid w:val="552D02A9"/>
    <w:rsid w:val="5BC4185F"/>
    <w:rsid w:val="613959D7"/>
    <w:rsid w:val="67A45696"/>
    <w:rsid w:val="68A54A78"/>
    <w:rsid w:val="69F459A7"/>
    <w:rsid w:val="6D7D3FFD"/>
    <w:rsid w:val="6DCD0349"/>
    <w:rsid w:val="6EEA4938"/>
    <w:rsid w:val="6FB1072E"/>
    <w:rsid w:val="75062D05"/>
    <w:rsid w:val="767415B3"/>
    <w:rsid w:val="771E3F3E"/>
    <w:rsid w:val="788E4B85"/>
    <w:rsid w:val="7FC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Body Text 2"/>
    <w:basedOn w:val="1"/>
    <w:qFormat/>
    <w:uiPriority w:val="0"/>
    <w:pPr>
      <w:jc w:val="center"/>
    </w:pPr>
    <w:rPr>
      <w:sz w:val="32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FollowedHyperlink"/>
    <w:semiHidden/>
    <w:qFormat/>
    <w:uiPriority w:val="0"/>
    <w:rPr>
      <w:color w:val="800080"/>
      <w:u w:val="single"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customStyle="1" w:styleId="28">
    <w:name w:val="标题 3 字符"/>
    <w:link w:val="4"/>
    <w:qFormat/>
    <w:uiPriority w:val="0"/>
    <w:rPr>
      <w:b/>
      <w:bCs/>
      <w:sz w:val="32"/>
      <w:szCs w:val="32"/>
    </w:rPr>
  </w:style>
  <w:style w:type="character" w:customStyle="1" w:styleId="29">
    <w:name w:val="标题 4 字符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30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_course\&#22823;&#19977;&#19978;\&#36719;&#20214;&#24037;&#31243;\1.&#21487;&#34892;&#24615;&#30740;&#31350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1.可行性研究报告.dot</Template>
  <Company>北京北大天正科技发展有限公司</Company>
  <Pages>2</Pages>
  <Words>320</Words>
  <Characters>332</Characters>
  <Lines>201</Lines>
  <Paragraphs>56</Paragraphs>
  <TotalTime>0</TotalTime>
  <ScaleCrop>false</ScaleCrop>
  <LinksUpToDate>false</LinksUpToDate>
  <CharactersWithSpaces>334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2024-10-11T02:01:00Z</dcterms:created>
  <dc:creator>方苏麒</dc:creator>
  <cp:lastModifiedBy>渡劫</cp:lastModifiedBy>
  <cp:lastPrinted>2001-02-09T04:16:00Z</cp:lastPrinted>
  <dcterms:modified xsi:type="dcterms:W3CDTF">2024-10-29T03:59:27Z</dcterms:modified>
  <dc:title>一、可行性研究报告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163D0EC0166A4223913CED149A128679_13</vt:lpwstr>
  </property>
</Properties>
</file>