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1E2D" w14:textId="54824DAA" w:rsidR="00DE02FD" w:rsidRDefault="00DE02FD" w:rsidP="00DE02FD">
      <w:pPr>
        <w:pStyle w:val="a3"/>
        <w:ind w:firstLine="360"/>
        <w:rPr>
          <w:noProof/>
        </w:rPr>
      </w:pPr>
      <w:r w:rsidRPr="00E156B8">
        <w:rPr>
          <w:noProof/>
        </w:rPr>
        <w:drawing>
          <wp:inline distT="0" distB="0" distL="0" distR="0" wp14:anchorId="357D2C2A" wp14:editId="4EB6C3CC">
            <wp:extent cx="5274310" cy="19475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1" t="4349" r="2791" b="14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672CD" w14:textId="77777777" w:rsidR="00DE02FD" w:rsidRDefault="00DE02FD" w:rsidP="00DE02FD">
      <w:pPr>
        <w:jc w:val="center"/>
        <w:rPr>
          <w:rFonts w:ascii="宋体" w:hAnsi="宋体"/>
          <w:szCs w:val="18"/>
        </w:rPr>
      </w:pPr>
      <w:r>
        <w:rPr>
          <w:rFonts w:ascii="宋体" w:hAnsi="宋体" w:hint="eastAsia"/>
          <w:szCs w:val="18"/>
        </w:rPr>
        <w:t>图</w:t>
      </w:r>
      <w:r>
        <w:rPr>
          <w:rFonts w:ascii="宋体" w:hAnsi="宋体"/>
          <w:szCs w:val="18"/>
        </w:rPr>
        <w:t xml:space="preserve">1 </w:t>
      </w:r>
      <w:r>
        <w:rPr>
          <w:rFonts w:ascii="宋体" w:hAnsi="宋体" w:hint="eastAsia"/>
          <w:szCs w:val="18"/>
        </w:rPr>
        <w:t>梯度替代学习算法发展历程</w:t>
      </w:r>
    </w:p>
    <w:p w14:paraId="6877AEAD" w14:textId="4BD3446A" w:rsidR="00532C19" w:rsidRDefault="004833A6"/>
    <w:p w14:paraId="4E2EA926" w14:textId="011223FC" w:rsidR="00DE02FD" w:rsidRDefault="00DE02FD" w:rsidP="00DE02FD">
      <w:pPr>
        <w:rPr>
          <w:rFonts w:ascii="宋体" w:hAnsi="宋体" w:hint="eastAsia"/>
          <w:szCs w:val="18"/>
        </w:rPr>
      </w:pPr>
      <w:r w:rsidRPr="00E156B8">
        <w:rPr>
          <w:noProof/>
        </w:rPr>
        <w:drawing>
          <wp:inline distT="0" distB="0" distL="0" distR="0" wp14:anchorId="0191B739" wp14:editId="4EADEAB6">
            <wp:extent cx="6115050" cy="2638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88BAE" w14:textId="77777777" w:rsidR="00DE02FD" w:rsidRDefault="00DE02FD" w:rsidP="00DE02FD">
      <w:pPr>
        <w:jc w:val="center"/>
        <w:rPr>
          <w:rFonts w:ascii="宋体" w:hAnsi="宋体"/>
          <w:szCs w:val="18"/>
        </w:rPr>
      </w:pPr>
      <w:r>
        <w:rPr>
          <w:rFonts w:ascii="宋体" w:hAnsi="宋体" w:hint="eastAsia"/>
          <w:szCs w:val="18"/>
        </w:rPr>
        <w:t>图2</w:t>
      </w:r>
      <w:r w:rsidRPr="00137A26">
        <w:rPr>
          <w:szCs w:val="18"/>
        </w:rPr>
        <w:t xml:space="preserve"> </w:t>
      </w:r>
      <w:r>
        <w:rPr>
          <w:rFonts w:ascii="宋体" w:hAnsi="宋体" w:hint="eastAsia"/>
          <w:szCs w:val="18"/>
        </w:rPr>
        <w:t>两类A</w:t>
      </w:r>
      <w:r>
        <w:rPr>
          <w:rFonts w:ascii="宋体" w:hAnsi="宋体"/>
          <w:szCs w:val="18"/>
        </w:rPr>
        <w:t>NN</w:t>
      </w:r>
      <w:r>
        <w:rPr>
          <w:rFonts w:ascii="宋体" w:hAnsi="宋体" w:hint="eastAsia"/>
          <w:szCs w:val="18"/>
        </w:rPr>
        <w:t>辅助训练方法.</w:t>
      </w:r>
      <w:r>
        <w:rPr>
          <w:rFonts w:ascii="宋体" w:hAnsi="宋体"/>
          <w:szCs w:val="18"/>
        </w:rPr>
        <w:t>(a)</w:t>
      </w:r>
      <w:r>
        <w:rPr>
          <w:rFonts w:ascii="宋体" w:hAnsi="宋体" w:hint="eastAsia"/>
          <w:szCs w:val="18"/>
        </w:rPr>
        <w:t>共享权重法.(</w:t>
      </w:r>
      <w:r>
        <w:rPr>
          <w:rFonts w:ascii="宋体" w:hAnsi="宋体"/>
          <w:szCs w:val="18"/>
        </w:rPr>
        <w:t>b)</w:t>
      </w:r>
      <w:r>
        <w:rPr>
          <w:rFonts w:ascii="宋体" w:hAnsi="宋体" w:hint="eastAsia"/>
          <w:szCs w:val="18"/>
        </w:rPr>
        <w:t>蒸馏法.</w:t>
      </w:r>
    </w:p>
    <w:p w14:paraId="5CEF9BEC" w14:textId="77777777" w:rsidR="00DE02FD" w:rsidRDefault="00DE02FD" w:rsidP="00DE02FD">
      <w:pPr>
        <w:jc w:val="center"/>
        <w:rPr>
          <w:rFonts w:ascii="宋体" w:hAnsi="宋体"/>
          <w:szCs w:val="18"/>
        </w:rPr>
      </w:pPr>
    </w:p>
    <w:p w14:paraId="7001D23E" w14:textId="77777777" w:rsidR="000858EA" w:rsidRPr="00C44829" w:rsidRDefault="000858EA" w:rsidP="000858EA">
      <w:pPr>
        <w:adjustRightInd w:val="0"/>
        <w:snapToGrid w:val="0"/>
        <w:spacing w:beforeLines="50" w:before="156"/>
        <w:jc w:val="center"/>
        <w:rPr>
          <w:rFonts w:ascii="黑体" w:eastAsia="黑体" w:hint="eastAsia"/>
          <w:szCs w:val="18"/>
        </w:rPr>
      </w:pPr>
      <w:r w:rsidRPr="00C44829">
        <w:rPr>
          <w:rFonts w:ascii="黑体" w:eastAsia="黑体" w:hint="eastAsia"/>
          <w:szCs w:val="18"/>
        </w:rPr>
        <w:t>表</w:t>
      </w:r>
      <w:r>
        <w:rPr>
          <w:rFonts w:ascii="黑体" w:eastAsia="黑体"/>
          <w:szCs w:val="18"/>
        </w:rPr>
        <w:t>1</w:t>
      </w:r>
      <w:r w:rsidRPr="00C44829">
        <w:rPr>
          <w:rFonts w:ascii="黑体" w:eastAsia="黑体" w:hint="eastAsia"/>
          <w:szCs w:val="18"/>
        </w:rPr>
        <w:t xml:space="preserve">  </w:t>
      </w:r>
      <w:r>
        <w:rPr>
          <w:rFonts w:ascii="黑体" w:eastAsia="黑体" w:hint="eastAsia"/>
          <w:szCs w:val="18"/>
        </w:rPr>
        <w:t>脉冲神经元分类任务仿真步数和正确率</w:t>
      </w:r>
    </w:p>
    <w:tbl>
      <w:tblPr>
        <w:tblW w:w="9630" w:type="dxa"/>
        <w:jc w:val="center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1643"/>
        <w:gridCol w:w="1643"/>
        <w:gridCol w:w="1644"/>
        <w:gridCol w:w="1644"/>
        <w:gridCol w:w="1697"/>
        <w:gridCol w:w="1359"/>
      </w:tblGrid>
      <w:tr w:rsidR="000858EA" w:rsidRPr="00785476" w14:paraId="44473EF7" w14:textId="77777777" w:rsidTr="00085AE9">
        <w:trPr>
          <w:trHeight w:val="324"/>
          <w:jc w:val="center"/>
        </w:trPr>
        <w:tc>
          <w:tcPr>
            <w:tcW w:w="1643" w:type="dxa"/>
          </w:tcPr>
          <w:p w14:paraId="10EB7C4D" w14:textId="77777777" w:rsidR="000858EA" w:rsidRDefault="000858EA" w:rsidP="00085AE9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神经元</w:t>
            </w:r>
          </w:p>
        </w:tc>
        <w:tc>
          <w:tcPr>
            <w:tcW w:w="1643" w:type="dxa"/>
          </w:tcPr>
          <w:p w14:paraId="350C5F7A" w14:textId="77777777" w:rsidR="000858EA" w:rsidRDefault="000858EA" w:rsidP="00085AE9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</w:t>
            </w:r>
            <w:r>
              <w:rPr>
                <w:sz w:val="15"/>
                <w:szCs w:val="15"/>
              </w:rPr>
              <w:t>IFAR10</w:t>
            </w:r>
          </w:p>
        </w:tc>
        <w:tc>
          <w:tcPr>
            <w:tcW w:w="1644" w:type="dxa"/>
          </w:tcPr>
          <w:p w14:paraId="36B7AC6E" w14:textId="77777777" w:rsidR="000858EA" w:rsidRDefault="000858EA" w:rsidP="00085AE9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</w:t>
            </w:r>
            <w:r>
              <w:rPr>
                <w:sz w:val="15"/>
                <w:szCs w:val="15"/>
              </w:rPr>
              <w:t>IFAR100</w:t>
            </w:r>
          </w:p>
        </w:tc>
        <w:tc>
          <w:tcPr>
            <w:tcW w:w="1644" w:type="dxa"/>
          </w:tcPr>
          <w:p w14:paraId="3F5EBB06" w14:textId="77777777" w:rsidR="000858EA" w:rsidRDefault="000858EA" w:rsidP="00085AE9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</w:t>
            </w:r>
            <w:r>
              <w:rPr>
                <w:sz w:val="15"/>
                <w:szCs w:val="15"/>
              </w:rPr>
              <w:t>mageNet</w:t>
            </w:r>
          </w:p>
        </w:tc>
        <w:tc>
          <w:tcPr>
            <w:tcW w:w="1697" w:type="dxa"/>
          </w:tcPr>
          <w:p w14:paraId="30399E76" w14:textId="77777777" w:rsidR="000858EA" w:rsidRPr="00785476" w:rsidRDefault="000858EA" w:rsidP="00085AE9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DVS Gesture</w:t>
            </w:r>
          </w:p>
        </w:tc>
        <w:tc>
          <w:tcPr>
            <w:tcW w:w="1359" w:type="dxa"/>
          </w:tcPr>
          <w:p w14:paraId="2D80E112" w14:textId="77777777" w:rsidR="000858EA" w:rsidRPr="00785476" w:rsidRDefault="000858EA" w:rsidP="00085AE9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CIFAR10-DVS</w:t>
            </w:r>
          </w:p>
        </w:tc>
      </w:tr>
      <w:tr w:rsidR="000858EA" w:rsidRPr="00785476" w14:paraId="78ACEBC9" w14:textId="77777777" w:rsidTr="00085AE9">
        <w:trPr>
          <w:trHeight w:val="315"/>
          <w:jc w:val="center"/>
        </w:trPr>
        <w:tc>
          <w:tcPr>
            <w:tcW w:w="1643" w:type="dxa"/>
          </w:tcPr>
          <w:p w14:paraId="7C4751E2" w14:textId="77777777" w:rsidR="000858EA" w:rsidRPr="00373BEC" w:rsidRDefault="000858EA" w:rsidP="00085AE9">
            <w:pPr>
              <w:jc w:val="center"/>
              <w:rPr>
                <w:sz w:val="15"/>
                <w:szCs w:val="15"/>
                <w:vertAlign w:val="superscript"/>
              </w:rPr>
            </w:pPr>
            <w:proofErr w:type="gramStart"/>
            <w:r>
              <w:rPr>
                <w:rFonts w:hint="eastAsia"/>
                <w:sz w:val="15"/>
                <w:szCs w:val="15"/>
              </w:rPr>
              <w:t>P</w:t>
            </w:r>
            <w:r>
              <w:rPr>
                <w:sz w:val="15"/>
                <w:szCs w:val="15"/>
              </w:rPr>
              <w:t>LIF</w:t>
            </w:r>
            <w:r>
              <w:rPr>
                <w:sz w:val="15"/>
                <w:szCs w:val="15"/>
                <w:vertAlign w:val="superscript"/>
              </w:rPr>
              <w:t>[</w:t>
            </w:r>
            <w:proofErr w:type="gramEnd"/>
            <w:r>
              <w:rPr>
                <w:sz w:val="15"/>
                <w:szCs w:val="15"/>
                <w:vertAlign w:val="superscript"/>
              </w:rPr>
              <w:t>57]</w:t>
            </w:r>
          </w:p>
        </w:tc>
        <w:tc>
          <w:tcPr>
            <w:tcW w:w="1643" w:type="dxa"/>
          </w:tcPr>
          <w:p w14:paraId="571D483B" w14:textId="77777777" w:rsidR="000858EA" w:rsidRPr="00785476" w:rsidRDefault="000858EA" w:rsidP="00085AE9">
            <w:pPr>
              <w:jc w:val="center"/>
              <w:rPr>
                <w:sz w:val="15"/>
                <w:szCs w:val="15"/>
              </w:rPr>
            </w:pPr>
            <w:r w:rsidRPr="004E54B1">
              <w:rPr>
                <w:sz w:val="15"/>
                <w:szCs w:val="15"/>
              </w:rPr>
              <w:t>8|93.50</w:t>
            </w:r>
          </w:p>
        </w:tc>
        <w:tc>
          <w:tcPr>
            <w:tcW w:w="1644" w:type="dxa"/>
          </w:tcPr>
          <w:p w14:paraId="1968E676" w14:textId="77777777" w:rsidR="000858EA" w:rsidRPr="00785476" w:rsidRDefault="000858EA" w:rsidP="00085AE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644" w:type="dxa"/>
          </w:tcPr>
          <w:p w14:paraId="685E0D57" w14:textId="77777777" w:rsidR="000858EA" w:rsidRPr="00785476" w:rsidRDefault="000858EA" w:rsidP="00085AE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697" w:type="dxa"/>
          </w:tcPr>
          <w:p w14:paraId="7B329F97" w14:textId="77777777" w:rsidR="000858EA" w:rsidRPr="00785476" w:rsidRDefault="000858EA" w:rsidP="00085AE9">
            <w:pPr>
              <w:jc w:val="center"/>
              <w:rPr>
                <w:sz w:val="15"/>
                <w:szCs w:val="15"/>
              </w:rPr>
            </w:pPr>
            <w:r w:rsidRPr="00740C69">
              <w:rPr>
                <w:sz w:val="15"/>
                <w:szCs w:val="15"/>
              </w:rPr>
              <w:t>20|97.57</w:t>
            </w:r>
          </w:p>
        </w:tc>
        <w:tc>
          <w:tcPr>
            <w:tcW w:w="1359" w:type="dxa"/>
          </w:tcPr>
          <w:p w14:paraId="60214DA7" w14:textId="77777777" w:rsidR="000858EA" w:rsidRPr="00785476" w:rsidRDefault="000858EA" w:rsidP="00085AE9">
            <w:pPr>
              <w:jc w:val="center"/>
              <w:rPr>
                <w:sz w:val="15"/>
                <w:szCs w:val="15"/>
              </w:rPr>
            </w:pPr>
            <w:r w:rsidRPr="00740C69">
              <w:rPr>
                <w:sz w:val="15"/>
                <w:szCs w:val="15"/>
              </w:rPr>
              <w:t>20|74.80</w:t>
            </w:r>
          </w:p>
        </w:tc>
      </w:tr>
      <w:tr w:rsidR="000858EA" w:rsidRPr="00785476" w14:paraId="349615D9" w14:textId="77777777" w:rsidTr="00085AE9">
        <w:trPr>
          <w:trHeight w:val="946"/>
          <w:jc w:val="center"/>
        </w:trPr>
        <w:tc>
          <w:tcPr>
            <w:tcW w:w="1643" w:type="dxa"/>
          </w:tcPr>
          <w:p w14:paraId="1CDE8258" w14:textId="77777777" w:rsidR="000858EA" w:rsidRPr="00373BEC" w:rsidRDefault="000858EA" w:rsidP="00085AE9">
            <w:pPr>
              <w:jc w:val="center"/>
              <w:rPr>
                <w:sz w:val="15"/>
                <w:szCs w:val="15"/>
                <w:vertAlign w:val="superscript"/>
              </w:rPr>
            </w:pPr>
            <w:proofErr w:type="gramStart"/>
            <w:r>
              <w:rPr>
                <w:rFonts w:hint="eastAsia"/>
                <w:sz w:val="15"/>
                <w:szCs w:val="15"/>
              </w:rPr>
              <w:t>G</w:t>
            </w:r>
            <w:r>
              <w:rPr>
                <w:sz w:val="15"/>
                <w:szCs w:val="15"/>
              </w:rPr>
              <w:t>LIF</w:t>
            </w:r>
            <w:r>
              <w:rPr>
                <w:sz w:val="15"/>
                <w:szCs w:val="15"/>
                <w:vertAlign w:val="superscript"/>
              </w:rPr>
              <w:t>[</w:t>
            </w:r>
            <w:proofErr w:type="gramEnd"/>
            <w:r>
              <w:rPr>
                <w:sz w:val="15"/>
                <w:szCs w:val="15"/>
                <w:vertAlign w:val="superscript"/>
              </w:rPr>
              <w:t>78]</w:t>
            </w:r>
          </w:p>
        </w:tc>
        <w:tc>
          <w:tcPr>
            <w:tcW w:w="1643" w:type="dxa"/>
          </w:tcPr>
          <w:p w14:paraId="1F3B3B6B" w14:textId="77777777" w:rsidR="000858EA" w:rsidRDefault="000858EA" w:rsidP="00085AE9">
            <w:pPr>
              <w:jc w:val="center"/>
              <w:rPr>
                <w:sz w:val="15"/>
                <w:szCs w:val="15"/>
              </w:rPr>
            </w:pPr>
            <w:r w:rsidRPr="004E54B1">
              <w:rPr>
                <w:sz w:val="15"/>
                <w:szCs w:val="15"/>
              </w:rPr>
              <w:t>2|94.44</w:t>
            </w:r>
          </w:p>
          <w:p w14:paraId="3E633C5B" w14:textId="77777777" w:rsidR="000858EA" w:rsidRDefault="000858EA" w:rsidP="00085AE9">
            <w:pPr>
              <w:jc w:val="center"/>
              <w:rPr>
                <w:sz w:val="15"/>
                <w:szCs w:val="15"/>
              </w:rPr>
            </w:pPr>
            <w:r w:rsidRPr="004E54B1">
              <w:rPr>
                <w:sz w:val="15"/>
                <w:szCs w:val="15"/>
              </w:rPr>
              <w:t>4|94.85</w:t>
            </w:r>
          </w:p>
          <w:p w14:paraId="000F49A7" w14:textId="77777777" w:rsidR="000858EA" w:rsidRPr="00785476" w:rsidRDefault="000858EA" w:rsidP="00085AE9">
            <w:pPr>
              <w:jc w:val="center"/>
              <w:rPr>
                <w:sz w:val="15"/>
                <w:szCs w:val="15"/>
              </w:rPr>
            </w:pPr>
            <w:r w:rsidRPr="004E54B1">
              <w:rPr>
                <w:sz w:val="15"/>
                <w:szCs w:val="15"/>
              </w:rPr>
              <w:t>6|95.03</w:t>
            </w:r>
          </w:p>
        </w:tc>
        <w:tc>
          <w:tcPr>
            <w:tcW w:w="1644" w:type="dxa"/>
          </w:tcPr>
          <w:p w14:paraId="65892FEE" w14:textId="77777777" w:rsidR="000858EA" w:rsidRDefault="000858EA" w:rsidP="00085AE9">
            <w:pPr>
              <w:jc w:val="center"/>
              <w:rPr>
                <w:sz w:val="15"/>
                <w:szCs w:val="15"/>
              </w:rPr>
            </w:pPr>
            <w:r w:rsidRPr="00740C69">
              <w:rPr>
                <w:sz w:val="15"/>
                <w:szCs w:val="15"/>
              </w:rPr>
              <w:t>2|75.48</w:t>
            </w:r>
          </w:p>
          <w:p w14:paraId="5B00BA5E" w14:textId="77777777" w:rsidR="000858EA" w:rsidRDefault="000858EA" w:rsidP="00085AE9">
            <w:pPr>
              <w:jc w:val="center"/>
              <w:rPr>
                <w:sz w:val="15"/>
                <w:szCs w:val="15"/>
              </w:rPr>
            </w:pPr>
            <w:r w:rsidRPr="00740C69">
              <w:rPr>
                <w:sz w:val="15"/>
                <w:szCs w:val="15"/>
              </w:rPr>
              <w:t>4|77.05</w:t>
            </w:r>
          </w:p>
          <w:p w14:paraId="45FA87C2" w14:textId="77777777" w:rsidR="000858EA" w:rsidRPr="00785476" w:rsidRDefault="000858EA" w:rsidP="00085AE9">
            <w:pPr>
              <w:jc w:val="center"/>
              <w:rPr>
                <w:sz w:val="15"/>
                <w:szCs w:val="15"/>
              </w:rPr>
            </w:pPr>
            <w:r w:rsidRPr="00740C69">
              <w:rPr>
                <w:sz w:val="15"/>
                <w:szCs w:val="15"/>
              </w:rPr>
              <w:t>6|77.35</w:t>
            </w:r>
          </w:p>
        </w:tc>
        <w:tc>
          <w:tcPr>
            <w:tcW w:w="1644" w:type="dxa"/>
          </w:tcPr>
          <w:p w14:paraId="3736EEA0" w14:textId="77777777" w:rsidR="000858EA" w:rsidRDefault="000858EA" w:rsidP="00085AE9">
            <w:pPr>
              <w:jc w:val="center"/>
              <w:rPr>
                <w:sz w:val="15"/>
                <w:szCs w:val="15"/>
              </w:rPr>
            </w:pPr>
            <w:r w:rsidRPr="00740C69">
              <w:rPr>
                <w:sz w:val="15"/>
                <w:szCs w:val="15"/>
              </w:rPr>
              <w:t>4|67.52</w:t>
            </w:r>
          </w:p>
          <w:p w14:paraId="516D3F19" w14:textId="77777777" w:rsidR="000858EA" w:rsidRPr="00785476" w:rsidRDefault="000858EA" w:rsidP="00085AE9">
            <w:pPr>
              <w:jc w:val="center"/>
              <w:rPr>
                <w:sz w:val="15"/>
                <w:szCs w:val="15"/>
              </w:rPr>
            </w:pPr>
            <w:r w:rsidRPr="00740C69">
              <w:rPr>
                <w:sz w:val="15"/>
                <w:szCs w:val="15"/>
              </w:rPr>
              <w:t>6|69.09</w:t>
            </w:r>
          </w:p>
        </w:tc>
        <w:tc>
          <w:tcPr>
            <w:tcW w:w="1697" w:type="dxa"/>
          </w:tcPr>
          <w:p w14:paraId="671A8D27" w14:textId="77777777" w:rsidR="000858EA" w:rsidRPr="00785476" w:rsidRDefault="000858EA" w:rsidP="00085AE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359" w:type="dxa"/>
          </w:tcPr>
          <w:p w14:paraId="00A600AA" w14:textId="77777777" w:rsidR="000858EA" w:rsidRDefault="000858EA" w:rsidP="00085AE9">
            <w:pPr>
              <w:jc w:val="center"/>
              <w:rPr>
                <w:sz w:val="15"/>
                <w:szCs w:val="15"/>
              </w:rPr>
            </w:pPr>
          </w:p>
          <w:p w14:paraId="7B743805" w14:textId="77777777" w:rsidR="000858EA" w:rsidRPr="00785476" w:rsidRDefault="000858EA" w:rsidP="00085AE9">
            <w:pPr>
              <w:jc w:val="center"/>
              <w:rPr>
                <w:sz w:val="15"/>
                <w:szCs w:val="15"/>
              </w:rPr>
            </w:pPr>
            <w:r w:rsidRPr="00740C69">
              <w:rPr>
                <w:sz w:val="15"/>
                <w:szCs w:val="15"/>
              </w:rPr>
              <w:t>16|78.10</w:t>
            </w:r>
          </w:p>
        </w:tc>
      </w:tr>
      <w:tr w:rsidR="000858EA" w:rsidRPr="00785476" w14:paraId="656CB0C5" w14:textId="77777777" w:rsidTr="00085AE9">
        <w:trPr>
          <w:trHeight w:val="315"/>
          <w:jc w:val="center"/>
        </w:trPr>
        <w:tc>
          <w:tcPr>
            <w:tcW w:w="1643" w:type="dxa"/>
          </w:tcPr>
          <w:p w14:paraId="7CD0F8C6" w14:textId="77777777" w:rsidR="000858EA" w:rsidRPr="00373BEC" w:rsidRDefault="000858EA" w:rsidP="00085AE9">
            <w:pPr>
              <w:jc w:val="center"/>
              <w:rPr>
                <w:sz w:val="15"/>
                <w:szCs w:val="15"/>
                <w:vertAlign w:val="superscript"/>
              </w:rPr>
            </w:pPr>
            <w:proofErr w:type="gramStart"/>
            <w:r>
              <w:rPr>
                <w:rFonts w:hint="eastAsia"/>
                <w:sz w:val="15"/>
                <w:szCs w:val="15"/>
              </w:rPr>
              <w:t>M</w:t>
            </w:r>
            <w:r>
              <w:rPr>
                <w:sz w:val="15"/>
                <w:szCs w:val="15"/>
              </w:rPr>
              <w:t>LF</w:t>
            </w:r>
            <w:r>
              <w:rPr>
                <w:sz w:val="15"/>
                <w:szCs w:val="15"/>
                <w:vertAlign w:val="superscript"/>
              </w:rPr>
              <w:t>[</w:t>
            </w:r>
            <w:proofErr w:type="gramEnd"/>
            <w:r>
              <w:rPr>
                <w:sz w:val="15"/>
                <w:szCs w:val="15"/>
                <w:vertAlign w:val="superscript"/>
              </w:rPr>
              <w:t>79]</w:t>
            </w:r>
          </w:p>
        </w:tc>
        <w:tc>
          <w:tcPr>
            <w:tcW w:w="1643" w:type="dxa"/>
          </w:tcPr>
          <w:p w14:paraId="77E4C70D" w14:textId="77777777" w:rsidR="000858EA" w:rsidRPr="00785476" w:rsidRDefault="000858EA" w:rsidP="00085AE9">
            <w:pPr>
              <w:jc w:val="center"/>
              <w:rPr>
                <w:sz w:val="15"/>
                <w:szCs w:val="15"/>
              </w:rPr>
            </w:pPr>
            <w:r w:rsidRPr="004E54B1">
              <w:rPr>
                <w:sz w:val="15"/>
                <w:szCs w:val="15"/>
              </w:rPr>
              <w:t>4|94.25</w:t>
            </w:r>
          </w:p>
        </w:tc>
        <w:tc>
          <w:tcPr>
            <w:tcW w:w="1644" w:type="dxa"/>
          </w:tcPr>
          <w:p w14:paraId="1EB53922" w14:textId="77777777" w:rsidR="000858EA" w:rsidRPr="00785476" w:rsidRDefault="000858EA" w:rsidP="00085AE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644" w:type="dxa"/>
          </w:tcPr>
          <w:p w14:paraId="295D871F" w14:textId="77777777" w:rsidR="000858EA" w:rsidRPr="00785476" w:rsidRDefault="000858EA" w:rsidP="00085AE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697" w:type="dxa"/>
          </w:tcPr>
          <w:p w14:paraId="04158BD4" w14:textId="77777777" w:rsidR="000858EA" w:rsidRPr="00785476" w:rsidRDefault="000858EA" w:rsidP="00085AE9">
            <w:pPr>
              <w:jc w:val="center"/>
              <w:rPr>
                <w:sz w:val="15"/>
                <w:szCs w:val="15"/>
              </w:rPr>
            </w:pPr>
            <w:r w:rsidRPr="00740C69">
              <w:rPr>
                <w:sz w:val="15"/>
                <w:szCs w:val="15"/>
              </w:rPr>
              <w:t>40|97.29</w:t>
            </w:r>
          </w:p>
        </w:tc>
        <w:tc>
          <w:tcPr>
            <w:tcW w:w="1359" w:type="dxa"/>
          </w:tcPr>
          <w:p w14:paraId="49A1F624" w14:textId="77777777" w:rsidR="000858EA" w:rsidRPr="00785476" w:rsidRDefault="000858EA" w:rsidP="00085AE9">
            <w:pPr>
              <w:jc w:val="center"/>
              <w:rPr>
                <w:sz w:val="15"/>
                <w:szCs w:val="15"/>
              </w:rPr>
            </w:pPr>
            <w:r w:rsidRPr="00740C69">
              <w:rPr>
                <w:sz w:val="15"/>
                <w:szCs w:val="15"/>
              </w:rPr>
              <w:t>10|70.36</w:t>
            </w:r>
          </w:p>
        </w:tc>
      </w:tr>
      <w:tr w:rsidR="000858EA" w:rsidRPr="00785476" w14:paraId="047CD691" w14:textId="77777777" w:rsidTr="00085AE9">
        <w:trPr>
          <w:trHeight w:val="955"/>
          <w:jc w:val="center"/>
        </w:trPr>
        <w:tc>
          <w:tcPr>
            <w:tcW w:w="1643" w:type="dxa"/>
          </w:tcPr>
          <w:p w14:paraId="15C672C6" w14:textId="77777777" w:rsidR="000858EA" w:rsidRPr="00373BEC" w:rsidRDefault="000858EA" w:rsidP="00085AE9">
            <w:pPr>
              <w:jc w:val="center"/>
              <w:rPr>
                <w:sz w:val="15"/>
                <w:szCs w:val="15"/>
                <w:vertAlign w:val="superscript"/>
              </w:rPr>
            </w:pPr>
            <w:proofErr w:type="gramStart"/>
            <w:r>
              <w:rPr>
                <w:rFonts w:hint="eastAsia"/>
                <w:sz w:val="15"/>
                <w:szCs w:val="15"/>
              </w:rPr>
              <w:t>C</w:t>
            </w:r>
            <w:r>
              <w:rPr>
                <w:sz w:val="15"/>
                <w:szCs w:val="15"/>
              </w:rPr>
              <w:t>LIF</w:t>
            </w:r>
            <w:r>
              <w:rPr>
                <w:sz w:val="15"/>
                <w:szCs w:val="15"/>
                <w:vertAlign w:val="superscript"/>
              </w:rPr>
              <w:t>[</w:t>
            </w:r>
            <w:proofErr w:type="gramEnd"/>
            <w:r>
              <w:rPr>
                <w:sz w:val="15"/>
                <w:szCs w:val="15"/>
                <w:vertAlign w:val="superscript"/>
              </w:rPr>
              <w:t>80]</w:t>
            </w:r>
          </w:p>
        </w:tc>
        <w:tc>
          <w:tcPr>
            <w:tcW w:w="1643" w:type="dxa"/>
          </w:tcPr>
          <w:p w14:paraId="792DDD68" w14:textId="77777777" w:rsidR="000858EA" w:rsidRDefault="000858EA" w:rsidP="00085AE9">
            <w:pPr>
              <w:jc w:val="center"/>
              <w:rPr>
                <w:sz w:val="15"/>
                <w:szCs w:val="15"/>
              </w:rPr>
            </w:pPr>
            <w:r w:rsidRPr="004E54B1">
              <w:rPr>
                <w:sz w:val="15"/>
                <w:szCs w:val="15"/>
              </w:rPr>
              <w:t>4|96.01</w:t>
            </w:r>
          </w:p>
          <w:p w14:paraId="6F93E9EC" w14:textId="77777777" w:rsidR="000858EA" w:rsidRDefault="000858EA" w:rsidP="00085AE9">
            <w:pPr>
              <w:jc w:val="center"/>
              <w:rPr>
                <w:sz w:val="15"/>
                <w:szCs w:val="15"/>
              </w:rPr>
            </w:pPr>
            <w:r w:rsidRPr="004E54B1">
              <w:rPr>
                <w:sz w:val="15"/>
                <w:szCs w:val="15"/>
              </w:rPr>
              <w:t>6|96.45</w:t>
            </w:r>
          </w:p>
          <w:p w14:paraId="1881E86A" w14:textId="77777777" w:rsidR="000858EA" w:rsidRPr="00785476" w:rsidRDefault="000858EA" w:rsidP="00085AE9">
            <w:pPr>
              <w:jc w:val="center"/>
              <w:rPr>
                <w:sz w:val="15"/>
                <w:szCs w:val="15"/>
              </w:rPr>
            </w:pPr>
            <w:r w:rsidRPr="004E54B1">
              <w:rPr>
                <w:sz w:val="15"/>
                <w:szCs w:val="15"/>
              </w:rPr>
              <w:t>8|96.69</w:t>
            </w:r>
          </w:p>
        </w:tc>
        <w:tc>
          <w:tcPr>
            <w:tcW w:w="1644" w:type="dxa"/>
          </w:tcPr>
          <w:p w14:paraId="4ABDF0B7" w14:textId="77777777" w:rsidR="000858EA" w:rsidRDefault="000858EA" w:rsidP="00085AE9">
            <w:pPr>
              <w:jc w:val="center"/>
              <w:rPr>
                <w:sz w:val="15"/>
                <w:szCs w:val="15"/>
              </w:rPr>
            </w:pPr>
            <w:r w:rsidRPr="00740C69">
              <w:rPr>
                <w:sz w:val="15"/>
                <w:szCs w:val="15"/>
              </w:rPr>
              <w:t>4|79.69</w:t>
            </w:r>
          </w:p>
          <w:p w14:paraId="73C87DE2" w14:textId="77777777" w:rsidR="000858EA" w:rsidRDefault="000858EA" w:rsidP="00085AE9">
            <w:pPr>
              <w:jc w:val="center"/>
              <w:rPr>
                <w:sz w:val="15"/>
                <w:szCs w:val="15"/>
              </w:rPr>
            </w:pPr>
            <w:r w:rsidRPr="00740C69">
              <w:rPr>
                <w:sz w:val="15"/>
                <w:szCs w:val="15"/>
              </w:rPr>
              <w:t>6|80.58</w:t>
            </w:r>
          </w:p>
          <w:p w14:paraId="6D924C66" w14:textId="77777777" w:rsidR="000858EA" w:rsidRPr="00785476" w:rsidRDefault="000858EA" w:rsidP="00085AE9">
            <w:pPr>
              <w:jc w:val="center"/>
              <w:rPr>
                <w:sz w:val="15"/>
                <w:szCs w:val="15"/>
              </w:rPr>
            </w:pPr>
            <w:r w:rsidRPr="00740C69">
              <w:rPr>
                <w:sz w:val="15"/>
                <w:szCs w:val="15"/>
              </w:rPr>
              <w:t>8|80.89</w:t>
            </w:r>
          </w:p>
        </w:tc>
        <w:tc>
          <w:tcPr>
            <w:tcW w:w="1644" w:type="dxa"/>
          </w:tcPr>
          <w:p w14:paraId="2089C44A" w14:textId="77777777" w:rsidR="000858EA" w:rsidRPr="00785476" w:rsidRDefault="000858EA" w:rsidP="00085AE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697" w:type="dxa"/>
          </w:tcPr>
          <w:p w14:paraId="603C1FA0" w14:textId="77777777" w:rsidR="000858EA" w:rsidRPr="00785476" w:rsidRDefault="000858EA" w:rsidP="00085AE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359" w:type="dxa"/>
          </w:tcPr>
          <w:p w14:paraId="7D9627AB" w14:textId="77777777" w:rsidR="000858EA" w:rsidRPr="00785476" w:rsidRDefault="000858EA" w:rsidP="00085AE9">
            <w:pPr>
              <w:jc w:val="center"/>
              <w:rPr>
                <w:sz w:val="15"/>
                <w:szCs w:val="15"/>
              </w:rPr>
            </w:pPr>
          </w:p>
        </w:tc>
      </w:tr>
      <w:tr w:rsidR="000858EA" w:rsidRPr="00785476" w14:paraId="69B25ADD" w14:textId="77777777" w:rsidTr="00085AE9">
        <w:trPr>
          <w:trHeight w:val="955"/>
          <w:jc w:val="center"/>
        </w:trPr>
        <w:tc>
          <w:tcPr>
            <w:tcW w:w="1643" w:type="dxa"/>
          </w:tcPr>
          <w:p w14:paraId="44402D80" w14:textId="77777777" w:rsidR="000858EA" w:rsidRPr="00373BEC" w:rsidRDefault="000858EA" w:rsidP="00085AE9">
            <w:pPr>
              <w:jc w:val="center"/>
              <w:rPr>
                <w:rFonts w:hint="eastAsia"/>
                <w:sz w:val="15"/>
                <w:szCs w:val="15"/>
                <w:vertAlign w:val="superscript"/>
              </w:rPr>
            </w:pPr>
            <w:r>
              <w:rPr>
                <w:sz w:val="15"/>
                <w:szCs w:val="15"/>
              </w:rPr>
              <w:t>PSN</w:t>
            </w:r>
            <w:r>
              <w:rPr>
                <w:rFonts w:hint="eastAsia"/>
                <w:sz w:val="15"/>
                <w:szCs w:val="15"/>
              </w:rPr>
              <w:t>家族</w:t>
            </w:r>
            <w:r>
              <w:rPr>
                <w:rFonts w:hint="eastAsia"/>
                <w:sz w:val="15"/>
                <w:szCs w:val="15"/>
                <w:vertAlign w:val="superscript"/>
              </w:rPr>
              <w:t>[</w:t>
            </w:r>
            <w:r>
              <w:rPr>
                <w:sz w:val="15"/>
                <w:szCs w:val="15"/>
                <w:vertAlign w:val="superscript"/>
              </w:rPr>
              <w:t>70]</w:t>
            </w:r>
          </w:p>
        </w:tc>
        <w:tc>
          <w:tcPr>
            <w:tcW w:w="1643" w:type="dxa"/>
          </w:tcPr>
          <w:p w14:paraId="6D1E6382" w14:textId="77777777" w:rsidR="000858EA" w:rsidRDefault="000858EA" w:rsidP="00085AE9">
            <w:pPr>
              <w:jc w:val="center"/>
              <w:rPr>
                <w:sz w:val="15"/>
                <w:szCs w:val="15"/>
              </w:rPr>
            </w:pPr>
          </w:p>
          <w:p w14:paraId="41DC7487" w14:textId="77777777" w:rsidR="000858EA" w:rsidRPr="00785476" w:rsidRDefault="000858EA" w:rsidP="00085AE9">
            <w:pPr>
              <w:jc w:val="center"/>
              <w:rPr>
                <w:sz w:val="15"/>
                <w:szCs w:val="15"/>
              </w:rPr>
            </w:pPr>
            <w:r w:rsidRPr="004E54B1">
              <w:rPr>
                <w:sz w:val="15"/>
                <w:szCs w:val="15"/>
              </w:rPr>
              <w:t>4|95.32</w:t>
            </w:r>
          </w:p>
        </w:tc>
        <w:tc>
          <w:tcPr>
            <w:tcW w:w="1644" w:type="dxa"/>
          </w:tcPr>
          <w:p w14:paraId="416F3416" w14:textId="77777777" w:rsidR="000858EA" w:rsidRPr="00785476" w:rsidRDefault="000858EA" w:rsidP="00085AE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644" w:type="dxa"/>
          </w:tcPr>
          <w:p w14:paraId="622E100C" w14:textId="77777777" w:rsidR="000858EA" w:rsidRDefault="000858EA" w:rsidP="00085AE9">
            <w:pPr>
              <w:jc w:val="center"/>
              <w:rPr>
                <w:sz w:val="15"/>
                <w:szCs w:val="15"/>
              </w:rPr>
            </w:pPr>
          </w:p>
          <w:p w14:paraId="1C2A9752" w14:textId="77777777" w:rsidR="000858EA" w:rsidRPr="00785476" w:rsidRDefault="000858EA" w:rsidP="00085AE9">
            <w:pPr>
              <w:jc w:val="center"/>
              <w:rPr>
                <w:sz w:val="15"/>
                <w:szCs w:val="15"/>
              </w:rPr>
            </w:pPr>
            <w:r w:rsidRPr="00740C69">
              <w:rPr>
                <w:sz w:val="15"/>
                <w:szCs w:val="15"/>
              </w:rPr>
              <w:t>4|70.54</w:t>
            </w:r>
          </w:p>
        </w:tc>
        <w:tc>
          <w:tcPr>
            <w:tcW w:w="1697" w:type="dxa"/>
          </w:tcPr>
          <w:p w14:paraId="28FBDB0A" w14:textId="77777777" w:rsidR="000858EA" w:rsidRPr="00785476" w:rsidRDefault="000858EA" w:rsidP="00085AE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359" w:type="dxa"/>
          </w:tcPr>
          <w:p w14:paraId="610ED597" w14:textId="77777777" w:rsidR="000858EA" w:rsidRDefault="000858EA" w:rsidP="00085AE9">
            <w:pPr>
              <w:jc w:val="center"/>
              <w:rPr>
                <w:sz w:val="15"/>
                <w:szCs w:val="15"/>
              </w:rPr>
            </w:pPr>
            <w:r w:rsidRPr="00740C69">
              <w:rPr>
                <w:sz w:val="15"/>
                <w:szCs w:val="15"/>
              </w:rPr>
              <w:t>4|82.30</w:t>
            </w:r>
          </w:p>
          <w:p w14:paraId="1124DC39" w14:textId="77777777" w:rsidR="000858EA" w:rsidRDefault="000858EA" w:rsidP="00085AE9">
            <w:pPr>
              <w:jc w:val="center"/>
              <w:rPr>
                <w:sz w:val="15"/>
                <w:szCs w:val="15"/>
              </w:rPr>
            </w:pPr>
            <w:r w:rsidRPr="00740C69">
              <w:rPr>
                <w:sz w:val="15"/>
                <w:szCs w:val="15"/>
              </w:rPr>
              <w:t>8|85.30</w:t>
            </w:r>
          </w:p>
          <w:p w14:paraId="4E212C6E" w14:textId="77777777" w:rsidR="000858EA" w:rsidRPr="00785476" w:rsidRDefault="000858EA" w:rsidP="00085AE9">
            <w:pPr>
              <w:jc w:val="center"/>
              <w:rPr>
                <w:sz w:val="15"/>
                <w:szCs w:val="15"/>
              </w:rPr>
            </w:pPr>
            <w:r w:rsidRPr="00740C69">
              <w:rPr>
                <w:sz w:val="15"/>
                <w:szCs w:val="15"/>
              </w:rPr>
              <w:t>10|85.90</w:t>
            </w:r>
          </w:p>
        </w:tc>
      </w:tr>
    </w:tbl>
    <w:p w14:paraId="6F1BED6C" w14:textId="1233812F" w:rsidR="00DE02FD" w:rsidRPr="00343235" w:rsidRDefault="00DE02FD" w:rsidP="00DE02FD">
      <w:pPr>
        <w:jc w:val="center"/>
        <w:rPr>
          <w:rFonts w:ascii="宋体" w:hAnsi="宋体" w:hint="eastAsia"/>
          <w:szCs w:val="18"/>
        </w:rPr>
        <w:sectPr w:rsidR="00DE02FD" w:rsidRPr="00343235" w:rsidSect="00DE02FD">
          <w:pgSz w:w="11905" w:h="16837" w:code="9"/>
          <w:pgMar w:top="1474" w:right="1134" w:bottom="1474" w:left="1134" w:header="964" w:footer="964" w:gutter="0"/>
          <w:cols w:space="720"/>
          <w:docGrid w:type="lines" w:linePitch="312"/>
        </w:sectPr>
      </w:pPr>
    </w:p>
    <w:p w14:paraId="0E74E21B" w14:textId="67193EEE" w:rsidR="00DE02FD" w:rsidRDefault="00DE02FD" w:rsidP="00DE02FD">
      <w:pPr>
        <w:pStyle w:val="a3"/>
        <w:ind w:firstLine="360"/>
        <w:rPr>
          <w:rFonts w:hint="eastAsia"/>
          <w:noProof/>
        </w:rPr>
      </w:pPr>
      <w:r w:rsidRPr="00E156B8">
        <w:rPr>
          <w:noProof/>
        </w:rPr>
        <w:lastRenderedPageBreak/>
        <w:drawing>
          <wp:inline distT="0" distB="0" distL="0" distR="0" wp14:anchorId="2999DB0A" wp14:editId="4B99D1FA">
            <wp:extent cx="5274310" cy="25476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7" r="2774" b="20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2E69F" w14:textId="77777777" w:rsidR="00DE02FD" w:rsidRPr="00137A26" w:rsidRDefault="00DE02FD" w:rsidP="00DE02FD">
      <w:pPr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图3</w:t>
      </w:r>
      <w:r w:rsidRPr="00137A26">
        <w:rPr>
          <w:rFonts w:ascii="宋体" w:hAnsi="宋体"/>
        </w:rPr>
        <w:t xml:space="preserve"> </w:t>
      </w:r>
      <w:r>
        <w:rPr>
          <w:rFonts w:ascii="宋体" w:hAnsi="宋体" w:hint="eastAsia"/>
        </w:rPr>
        <w:t>常见的残差块结构</w:t>
      </w:r>
    </w:p>
    <w:p w14:paraId="02F46530" w14:textId="4E902BDE" w:rsidR="00DE02FD" w:rsidRDefault="00DE02FD"/>
    <w:p w14:paraId="15E32604" w14:textId="266FE4D9" w:rsidR="00DE02FD" w:rsidRDefault="00DE02FD" w:rsidP="00DE02FD">
      <w:pPr>
        <w:pStyle w:val="a3"/>
        <w:ind w:firstLine="360"/>
        <w:jc w:val="center"/>
        <w:rPr>
          <w:noProof/>
        </w:rPr>
      </w:pPr>
      <w:r w:rsidRPr="00E156B8">
        <w:rPr>
          <w:noProof/>
        </w:rPr>
        <w:drawing>
          <wp:inline distT="0" distB="0" distL="0" distR="0" wp14:anchorId="7A93DF1C" wp14:editId="3684F9CC">
            <wp:extent cx="5753100" cy="4410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63035" w14:textId="77777777" w:rsidR="00DE02FD" w:rsidRPr="009F7460" w:rsidRDefault="00DE02FD" w:rsidP="00DE02FD">
      <w:pPr>
        <w:jc w:val="center"/>
        <w:rPr>
          <w:rFonts w:ascii="宋体" w:hAnsi="宋体" w:hint="eastAsia"/>
        </w:rPr>
        <w:sectPr w:rsidR="00DE02FD" w:rsidRPr="009F7460" w:rsidSect="00DE02FD">
          <w:pgSz w:w="11905" w:h="16837" w:code="9"/>
          <w:pgMar w:top="1474" w:right="1134" w:bottom="1474" w:left="1134" w:header="964" w:footer="964" w:gutter="0"/>
          <w:cols w:space="425"/>
          <w:docGrid w:type="lines" w:linePitch="312"/>
        </w:sectPr>
      </w:pPr>
      <w:r>
        <w:rPr>
          <w:rFonts w:ascii="宋体" w:hAnsi="宋体" w:hint="eastAsia"/>
        </w:rPr>
        <w:t>图4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深度S</w:t>
      </w:r>
      <w:r>
        <w:rPr>
          <w:rFonts w:ascii="宋体" w:hAnsi="宋体"/>
        </w:rPr>
        <w:t>NN</w:t>
      </w:r>
      <w:r>
        <w:rPr>
          <w:rFonts w:ascii="宋体" w:hAnsi="宋体" w:hint="eastAsia"/>
        </w:rPr>
        <w:t>中的自注意力机制</w:t>
      </w:r>
    </w:p>
    <w:p w14:paraId="55FE57E1" w14:textId="1954C173" w:rsidR="00DE02FD" w:rsidRDefault="00DE02FD" w:rsidP="00DE02FD">
      <w:pPr>
        <w:pStyle w:val="a3"/>
        <w:ind w:firstLine="360"/>
        <w:jc w:val="center"/>
        <w:rPr>
          <w:noProof/>
        </w:rPr>
      </w:pPr>
      <w:r w:rsidRPr="00E156B8">
        <w:rPr>
          <w:noProof/>
        </w:rPr>
        <w:lastRenderedPageBreak/>
        <w:drawing>
          <wp:inline distT="0" distB="0" distL="0" distR="0" wp14:anchorId="6911412D" wp14:editId="7055741F">
            <wp:extent cx="5534025" cy="3733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250" b="33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F5FC0" w14:textId="77777777" w:rsidR="00DE02FD" w:rsidRDefault="00DE02FD" w:rsidP="00DE02FD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图5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常见深度S</w:t>
      </w:r>
      <w:r>
        <w:rPr>
          <w:rFonts w:ascii="宋体" w:hAnsi="宋体"/>
        </w:rPr>
        <w:t>NN</w:t>
      </w:r>
      <w:r>
        <w:rPr>
          <w:rFonts w:ascii="宋体" w:hAnsi="宋体" w:hint="eastAsia"/>
        </w:rPr>
        <w:t>架构在I</w:t>
      </w:r>
      <w:r>
        <w:rPr>
          <w:rFonts w:ascii="宋体" w:hAnsi="宋体"/>
        </w:rPr>
        <w:t>mageNet</w:t>
      </w:r>
      <w:r>
        <w:rPr>
          <w:rFonts w:ascii="宋体" w:hAnsi="宋体" w:hint="eastAsia"/>
        </w:rPr>
        <w:t>数据集的分类正确率、功耗和参数量</w:t>
      </w:r>
    </w:p>
    <w:p w14:paraId="21711926" w14:textId="77777777" w:rsidR="00DE02FD" w:rsidRDefault="00DE02FD" w:rsidP="00DE02FD">
      <w:pPr>
        <w:jc w:val="center"/>
        <w:rPr>
          <w:rFonts w:ascii="宋体" w:hAnsi="宋体"/>
        </w:rPr>
      </w:pPr>
    </w:p>
    <w:p w14:paraId="1450AA78" w14:textId="4ADC9BB2" w:rsidR="00DE02FD" w:rsidRDefault="00DE02FD" w:rsidP="00DE02FD">
      <w:pPr>
        <w:jc w:val="center"/>
        <w:rPr>
          <w:rFonts w:ascii="宋体" w:hAnsi="宋体"/>
        </w:rPr>
      </w:pPr>
    </w:p>
    <w:p w14:paraId="0C4DD402" w14:textId="20CB0A20" w:rsidR="00FD66BB" w:rsidRDefault="00FD66BB" w:rsidP="00DE02FD">
      <w:pPr>
        <w:jc w:val="center"/>
        <w:rPr>
          <w:rFonts w:ascii="宋体" w:hAnsi="宋体"/>
        </w:rPr>
      </w:pPr>
    </w:p>
    <w:p w14:paraId="28502659" w14:textId="25DBEB11" w:rsidR="00FD66BB" w:rsidRDefault="00FD66BB" w:rsidP="00DE02FD">
      <w:pPr>
        <w:jc w:val="center"/>
        <w:rPr>
          <w:rFonts w:ascii="宋体" w:hAnsi="宋体"/>
        </w:rPr>
      </w:pPr>
    </w:p>
    <w:p w14:paraId="00D5B0A3" w14:textId="20E61F4E" w:rsidR="00FD66BB" w:rsidRDefault="00FD66BB" w:rsidP="00DE02FD">
      <w:pPr>
        <w:jc w:val="center"/>
        <w:rPr>
          <w:rFonts w:ascii="宋体" w:hAnsi="宋体"/>
        </w:rPr>
      </w:pPr>
    </w:p>
    <w:p w14:paraId="374BAEC2" w14:textId="6D7C0906" w:rsidR="00FD66BB" w:rsidRDefault="00FD66BB" w:rsidP="00DE02FD">
      <w:pPr>
        <w:jc w:val="center"/>
        <w:rPr>
          <w:rFonts w:ascii="宋体" w:hAnsi="宋体"/>
        </w:rPr>
      </w:pPr>
    </w:p>
    <w:p w14:paraId="4A732AB5" w14:textId="3F3A4196" w:rsidR="00FD66BB" w:rsidRDefault="00FD66BB" w:rsidP="00DE02FD">
      <w:pPr>
        <w:jc w:val="center"/>
        <w:rPr>
          <w:rFonts w:ascii="宋体" w:hAnsi="宋体"/>
        </w:rPr>
      </w:pPr>
    </w:p>
    <w:p w14:paraId="38F2FD8C" w14:textId="5CF5A678" w:rsidR="00FD66BB" w:rsidRDefault="00FD66BB" w:rsidP="00DE02FD">
      <w:pPr>
        <w:jc w:val="center"/>
        <w:rPr>
          <w:rFonts w:ascii="宋体" w:hAnsi="宋体"/>
        </w:rPr>
      </w:pPr>
    </w:p>
    <w:p w14:paraId="570035CA" w14:textId="3E1C6B50" w:rsidR="00FD66BB" w:rsidRDefault="00FD66BB" w:rsidP="00DE02FD">
      <w:pPr>
        <w:jc w:val="center"/>
        <w:rPr>
          <w:rFonts w:ascii="宋体" w:hAnsi="宋体"/>
        </w:rPr>
      </w:pPr>
    </w:p>
    <w:p w14:paraId="634DA93D" w14:textId="35626672" w:rsidR="00FD66BB" w:rsidRDefault="00FD66BB" w:rsidP="00DE02FD">
      <w:pPr>
        <w:jc w:val="center"/>
        <w:rPr>
          <w:rFonts w:ascii="宋体" w:hAnsi="宋体"/>
        </w:rPr>
      </w:pPr>
    </w:p>
    <w:p w14:paraId="1B0102BA" w14:textId="10D24ED9" w:rsidR="00FD66BB" w:rsidRDefault="00FD66BB" w:rsidP="00DE02FD">
      <w:pPr>
        <w:jc w:val="center"/>
        <w:rPr>
          <w:rFonts w:ascii="宋体" w:hAnsi="宋体"/>
        </w:rPr>
      </w:pPr>
    </w:p>
    <w:p w14:paraId="6F2793ED" w14:textId="5C62D4AC" w:rsidR="00FD66BB" w:rsidRDefault="00FD66BB" w:rsidP="00DE02FD">
      <w:pPr>
        <w:jc w:val="center"/>
        <w:rPr>
          <w:rFonts w:ascii="宋体" w:hAnsi="宋体"/>
        </w:rPr>
      </w:pPr>
    </w:p>
    <w:p w14:paraId="5685A1C6" w14:textId="5F9C1A38" w:rsidR="00FD66BB" w:rsidRDefault="00FD66BB" w:rsidP="00DE02FD">
      <w:pPr>
        <w:jc w:val="center"/>
        <w:rPr>
          <w:rFonts w:ascii="宋体" w:hAnsi="宋体"/>
        </w:rPr>
      </w:pPr>
    </w:p>
    <w:p w14:paraId="02A6C8C3" w14:textId="5370A254" w:rsidR="00FD66BB" w:rsidRDefault="00FD66BB" w:rsidP="00DE02FD">
      <w:pPr>
        <w:jc w:val="center"/>
        <w:rPr>
          <w:rFonts w:ascii="宋体" w:hAnsi="宋体"/>
        </w:rPr>
      </w:pPr>
    </w:p>
    <w:p w14:paraId="231040EB" w14:textId="41973E07" w:rsidR="00FD66BB" w:rsidRDefault="00FD66BB" w:rsidP="00DE02FD">
      <w:pPr>
        <w:jc w:val="center"/>
        <w:rPr>
          <w:rFonts w:ascii="宋体" w:hAnsi="宋体"/>
        </w:rPr>
      </w:pPr>
    </w:p>
    <w:p w14:paraId="62337765" w14:textId="6B784A43" w:rsidR="00FD66BB" w:rsidRDefault="00FD66BB" w:rsidP="00DE02FD">
      <w:pPr>
        <w:jc w:val="center"/>
        <w:rPr>
          <w:rFonts w:ascii="宋体" w:hAnsi="宋体"/>
        </w:rPr>
      </w:pPr>
    </w:p>
    <w:p w14:paraId="00C5CDC0" w14:textId="3F72F752" w:rsidR="00FD66BB" w:rsidRDefault="00FD66BB" w:rsidP="00DE02FD">
      <w:pPr>
        <w:jc w:val="center"/>
        <w:rPr>
          <w:rFonts w:ascii="宋体" w:hAnsi="宋体"/>
        </w:rPr>
      </w:pPr>
    </w:p>
    <w:p w14:paraId="3886E3F3" w14:textId="29E3BA72" w:rsidR="00FD66BB" w:rsidRDefault="00FD66BB" w:rsidP="00DE02FD">
      <w:pPr>
        <w:jc w:val="center"/>
        <w:rPr>
          <w:rFonts w:ascii="宋体" w:hAnsi="宋体"/>
        </w:rPr>
      </w:pPr>
    </w:p>
    <w:p w14:paraId="207460BD" w14:textId="2BAFE46A" w:rsidR="00FD66BB" w:rsidRDefault="00FD66BB" w:rsidP="00DE02FD">
      <w:pPr>
        <w:jc w:val="center"/>
        <w:rPr>
          <w:rFonts w:ascii="宋体" w:hAnsi="宋体"/>
        </w:rPr>
      </w:pPr>
    </w:p>
    <w:p w14:paraId="15DA815D" w14:textId="7AA191DE" w:rsidR="00FD66BB" w:rsidRDefault="00FD66BB" w:rsidP="00DE02FD">
      <w:pPr>
        <w:jc w:val="center"/>
        <w:rPr>
          <w:rFonts w:ascii="宋体" w:hAnsi="宋体"/>
        </w:rPr>
      </w:pPr>
    </w:p>
    <w:p w14:paraId="2365DD9F" w14:textId="15F3ECDD" w:rsidR="00FD66BB" w:rsidRDefault="00FD66BB" w:rsidP="00DE02FD">
      <w:pPr>
        <w:jc w:val="center"/>
        <w:rPr>
          <w:rFonts w:ascii="宋体" w:hAnsi="宋体"/>
        </w:rPr>
      </w:pPr>
    </w:p>
    <w:p w14:paraId="49D2946E" w14:textId="2E951801" w:rsidR="00FD66BB" w:rsidRDefault="00FD66BB" w:rsidP="00DE02FD">
      <w:pPr>
        <w:jc w:val="center"/>
        <w:rPr>
          <w:rFonts w:ascii="宋体" w:hAnsi="宋体"/>
        </w:rPr>
      </w:pPr>
    </w:p>
    <w:p w14:paraId="28C6A240" w14:textId="674B3A74" w:rsidR="00FD66BB" w:rsidRDefault="00FD66BB" w:rsidP="00DE02FD">
      <w:pPr>
        <w:jc w:val="center"/>
        <w:rPr>
          <w:rFonts w:ascii="宋体" w:hAnsi="宋体"/>
        </w:rPr>
      </w:pPr>
    </w:p>
    <w:p w14:paraId="4C0E5FBD" w14:textId="77777777" w:rsidR="00FD66BB" w:rsidRDefault="00FD66BB" w:rsidP="00DE02FD">
      <w:pPr>
        <w:jc w:val="center"/>
        <w:rPr>
          <w:rFonts w:ascii="宋体" w:hAnsi="宋体" w:hint="eastAsia"/>
        </w:rPr>
      </w:pPr>
    </w:p>
    <w:p w14:paraId="5F08879E" w14:textId="77777777" w:rsidR="00DE02FD" w:rsidRPr="00C44829" w:rsidRDefault="00DE02FD" w:rsidP="00DE02FD">
      <w:pPr>
        <w:adjustRightInd w:val="0"/>
        <w:snapToGrid w:val="0"/>
        <w:spacing w:beforeLines="50" w:before="156"/>
        <w:jc w:val="center"/>
        <w:rPr>
          <w:rFonts w:ascii="黑体" w:eastAsia="黑体" w:hint="eastAsia"/>
          <w:szCs w:val="18"/>
        </w:rPr>
      </w:pPr>
      <w:r w:rsidRPr="00C44829">
        <w:rPr>
          <w:rFonts w:ascii="黑体" w:eastAsia="黑体" w:hint="eastAsia"/>
          <w:szCs w:val="18"/>
        </w:rPr>
        <w:lastRenderedPageBreak/>
        <w:t>表</w:t>
      </w:r>
      <w:r>
        <w:rPr>
          <w:rFonts w:ascii="黑体" w:eastAsia="黑体"/>
          <w:szCs w:val="18"/>
        </w:rPr>
        <w:t>2</w:t>
      </w:r>
      <w:r w:rsidRPr="00C44829">
        <w:rPr>
          <w:rFonts w:ascii="黑体" w:eastAsia="黑体" w:hint="eastAsia"/>
          <w:szCs w:val="18"/>
        </w:rPr>
        <w:t xml:space="preserve">  </w:t>
      </w:r>
      <w:r>
        <w:rPr>
          <w:rFonts w:ascii="黑体" w:eastAsia="黑体" w:hint="eastAsia"/>
          <w:szCs w:val="18"/>
        </w:rPr>
        <w:t>深度S</w:t>
      </w:r>
      <w:r>
        <w:rPr>
          <w:rFonts w:ascii="黑体" w:eastAsia="黑体"/>
          <w:szCs w:val="18"/>
        </w:rPr>
        <w:t>NN</w:t>
      </w:r>
      <w:r>
        <w:rPr>
          <w:rFonts w:ascii="黑体" w:eastAsia="黑体" w:hint="eastAsia"/>
          <w:szCs w:val="18"/>
        </w:rPr>
        <w:t>中的批量标准化方法及变体</w:t>
      </w:r>
    </w:p>
    <w:tbl>
      <w:tblPr>
        <w:tblW w:w="9637" w:type="dxa"/>
        <w:jc w:val="center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296"/>
        <w:gridCol w:w="1278"/>
        <w:gridCol w:w="393"/>
        <w:gridCol w:w="1906"/>
        <w:gridCol w:w="3913"/>
      </w:tblGrid>
      <w:tr w:rsidR="00B10102" w:rsidRPr="00785476" w14:paraId="1FF21D94" w14:textId="77777777" w:rsidTr="00F770D8">
        <w:trPr>
          <w:jc w:val="center"/>
        </w:trPr>
        <w:tc>
          <w:tcPr>
            <w:tcW w:w="851" w:type="dxa"/>
            <w:vAlign w:val="center"/>
          </w:tcPr>
          <w:p w14:paraId="654790F6" w14:textId="77777777" w:rsidR="00DE02FD" w:rsidRDefault="00DE02FD" w:rsidP="00F770D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方法</w:t>
            </w:r>
          </w:p>
        </w:tc>
        <w:tc>
          <w:tcPr>
            <w:tcW w:w="1296" w:type="dxa"/>
            <w:vAlign w:val="center"/>
          </w:tcPr>
          <w:p w14:paraId="05912209" w14:textId="5F53DA7B" w:rsidR="00DE02FD" w:rsidRDefault="003B0DA6" w:rsidP="00F770D8">
            <w:pPr>
              <w:jc w:val="center"/>
              <w:rPr>
                <w:rFonts w:hint="eastAsia"/>
                <w:sz w:val="15"/>
                <w:szCs w:val="15"/>
              </w:rPr>
            </w:pPr>
            <w:r w:rsidRPr="00102723">
              <w:rPr>
                <w:position w:val="-6"/>
              </w:rPr>
              <w:object w:dxaOrig="360" w:dyaOrig="220" w14:anchorId="75A8788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680" type="#_x0000_t75" style="width:17.9pt;height:10.8pt" o:ole="">
                  <v:imagedata r:id="rId9" o:title=""/>
                </v:shape>
                <o:OLEObject Type="Embed" ProgID="Equation.DSMT4" ShapeID="_x0000_i3680" DrawAspect="Content" ObjectID="_1785933469" r:id="rId10"/>
              </w:object>
            </w:r>
          </w:p>
        </w:tc>
        <w:tc>
          <w:tcPr>
            <w:tcW w:w="1278" w:type="dxa"/>
            <w:vAlign w:val="center"/>
          </w:tcPr>
          <w:p w14:paraId="2BD35FA1" w14:textId="1061D1BC" w:rsidR="00DE02FD" w:rsidRDefault="003B0DA6" w:rsidP="00F770D8">
            <w:pPr>
              <w:jc w:val="center"/>
              <w:rPr>
                <w:rFonts w:hint="eastAsia"/>
                <w:sz w:val="15"/>
                <w:szCs w:val="15"/>
              </w:rPr>
            </w:pPr>
            <w:r w:rsidRPr="00102723">
              <w:rPr>
                <w:position w:val="-6"/>
              </w:rPr>
              <w:object w:dxaOrig="320" w:dyaOrig="220" w14:anchorId="5B260447">
                <v:shape id="_x0000_i3681" type="#_x0000_t75" style="width:15.8pt;height:10.8pt" o:ole="">
                  <v:imagedata r:id="rId11" o:title=""/>
                </v:shape>
                <o:OLEObject Type="Embed" ProgID="Equation.DSMT4" ShapeID="_x0000_i3681" DrawAspect="Content" ObjectID="_1785933470" r:id="rId12"/>
              </w:object>
            </w:r>
          </w:p>
        </w:tc>
        <w:tc>
          <w:tcPr>
            <w:tcW w:w="393" w:type="dxa"/>
            <w:vAlign w:val="center"/>
          </w:tcPr>
          <w:p w14:paraId="67086B58" w14:textId="77777777" w:rsidR="00DE02FD" w:rsidRDefault="00DE02FD" w:rsidP="00F770D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t>…</w:t>
            </w:r>
          </w:p>
        </w:tc>
        <w:tc>
          <w:tcPr>
            <w:tcW w:w="1906" w:type="dxa"/>
            <w:vAlign w:val="center"/>
          </w:tcPr>
          <w:p w14:paraId="490AF03A" w14:textId="595D84CF" w:rsidR="00DE02FD" w:rsidRPr="00785476" w:rsidRDefault="003B0DA6" w:rsidP="00F770D8">
            <w:pPr>
              <w:jc w:val="center"/>
              <w:rPr>
                <w:sz w:val="15"/>
                <w:szCs w:val="15"/>
              </w:rPr>
            </w:pPr>
            <w:r w:rsidRPr="00102723">
              <w:rPr>
                <w:position w:val="-6"/>
              </w:rPr>
              <w:object w:dxaOrig="560" w:dyaOrig="220" w14:anchorId="5C7EFB39">
                <v:shape id="_x0000_i3682" type="#_x0000_t75" style="width:27.9pt;height:10.8pt" o:ole="">
                  <v:imagedata r:id="rId13" o:title=""/>
                </v:shape>
                <o:OLEObject Type="Embed" ProgID="Equation.DSMT4" ShapeID="_x0000_i3682" DrawAspect="Content" ObjectID="_1785933471" r:id="rId14"/>
              </w:object>
            </w:r>
          </w:p>
        </w:tc>
        <w:tc>
          <w:tcPr>
            <w:tcW w:w="3913" w:type="dxa"/>
            <w:vAlign w:val="center"/>
          </w:tcPr>
          <w:p w14:paraId="43AEB211" w14:textId="77777777" w:rsidR="00DE02FD" w:rsidRPr="00785476" w:rsidRDefault="00DE02FD" w:rsidP="00F770D8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统计量更新</w:t>
            </w:r>
          </w:p>
        </w:tc>
      </w:tr>
      <w:tr w:rsidR="00B10102" w:rsidRPr="00785476" w14:paraId="09DCB06D" w14:textId="77777777" w:rsidTr="00F770D8">
        <w:trPr>
          <w:jc w:val="center"/>
        </w:trPr>
        <w:tc>
          <w:tcPr>
            <w:tcW w:w="851" w:type="dxa"/>
            <w:vMerge w:val="restart"/>
            <w:vAlign w:val="center"/>
          </w:tcPr>
          <w:p w14:paraId="266583B8" w14:textId="77777777" w:rsidR="00DE02FD" w:rsidRPr="00373BEC" w:rsidRDefault="00DE02FD" w:rsidP="00F770D8">
            <w:pPr>
              <w:jc w:val="center"/>
              <w:rPr>
                <w:sz w:val="15"/>
                <w:szCs w:val="15"/>
                <w:vertAlign w:val="superscript"/>
              </w:rPr>
            </w:pPr>
            <w:proofErr w:type="gramStart"/>
            <w:r>
              <w:rPr>
                <w:sz w:val="15"/>
                <w:szCs w:val="15"/>
              </w:rPr>
              <w:t>BN</w:t>
            </w:r>
            <w:r>
              <w:rPr>
                <w:sz w:val="15"/>
                <w:szCs w:val="15"/>
                <w:vertAlign w:val="superscript"/>
              </w:rPr>
              <w:t>[</w:t>
            </w:r>
            <w:proofErr w:type="gramEnd"/>
            <w:r>
              <w:rPr>
                <w:sz w:val="15"/>
                <w:szCs w:val="15"/>
                <w:vertAlign w:val="superscript"/>
              </w:rPr>
              <w:t>54]</w:t>
            </w:r>
          </w:p>
        </w:tc>
        <w:tc>
          <w:tcPr>
            <w:tcW w:w="1296" w:type="dxa"/>
            <w:vAlign w:val="center"/>
          </w:tcPr>
          <w:p w14:paraId="1F7AF23A" w14:textId="3187C4F4" w:rsidR="00DE02FD" w:rsidRPr="00785476" w:rsidRDefault="003B0DA6" w:rsidP="00F770D8">
            <w:pPr>
              <w:jc w:val="center"/>
              <w:rPr>
                <w:sz w:val="15"/>
                <w:szCs w:val="15"/>
              </w:rPr>
            </w:pPr>
            <w:r w:rsidRPr="003B0DA6">
              <w:rPr>
                <w:position w:val="-8"/>
              </w:rPr>
              <w:object w:dxaOrig="680" w:dyaOrig="240" w14:anchorId="0E7894F9">
                <v:shape id="_x0000_i3683" type="#_x0000_t75" style="width:34.15pt;height:12.05pt" o:ole="">
                  <v:imagedata r:id="rId15" o:title=""/>
                </v:shape>
                <o:OLEObject Type="Embed" ProgID="Equation.DSMT4" ShapeID="_x0000_i3683" DrawAspect="Content" ObjectID="_1785933472" r:id="rId16"/>
              </w:object>
            </w:r>
          </w:p>
        </w:tc>
        <w:tc>
          <w:tcPr>
            <w:tcW w:w="1278" w:type="dxa"/>
            <w:vAlign w:val="center"/>
          </w:tcPr>
          <w:p w14:paraId="4AAB6061" w14:textId="25338A9B" w:rsidR="00DE02FD" w:rsidRPr="00785476" w:rsidRDefault="003B0DA6" w:rsidP="00F770D8">
            <w:pPr>
              <w:jc w:val="center"/>
              <w:rPr>
                <w:sz w:val="15"/>
                <w:szCs w:val="15"/>
              </w:rPr>
            </w:pPr>
            <w:r w:rsidRPr="003B0DA6">
              <w:rPr>
                <w:position w:val="-8"/>
              </w:rPr>
              <w:object w:dxaOrig="620" w:dyaOrig="240" w14:anchorId="42F7D113">
                <v:shape id="_x0000_i3684" type="#_x0000_t75" style="width:30.8pt;height:12.05pt" o:ole="">
                  <v:imagedata r:id="rId17" o:title=""/>
                </v:shape>
                <o:OLEObject Type="Embed" ProgID="Equation.DSMT4" ShapeID="_x0000_i3684" DrawAspect="Content" ObjectID="_1785933473" r:id="rId18"/>
              </w:object>
            </w:r>
          </w:p>
        </w:tc>
        <w:tc>
          <w:tcPr>
            <w:tcW w:w="393" w:type="dxa"/>
            <w:vAlign w:val="center"/>
          </w:tcPr>
          <w:p w14:paraId="2B9D43C1" w14:textId="77777777" w:rsidR="00DE02FD" w:rsidRPr="00785476" w:rsidRDefault="00DE02FD" w:rsidP="00F770D8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06" w:type="dxa"/>
            <w:vAlign w:val="center"/>
          </w:tcPr>
          <w:p w14:paraId="4B3D06C6" w14:textId="71CEA8D4" w:rsidR="00DE02FD" w:rsidRPr="00785476" w:rsidRDefault="003B0DA6" w:rsidP="00F770D8">
            <w:pPr>
              <w:jc w:val="center"/>
              <w:rPr>
                <w:sz w:val="15"/>
                <w:szCs w:val="15"/>
              </w:rPr>
            </w:pPr>
            <w:r w:rsidRPr="003B0DA6">
              <w:rPr>
                <w:position w:val="-8"/>
              </w:rPr>
              <w:object w:dxaOrig="1080" w:dyaOrig="240" w14:anchorId="381C9DB8">
                <v:shape id="_x0000_i3685" type="#_x0000_t75" style="width:54.1pt;height:12.05pt" o:ole="">
                  <v:imagedata r:id="rId19" o:title=""/>
                </v:shape>
                <o:OLEObject Type="Embed" ProgID="Equation.DSMT4" ShapeID="_x0000_i3685" DrawAspect="Content" ObjectID="_1785933474" r:id="rId20"/>
              </w:object>
            </w:r>
          </w:p>
        </w:tc>
        <w:tc>
          <w:tcPr>
            <w:tcW w:w="3913" w:type="dxa"/>
            <w:vAlign w:val="center"/>
          </w:tcPr>
          <w:p w14:paraId="7F39B497" w14:textId="13B6F301" w:rsidR="00DE02FD" w:rsidRDefault="003B0DA6" w:rsidP="00F770D8">
            <w:pPr>
              <w:jc w:val="center"/>
            </w:pPr>
            <w:r w:rsidRPr="003B0DA6">
              <w:rPr>
                <w:position w:val="-20"/>
              </w:rPr>
              <w:object w:dxaOrig="2400" w:dyaOrig="460" w14:anchorId="3CDB7130">
                <v:shape id="_x0000_i3686" type="#_x0000_t75" style="width:119.85pt;height:22.9pt" o:ole="">
                  <v:imagedata r:id="rId21" o:title=""/>
                </v:shape>
                <o:OLEObject Type="Embed" ProgID="Equation.DSMT4" ShapeID="_x0000_i3686" DrawAspect="Content" ObjectID="_1785933475" r:id="rId22"/>
              </w:object>
            </w:r>
          </w:p>
          <w:p w14:paraId="63D1FCD0" w14:textId="6A3A28B3" w:rsidR="00DE02FD" w:rsidRPr="00785476" w:rsidRDefault="003B0DA6" w:rsidP="00F770D8">
            <w:pPr>
              <w:jc w:val="center"/>
              <w:rPr>
                <w:sz w:val="15"/>
                <w:szCs w:val="15"/>
              </w:rPr>
            </w:pPr>
            <w:r w:rsidRPr="003B0DA6">
              <w:rPr>
                <w:position w:val="-20"/>
              </w:rPr>
              <w:object w:dxaOrig="2420" w:dyaOrig="460" w14:anchorId="49921401">
                <v:shape id="_x0000_i3687" type="#_x0000_t75" style="width:121.1pt;height:22.9pt" o:ole="">
                  <v:imagedata r:id="rId23" o:title=""/>
                </v:shape>
                <o:OLEObject Type="Embed" ProgID="Equation.DSMT4" ShapeID="_x0000_i3687" DrawAspect="Content" ObjectID="_1785933476" r:id="rId24"/>
              </w:object>
            </w:r>
          </w:p>
        </w:tc>
      </w:tr>
      <w:tr w:rsidR="00DE02FD" w:rsidRPr="00785476" w14:paraId="2C669F6D" w14:textId="77777777" w:rsidTr="00F770D8">
        <w:trPr>
          <w:jc w:val="center"/>
        </w:trPr>
        <w:tc>
          <w:tcPr>
            <w:tcW w:w="851" w:type="dxa"/>
            <w:vMerge/>
            <w:vAlign w:val="center"/>
          </w:tcPr>
          <w:p w14:paraId="7268F88C" w14:textId="77777777" w:rsidR="00DE02FD" w:rsidRDefault="00DE02FD" w:rsidP="00F770D8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873" w:type="dxa"/>
            <w:gridSpan w:val="4"/>
            <w:vAlign w:val="center"/>
          </w:tcPr>
          <w:p w14:paraId="4014007B" w14:textId="2AFBDF7D" w:rsidR="00DE02FD" w:rsidRDefault="003B0DA6" w:rsidP="00F770D8">
            <w:pPr>
              <w:jc w:val="center"/>
            </w:pPr>
            <w:r w:rsidRPr="003B0DA6">
              <w:rPr>
                <w:position w:val="-8"/>
              </w:rPr>
              <w:object w:dxaOrig="320" w:dyaOrig="240" w14:anchorId="041654D7">
                <v:shape id="_x0000_i3688" type="#_x0000_t75" style="width:15.8pt;height:12.05pt" o:ole="">
                  <v:imagedata r:id="rId25" o:title=""/>
                </v:shape>
                <o:OLEObject Type="Embed" ProgID="Equation.DSMT4" ShapeID="_x0000_i3688" DrawAspect="Content" ObjectID="_1785933477" r:id="rId26"/>
              </w:object>
            </w:r>
          </w:p>
        </w:tc>
        <w:tc>
          <w:tcPr>
            <w:tcW w:w="3913" w:type="dxa"/>
            <w:vAlign w:val="center"/>
          </w:tcPr>
          <w:p w14:paraId="5A633EA1" w14:textId="77777777" w:rsidR="00DE02FD" w:rsidRDefault="00DE02FD" w:rsidP="00F770D8">
            <w:pPr>
              <w:jc w:val="center"/>
            </w:pPr>
          </w:p>
        </w:tc>
      </w:tr>
      <w:tr w:rsidR="00DE02FD" w:rsidRPr="00785476" w14:paraId="295CE8F2" w14:textId="77777777" w:rsidTr="00F770D8">
        <w:trPr>
          <w:jc w:val="center"/>
        </w:trPr>
        <w:tc>
          <w:tcPr>
            <w:tcW w:w="851" w:type="dxa"/>
            <w:vMerge w:val="restart"/>
            <w:vAlign w:val="center"/>
          </w:tcPr>
          <w:p w14:paraId="77FED284" w14:textId="77777777" w:rsidR="00DE02FD" w:rsidRPr="00373BEC" w:rsidRDefault="00DE02FD" w:rsidP="00F770D8">
            <w:pPr>
              <w:jc w:val="center"/>
              <w:rPr>
                <w:sz w:val="15"/>
                <w:szCs w:val="15"/>
                <w:vertAlign w:val="superscript"/>
              </w:rPr>
            </w:pPr>
            <w:proofErr w:type="gramStart"/>
            <w:r>
              <w:rPr>
                <w:sz w:val="15"/>
                <w:szCs w:val="15"/>
              </w:rPr>
              <w:t>TDBN</w:t>
            </w:r>
            <w:r>
              <w:rPr>
                <w:sz w:val="15"/>
                <w:szCs w:val="15"/>
                <w:vertAlign w:val="superscript"/>
              </w:rPr>
              <w:t>[</w:t>
            </w:r>
            <w:proofErr w:type="gramEnd"/>
            <w:r>
              <w:rPr>
                <w:sz w:val="15"/>
                <w:szCs w:val="15"/>
                <w:vertAlign w:val="superscript"/>
              </w:rPr>
              <w:t>90]</w:t>
            </w:r>
          </w:p>
        </w:tc>
        <w:tc>
          <w:tcPr>
            <w:tcW w:w="4873" w:type="dxa"/>
            <w:gridSpan w:val="4"/>
            <w:vAlign w:val="center"/>
          </w:tcPr>
          <w:p w14:paraId="05DEFB75" w14:textId="45E60A0F" w:rsidR="00DE02FD" w:rsidRPr="00785476" w:rsidRDefault="003B0DA6" w:rsidP="00F770D8">
            <w:pPr>
              <w:jc w:val="center"/>
              <w:rPr>
                <w:sz w:val="15"/>
                <w:szCs w:val="15"/>
              </w:rPr>
            </w:pPr>
            <w:r w:rsidRPr="003B0DA6">
              <w:rPr>
                <w:position w:val="-8"/>
              </w:rPr>
              <w:object w:dxaOrig="340" w:dyaOrig="200" w14:anchorId="67C173DA">
                <v:shape id="_x0000_i3689" type="#_x0000_t75" style="width:17.05pt;height:10pt" o:ole="">
                  <v:imagedata r:id="rId27" o:title=""/>
                </v:shape>
                <o:OLEObject Type="Embed" ProgID="Equation.DSMT4" ShapeID="_x0000_i3689" DrawAspect="Content" ObjectID="_1785933478" r:id="rId28"/>
              </w:object>
            </w:r>
          </w:p>
        </w:tc>
        <w:tc>
          <w:tcPr>
            <w:tcW w:w="3913" w:type="dxa"/>
            <w:vAlign w:val="center"/>
          </w:tcPr>
          <w:p w14:paraId="56616163" w14:textId="3BF805B6" w:rsidR="00DE02FD" w:rsidRDefault="003B0DA6" w:rsidP="00F770D8">
            <w:pPr>
              <w:jc w:val="center"/>
            </w:pPr>
            <w:r w:rsidRPr="003B0DA6">
              <w:rPr>
                <w:position w:val="-8"/>
              </w:rPr>
              <w:object w:dxaOrig="1359" w:dyaOrig="240" w14:anchorId="0386516F">
                <v:shape id="_x0000_i3690" type="#_x0000_t75" style="width:67.85pt;height:12.05pt" o:ole="">
                  <v:imagedata r:id="rId29" o:title=""/>
                </v:shape>
                <o:OLEObject Type="Embed" ProgID="Equation.DSMT4" ShapeID="_x0000_i3690" DrawAspect="Content" ObjectID="_1785933479" r:id="rId30"/>
              </w:object>
            </w:r>
          </w:p>
          <w:p w14:paraId="70E20168" w14:textId="439E6F61" w:rsidR="00DE02FD" w:rsidRPr="00785476" w:rsidRDefault="003B0DA6" w:rsidP="00F770D8">
            <w:pPr>
              <w:jc w:val="center"/>
              <w:rPr>
                <w:sz w:val="15"/>
                <w:szCs w:val="15"/>
              </w:rPr>
            </w:pPr>
            <w:r w:rsidRPr="003B0DA6">
              <w:rPr>
                <w:position w:val="-8"/>
              </w:rPr>
              <w:object w:dxaOrig="1380" w:dyaOrig="240" w14:anchorId="52EEBDA1">
                <v:shape id="_x0000_i3691" type="#_x0000_t75" style="width:69.1pt;height:12.05pt" o:ole="">
                  <v:imagedata r:id="rId31" o:title=""/>
                </v:shape>
                <o:OLEObject Type="Embed" ProgID="Equation.DSMT4" ShapeID="_x0000_i3691" DrawAspect="Content" ObjectID="_1785933480" r:id="rId32"/>
              </w:object>
            </w:r>
          </w:p>
        </w:tc>
      </w:tr>
      <w:tr w:rsidR="00DE02FD" w:rsidRPr="00785476" w14:paraId="5395A743" w14:textId="77777777" w:rsidTr="00F770D8">
        <w:trPr>
          <w:jc w:val="center"/>
        </w:trPr>
        <w:tc>
          <w:tcPr>
            <w:tcW w:w="851" w:type="dxa"/>
            <w:vMerge/>
            <w:vAlign w:val="center"/>
          </w:tcPr>
          <w:p w14:paraId="6C61509F" w14:textId="77777777" w:rsidR="00DE02FD" w:rsidRDefault="00DE02FD" w:rsidP="00F770D8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873" w:type="dxa"/>
            <w:gridSpan w:val="4"/>
            <w:vAlign w:val="center"/>
          </w:tcPr>
          <w:p w14:paraId="6C5ED341" w14:textId="6C91D500" w:rsidR="00DE02FD" w:rsidRDefault="003B0DA6" w:rsidP="00F770D8">
            <w:pPr>
              <w:jc w:val="center"/>
            </w:pPr>
            <w:r w:rsidRPr="003B0DA6">
              <w:rPr>
                <w:position w:val="-8"/>
              </w:rPr>
              <w:object w:dxaOrig="320" w:dyaOrig="240" w14:anchorId="2BEDAD12">
                <v:shape id="_x0000_i3692" type="#_x0000_t75" style="width:15.8pt;height:12.05pt" o:ole="">
                  <v:imagedata r:id="rId33" o:title=""/>
                </v:shape>
                <o:OLEObject Type="Embed" ProgID="Equation.DSMT4" ShapeID="_x0000_i3692" DrawAspect="Content" ObjectID="_1785933481" r:id="rId34"/>
              </w:object>
            </w:r>
          </w:p>
        </w:tc>
        <w:tc>
          <w:tcPr>
            <w:tcW w:w="3913" w:type="dxa"/>
            <w:vAlign w:val="center"/>
          </w:tcPr>
          <w:p w14:paraId="0CDB493F" w14:textId="77777777" w:rsidR="00DE02FD" w:rsidRDefault="00DE02FD" w:rsidP="00F770D8">
            <w:pPr>
              <w:jc w:val="center"/>
            </w:pPr>
          </w:p>
        </w:tc>
      </w:tr>
      <w:tr w:rsidR="00B10102" w:rsidRPr="00785476" w14:paraId="31D2378A" w14:textId="77777777" w:rsidTr="00F770D8">
        <w:trPr>
          <w:jc w:val="center"/>
        </w:trPr>
        <w:tc>
          <w:tcPr>
            <w:tcW w:w="851" w:type="dxa"/>
            <w:vMerge w:val="restart"/>
            <w:vAlign w:val="center"/>
          </w:tcPr>
          <w:p w14:paraId="2F3EAA14" w14:textId="77777777" w:rsidR="00DE02FD" w:rsidRPr="00373BEC" w:rsidRDefault="00DE02FD" w:rsidP="00F770D8">
            <w:pPr>
              <w:jc w:val="center"/>
              <w:rPr>
                <w:sz w:val="15"/>
                <w:szCs w:val="15"/>
                <w:vertAlign w:val="superscript"/>
              </w:rPr>
            </w:pPr>
            <w:proofErr w:type="gramStart"/>
            <w:r>
              <w:rPr>
                <w:sz w:val="15"/>
                <w:szCs w:val="15"/>
              </w:rPr>
              <w:t>BNTT</w:t>
            </w:r>
            <w:r>
              <w:rPr>
                <w:sz w:val="15"/>
                <w:szCs w:val="15"/>
                <w:vertAlign w:val="superscript"/>
              </w:rPr>
              <w:t>[</w:t>
            </w:r>
            <w:proofErr w:type="gramEnd"/>
            <w:r>
              <w:rPr>
                <w:sz w:val="15"/>
                <w:szCs w:val="15"/>
                <w:vertAlign w:val="superscript"/>
              </w:rPr>
              <w:t>117]</w:t>
            </w:r>
          </w:p>
        </w:tc>
        <w:tc>
          <w:tcPr>
            <w:tcW w:w="1296" w:type="dxa"/>
            <w:vAlign w:val="center"/>
          </w:tcPr>
          <w:p w14:paraId="120F9AF5" w14:textId="036E863A" w:rsidR="00DE02FD" w:rsidRPr="00785476" w:rsidRDefault="003B0DA6" w:rsidP="00F770D8">
            <w:pPr>
              <w:jc w:val="center"/>
              <w:rPr>
                <w:sz w:val="15"/>
                <w:szCs w:val="15"/>
              </w:rPr>
            </w:pPr>
            <w:r w:rsidRPr="003B0DA6">
              <w:rPr>
                <w:position w:val="-8"/>
              </w:rPr>
              <w:object w:dxaOrig="680" w:dyaOrig="240" w14:anchorId="58154E60">
                <v:shape id="_x0000_i3693" type="#_x0000_t75" style="width:34.15pt;height:12.05pt" o:ole="">
                  <v:imagedata r:id="rId35" o:title=""/>
                </v:shape>
                <o:OLEObject Type="Embed" ProgID="Equation.DSMT4" ShapeID="_x0000_i3693" DrawAspect="Content" ObjectID="_1785933482" r:id="rId36"/>
              </w:object>
            </w:r>
          </w:p>
        </w:tc>
        <w:tc>
          <w:tcPr>
            <w:tcW w:w="1278" w:type="dxa"/>
            <w:vAlign w:val="center"/>
          </w:tcPr>
          <w:p w14:paraId="7BB86CBC" w14:textId="1EC73B13" w:rsidR="00DE02FD" w:rsidRPr="00785476" w:rsidRDefault="003B0DA6" w:rsidP="00F770D8">
            <w:pPr>
              <w:jc w:val="center"/>
              <w:rPr>
                <w:sz w:val="15"/>
                <w:szCs w:val="15"/>
              </w:rPr>
            </w:pPr>
            <w:r w:rsidRPr="003B0DA6">
              <w:rPr>
                <w:position w:val="-8"/>
              </w:rPr>
              <w:object w:dxaOrig="620" w:dyaOrig="240" w14:anchorId="446C939D">
                <v:shape id="_x0000_i3694" type="#_x0000_t75" style="width:30.8pt;height:12.05pt" o:ole="">
                  <v:imagedata r:id="rId37" o:title=""/>
                </v:shape>
                <o:OLEObject Type="Embed" ProgID="Equation.DSMT4" ShapeID="_x0000_i3694" DrawAspect="Content" ObjectID="_1785933483" r:id="rId38"/>
              </w:object>
            </w:r>
          </w:p>
        </w:tc>
        <w:tc>
          <w:tcPr>
            <w:tcW w:w="393" w:type="dxa"/>
            <w:vAlign w:val="center"/>
          </w:tcPr>
          <w:p w14:paraId="6D30704A" w14:textId="77777777" w:rsidR="00DE02FD" w:rsidRPr="00785476" w:rsidRDefault="00DE02FD" w:rsidP="00F770D8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06" w:type="dxa"/>
            <w:vAlign w:val="center"/>
          </w:tcPr>
          <w:p w14:paraId="7650BACB" w14:textId="76FBB585" w:rsidR="00DE02FD" w:rsidRPr="00785476" w:rsidRDefault="003B0DA6" w:rsidP="00F770D8">
            <w:pPr>
              <w:jc w:val="center"/>
              <w:rPr>
                <w:sz w:val="15"/>
                <w:szCs w:val="15"/>
              </w:rPr>
            </w:pPr>
            <w:r w:rsidRPr="003B0DA6">
              <w:rPr>
                <w:position w:val="-8"/>
              </w:rPr>
              <w:object w:dxaOrig="1080" w:dyaOrig="240" w14:anchorId="1467C69A">
                <v:shape id="_x0000_i3695" type="#_x0000_t75" style="width:54.1pt;height:12.05pt" o:ole="">
                  <v:imagedata r:id="rId39" o:title=""/>
                </v:shape>
                <o:OLEObject Type="Embed" ProgID="Equation.DSMT4" ShapeID="_x0000_i3695" DrawAspect="Content" ObjectID="_1785933484" r:id="rId40"/>
              </w:object>
            </w:r>
          </w:p>
        </w:tc>
        <w:tc>
          <w:tcPr>
            <w:tcW w:w="3913" w:type="dxa"/>
            <w:vAlign w:val="center"/>
          </w:tcPr>
          <w:p w14:paraId="121AFDF4" w14:textId="0ACE7CC5" w:rsidR="00DE02FD" w:rsidRDefault="003B0DA6" w:rsidP="00F770D8">
            <w:pPr>
              <w:jc w:val="center"/>
            </w:pPr>
            <w:r w:rsidRPr="003B0DA6">
              <w:rPr>
                <w:position w:val="-8"/>
              </w:rPr>
              <w:object w:dxaOrig="2700" w:dyaOrig="240" w14:anchorId="6C3AD03E">
                <v:shape id="_x0000_i3696" type="#_x0000_t75" style="width:134.85pt;height:12.05pt" o:ole="">
                  <v:imagedata r:id="rId41" o:title=""/>
                </v:shape>
                <o:OLEObject Type="Embed" ProgID="Equation.DSMT4" ShapeID="_x0000_i3696" DrawAspect="Content" ObjectID="_1785933485" r:id="rId42"/>
              </w:object>
            </w:r>
          </w:p>
          <w:p w14:paraId="308D2506" w14:textId="11082926" w:rsidR="00DE02FD" w:rsidRPr="00785476" w:rsidRDefault="003B0DA6" w:rsidP="00F770D8">
            <w:pPr>
              <w:jc w:val="center"/>
              <w:rPr>
                <w:sz w:val="15"/>
                <w:szCs w:val="15"/>
              </w:rPr>
            </w:pPr>
            <w:r w:rsidRPr="003B0DA6">
              <w:rPr>
                <w:position w:val="-8"/>
              </w:rPr>
              <w:object w:dxaOrig="2720" w:dyaOrig="240" w14:anchorId="2753D39C">
                <v:shape id="_x0000_i3697" type="#_x0000_t75" style="width:136.1pt;height:12.05pt" o:ole="">
                  <v:imagedata r:id="rId43" o:title=""/>
                </v:shape>
                <o:OLEObject Type="Embed" ProgID="Equation.DSMT4" ShapeID="_x0000_i3697" DrawAspect="Content" ObjectID="_1785933486" r:id="rId44"/>
              </w:object>
            </w:r>
          </w:p>
        </w:tc>
      </w:tr>
      <w:tr w:rsidR="00B10102" w:rsidRPr="00785476" w14:paraId="1F228221" w14:textId="77777777" w:rsidTr="00F770D8">
        <w:trPr>
          <w:jc w:val="center"/>
        </w:trPr>
        <w:tc>
          <w:tcPr>
            <w:tcW w:w="851" w:type="dxa"/>
            <w:vMerge/>
            <w:vAlign w:val="center"/>
          </w:tcPr>
          <w:p w14:paraId="68A9733C" w14:textId="77777777" w:rsidR="00DE02FD" w:rsidRDefault="00DE02FD" w:rsidP="00F770D8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296" w:type="dxa"/>
            <w:vAlign w:val="center"/>
          </w:tcPr>
          <w:p w14:paraId="47B6B74A" w14:textId="429AB642" w:rsidR="00DE02FD" w:rsidRDefault="003B0DA6" w:rsidP="00F770D8">
            <w:pPr>
              <w:jc w:val="center"/>
            </w:pPr>
            <w:r w:rsidRPr="003B0DA6">
              <w:rPr>
                <w:position w:val="-8"/>
              </w:rPr>
              <w:object w:dxaOrig="660" w:dyaOrig="240" w14:anchorId="55E9CF87">
                <v:shape id="_x0000_i3698" type="#_x0000_t75" style="width:32.9pt;height:12.05pt" o:ole="">
                  <v:imagedata r:id="rId45" o:title=""/>
                </v:shape>
                <o:OLEObject Type="Embed" ProgID="Equation.DSMT4" ShapeID="_x0000_i3698" DrawAspect="Content" ObjectID="_1785933487" r:id="rId46"/>
              </w:object>
            </w:r>
          </w:p>
        </w:tc>
        <w:tc>
          <w:tcPr>
            <w:tcW w:w="1278" w:type="dxa"/>
            <w:vAlign w:val="center"/>
          </w:tcPr>
          <w:p w14:paraId="47A25A57" w14:textId="7F5B5280" w:rsidR="00DE02FD" w:rsidRDefault="003B0DA6" w:rsidP="00F770D8">
            <w:pPr>
              <w:jc w:val="center"/>
            </w:pPr>
            <w:r w:rsidRPr="003B0DA6">
              <w:rPr>
                <w:position w:val="-8"/>
              </w:rPr>
              <w:object w:dxaOrig="600" w:dyaOrig="240" w14:anchorId="05CB4F4E">
                <v:shape id="_x0000_i3699" type="#_x0000_t75" style="width:29.95pt;height:12.05pt" o:ole="">
                  <v:imagedata r:id="rId47" o:title=""/>
                </v:shape>
                <o:OLEObject Type="Embed" ProgID="Equation.DSMT4" ShapeID="_x0000_i3699" DrawAspect="Content" ObjectID="_1785933488" r:id="rId48"/>
              </w:object>
            </w:r>
          </w:p>
        </w:tc>
        <w:tc>
          <w:tcPr>
            <w:tcW w:w="393" w:type="dxa"/>
            <w:vAlign w:val="center"/>
          </w:tcPr>
          <w:p w14:paraId="3A7087E2" w14:textId="77777777" w:rsidR="00DE02FD" w:rsidRPr="00785476" w:rsidRDefault="00DE02FD" w:rsidP="00F770D8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06" w:type="dxa"/>
            <w:vAlign w:val="center"/>
          </w:tcPr>
          <w:p w14:paraId="0A19BF7F" w14:textId="04EC4759" w:rsidR="00DE02FD" w:rsidRDefault="003B0DA6" w:rsidP="00F770D8">
            <w:pPr>
              <w:jc w:val="center"/>
            </w:pPr>
            <w:r w:rsidRPr="003B0DA6">
              <w:rPr>
                <w:position w:val="-8"/>
              </w:rPr>
              <w:object w:dxaOrig="1080" w:dyaOrig="240" w14:anchorId="63AE0DF8">
                <v:shape id="_x0000_i3700" type="#_x0000_t75" style="width:54.1pt;height:12.05pt" o:ole="">
                  <v:imagedata r:id="rId49" o:title=""/>
                </v:shape>
                <o:OLEObject Type="Embed" ProgID="Equation.DSMT4" ShapeID="_x0000_i3700" DrawAspect="Content" ObjectID="_1785933489" r:id="rId50"/>
              </w:object>
            </w:r>
          </w:p>
        </w:tc>
        <w:tc>
          <w:tcPr>
            <w:tcW w:w="3913" w:type="dxa"/>
            <w:vAlign w:val="center"/>
          </w:tcPr>
          <w:p w14:paraId="18D42F2D" w14:textId="77777777" w:rsidR="00DE02FD" w:rsidRDefault="00DE02FD" w:rsidP="00F770D8">
            <w:pPr>
              <w:jc w:val="center"/>
            </w:pPr>
          </w:p>
        </w:tc>
      </w:tr>
      <w:tr w:rsidR="00DE02FD" w:rsidRPr="00785476" w14:paraId="35E477B7" w14:textId="77777777" w:rsidTr="00F770D8">
        <w:trPr>
          <w:jc w:val="center"/>
        </w:trPr>
        <w:tc>
          <w:tcPr>
            <w:tcW w:w="851" w:type="dxa"/>
            <w:vMerge w:val="restart"/>
            <w:vAlign w:val="center"/>
          </w:tcPr>
          <w:p w14:paraId="09E6E8FC" w14:textId="77777777" w:rsidR="00DE02FD" w:rsidRPr="00373BEC" w:rsidRDefault="00DE02FD" w:rsidP="00F770D8">
            <w:pPr>
              <w:jc w:val="center"/>
              <w:rPr>
                <w:sz w:val="15"/>
                <w:szCs w:val="15"/>
                <w:vertAlign w:val="superscript"/>
              </w:rPr>
            </w:pPr>
            <w:proofErr w:type="gramStart"/>
            <w:r>
              <w:rPr>
                <w:sz w:val="15"/>
                <w:szCs w:val="15"/>
              </w:rPr>
              <w:t>TEBN</w:t>
            </w:r>
            <w:r>
              <w:rPr>
                <w:sz w:val="15"/>
                <w:szCs w:val="15"/>
                <w:vertAlign w:val="superscript"/>
              </w:rPr>
              <w:t>[</w:t>
            </w:r>
            <w:proofErr w:type="gramEnd"/>
            <w:r>
              <w:rPr>
                <w:sz w:val="15"/>
                <w:szCs w:val="15"/>
                <w:vertAlign w:val="superscript"/>
              </w:rPr>
              <w:t>118]</w:t>
            </w:r>
          </w:p>
        </w:tc>
        <w:tc>
          <w:tcPr>
            <w:tcW w:w="4873" w:type="dxa"/>
            <w:gridSpan w:val="4"/>
            <w:vAlign w:val="center"/>
          </w:tcPr>
          <w:p w14:paraId="7A84B97A" w14:textId="233D656E" w:rsidR="00DE02FD" w:rsidRPr="00785476" w:rsidRDefault="003B0DA6" w:rsidP="00F770D8">
            <w:pPr>
              <w:jc w:val="center"/>
              <w:rPr>
                <w:sz w:val="15"/>
                <w:szCs w:val="15"/>
              </w:rPr>
            </w:pPr>
            <w:r w:rsidRPr="003B0DA6">
              <w:rPr>
                <w:position w:val="-8"/>
              </w:rPr>
              <w:object w:dxaOrig="340" w:dyaOrig="200" w14:anchorId="275ACA7F">
                <v:shape id="_x0000_i3702" type="#_x0000_t75" style="width:17.05pt;height:10pt" o:ole="">
                  <v:imagedata r:id="rId51" o:title=""/>
                </v:shape>
                <o:OLEObject Type="Embed" ProgID="Equation.DSMT4" ShapeID="_x0000_i3702" DrawAspect="Content" ObjectID="_1785933490" r:id="rId52"/>
              </w:object>
            </w:r>
          </w:p>
        </w:tc>
        <w:tc>
          <w:tcPr>
            <w:tcW w:w="3913" w:type="dxa"/>
            <w:vAlign w:val="center"/>
          </w:tcPr>
          <w:p w14:paraId="50CC646C" w14:textId="06C5F8E9" w:rsidR="00DE02FD" w:rsidRDefault="003B0DA6" w:rsidP="00F770D8">
            <w:pPr>
              <w:jc w:val="center"/>
            </w:pPr>
            <w:r w:rsidRPr="003B0DA6">
              <w:rPr>
                <w:position w:val="-8"/>
              </w:rPr>
              <w:object w:dxaOrig="1359" w:dyaOrig="240" w14:anchorId="61173716">
                <v:shape id="_x0000_i3701" type="#_x0000_t75" style="width:67.85pt;height:12.05pt" o:ole="">
                  <v:imagedata r:id="rId53" o:title=""/>
                </v:shape>
                <o:OLEObject Type="Embed" ProgID="Equation.DSMT4" ShapeID="_x0000_i3701" DrawAspect="Content" ObjectID="_1785933491" r:id="rId54"/>
              </w:object>
            </w:r>
          </w:p>
          <w:p w14:paraId="4C355AAD" w14:textId="371482FE" w:rsidR="00DE02FD" w:rsidRPr="00785476" w:rsidRDefault="003B0DA6" w:rsidP="00F770D8">
            <w:pPr>
              <w:jc w:val="center"/>
              <w:rPr>
                <w:sz w:val="15"/>
                <w:szCs w:val="15"/>
              </w:rPr>
            </w:pPr>
            <w:r w:rsidRPr="003B0DA6">
              <w:rPr>
                <w:position w:val="-8"/>
              </w:rPr>
              <w:object w:dxaOrig="1380" w:dyaOrig="240" w14:anchorId="52A935BC">
                <v:shape id="_x0000_i3706" type="#_x0000_t75" style="width:69.1pt;height:12.05pt" o:ole="">
                  <v:imagedata r:id="rId55" o:title=""/>
                </v:shape>
                <o:OLEObject Type="Embed" ProgID="Equation.DSMT4" ShapeID="_x0000_i3706" DrawAspect="Content" ObjectID="_1785933492" r:id="rId56"/>
              </w:object>
            </w:r>
          </w:p>
        </w:tc>
      </w:tr>
      <w:tr w:rsidR="00B10102" w:rsidRPr="00785476" w14:paraId="5BAD6F9F" w14:textId="77777777" w:rsidTr="00F770D8">
        <w:trPr>
          <w:jc w:val="center"/>
        </w:trPr>
        <w:tc>
          <w:tcPr>
            <w:tcW w:w="851" w:type="dxa"/>
            <w:vMerge/>
            <w:vAlign w:val="center"/>
          </w:tcPr>
          <w:p w14:paraId="18D16B4B" w14:textId="77777777" w:rsidR="00DE02FD" w:rsidRDefault="00DE02FD" w:rsidP="00F770D8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296" w:type="dxa"/>
            <w:vAlign w:val="center"/>
          </w:tcPr>
          <w:p w14:paraId="350DDE7C" w14:textId="7EC907F3" w:rsidR="00DE02FD" w:rsidRPr="00785476" w:rsidRDefault="003B0DA6" w:rsidP="00F770D8">
            <w:pPr>
              <w:jc w:val="center"/>
              <w:rPr>
                <w:sz w:val="15"/>
                <w:szCs w:val="15"/>
              </w:rPr>
            </w:pPr>
            <w:r w:rsidRPr="003B0DA6">
              <w:rPr>
                <w:position w:val="-8"/>
              </w:rPr>
              <w:object w:dxaOrig="840" w:dyaOrig="240" w14:anchorId="407F58F8">
                <v:shape id="_x0000_i3703" type="#_x0000_t75" style="width:42.05pt;height:12.05pt" o:ole="">
                  <v:imagedata r:id="rId57" o:title=""/>
                </v:shape>
                <o:OLEObject Type="Embed" ProgID="Equation.DSMT4" ShapeID="_x0000_i3703" DrawAspect="Content" ObjectID="_1785933493" r:id="rId58"/>
              </w:object>
            </w:r>
          </w:p>
        </w:tc>
        <w:tc>
          <w:tcPr>
            <w:tcW w:w="1278" w:type="dxa"/>
            <w:vAlign w:val="center"/>
          </w:tcPr>
          <w:p w14:paraId="701D0466" w14:textId="2B83C560" w:rsidR="00DE02FD" w:rsidRPr="00785476" w:rsidRDefault="003B0DA6" w:rsidP="00F770D8">
            <w:pPr>
              <w:jc w:val="center"/>
              <w:rPr>
                <w:sz w:val="15"/>
                <w:szCs w:val="15"/>
              </w:rPr>
            </w:pPr>
            <w:r w:rsidRPr="003B0DA6">
              <w:rPr>
                <w:position w:val="-8"/>
              </w:rPr>
              <w:object w:dxaOrig="800" w:dyaOrig="240" w14:anchorId="7084FC9B">
                <v:shape id="_x0000_i3704" type="#_x0000_t75" style="width:39.95pt;height:12.05pt" o:ole="">
                  <v:imagedata r:id="rId59" o:title=""/>
                </v:shape>
                <o:OLEObject Type="Embed" ProgID="Equation.DSMT4" ShapeID="_x0000_i3704" DrawAspect="Content" ObjectID="_1785933494" r:id="rId60"/>
              </w:object>
            </w:r>
          </w:p>
        </w:tc>
        <w:tc>
          <w:tcPr>
            <w:tcW w:w="393" w:type="dxa"/>
            <w:vAlign w:val="center"/>
          </w:tcPr>
          <w:p w14:paraId="243EB697" w14:textId="77777777" w:rsidR="00DE02FD" w:rsidRPr="00785476" w:rsidRDefault="00DE02FD" w:rsidP="00F770D8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06" w:type="dxa"/>
            <w:vAlign w:val="center"/>
          </w:tcPr>
          <w:p w14:paraId="14EF8A50" w14:textId="504DEEF6" w:rsidR="00DE02FD" w:rsidRPr="00785476" w:rsidRDefault="003B0DA6" w:rsidP="00F770D8">
            <w:pPr>
              <w:jc w:val="center"/>
              <w:rPr>
                <w:sz w:val="15"/>
                <w:szCs w:val="15"/>
              </w:rPr>
            </w:pPr>
            <w:r w:rsidRPr="003B0DA6">
              <w:rPr>
                <w:position w:val="-8"/>
              </w:rPr>
              <w:object w:dxaOrig="1260" w:dyaOrig="240" w14:anchorId="38DBB055">
                <v:shape id="_x0000_i3705" type="#_x0000_t75" style="width:62.85pt;height:12.05pt" o:ole="">
                  <v:imagedata r:id="rId61" o:title=""/>
                </v:shape>
                <o:OLEObject Type="Embed" ProgID="Equation.DSMT4" ShapeID="_x0000_i3705" DrawAspect="Content" ObjectID="_1785933495" r:id="rId62"/>
              </w:object>
            </w:r>
          </w:p>
        </w:tc>
        <w:tc>
          <w:tcPr>
            <w:tcW w:w="3913" w:type="dxa"/>
            <w:vAlign w:val="center"/>
          </w:tcPr>
          <w:p w14:paraId="4499CF2B" w14:textId="77777777" w:rsidR="00DE02FD" w:rsidRPr="00785476" w:rsidRDefault="00DE02FD" w:rsidP="00F770D8">
            <w:pPr>
              <w:jc w:val="center"/>
              <w:rPr>
                <w:sz w:val="15"/>
                <w:szCs w:val="15"/>
              </w:rPr>
            </w:pPr>
          </w:p>
        </w:tc>
      </w:tr>
    </w:tbl>
    <w:p w14:paraId="509980C0" w14:textId="77777777" w:rsidR="00DE02FD" w:rsidRDefault="00DE02FD" w:rsidP="00DE02FD">
      <w:pPr>
        <w:jc w:val="center"/>
        <w:rPr>
          <w:rFonts w:ascii="宋体" w:hAnsi="宋体"/>
        </w:rPr>
      </w:pPr>
    </w:p>
    <w:p w14:paraId="43465100" w14:textId="77777777" w:rsidR="00DE02FD" w:rsidRDefault="00DE02FD" w:rsidP="00DE02FD">
      <w:pPr>
        <w:jc w:val="center"/>
        <w:rPr>
          <w:rFonts w:ascii="宋体" w:hAnsi="宋体"/>
        </w:rPr>
      </w:pPr>
    </w:p>
    <w:p w14:paraId="0360C8A6" w14:textId="77777777" w:rsidR="00DE02FD" w:rsidRDefault="00DE02FD" w:rsidP="00DE02FD">
      <w:pPr>
        <w:jc w:val="center"/>
        <w:rPr>
          <w:rFonts w:ascii="宋体" w:hAnsi="宋体"/>
        </w:rPr>
      </w:pPr>
    </w:p>
    <w:p w14:paraId="60B51D64" w14:textId="77777777" w:rsidR="00DE02FD" w:rsidRDefault="00DE02FD" w:rsidP="00DE02FD">
      <w:pPr>
        <w:jc w:val="center"/>
        <w:rPr>
          <w:rFonts w:ascii="宋体" w:hAnsi="宋体"/>
        </w:rPr>
      </w:pPr>
    </w:p>
    <w:p w14:paraId="6214524D" w14:textId="77777777" w:rsidR="00DE02FD" w:rsidRDefault="00DE02FD" w:rsidP="00DE02FD">
      <w:pPr>
        <w:jc w:val="center"/>
        <w:rPr>
          <w:rFonts w:ascii="宋体" w:hAnsi="宋体"/>
        </w:rPr>
      </w:pPr>
    </w:p>
    <w:p w14:paraId="46D8A0F4" w14:textId="77777777" w:rsidR="00DE02FD" w:rsidRDefault="00DE02FD" w:rsidP="00DE02FD">
      <w:pPr>
        <w:jc w:val="center"/>
        <w:rPr>
          <w:rFonts w:ascii="宋体" w:hAnsi="宋体"/>
        </w:rPr>
      </w:pPr>
    </w:p>
    <w:p w14:paraId="3E77B434" w14:textId="77777777" w:rsidR="00DE02FD" w:rsidRPr="00C44829" w:rsidRDefault="00DE02FD" w:rsidP="00DE02FD">
      <w:pPr>
        <w:adjustRightInd w:val="0"/>
        <w:snapToGrid w:val="0"/>
        <w:spacing w:beforeLines="50" w:before="156"/>
        <w:jc w:val="center"/>
        <w:rPr>
          <w:rFonts w:ascii="黑体" w:eastAsia="黑体" w:hint="eastAsia"/>
          <w:szCs w:val="18"/>
        </w:rPr>
      </w:pPr>
      <w:bookmarkStart w:id="0" w:name="_Hlk175249326"/>
      <w:r w:rsidRPr="00C44829">
        <w:rPr>
          <w:rFonts w:ascii="黑体" w:eastAsia="黑体" w:hint="eastAsia"/>
          <w:szCs w:val="18"/>
        </w:rPr>
        <w:t>表</w:t>
      </w:r>
      <w:r>
        <w:rPr>
          <w:rFonts w:ascii="黑体" w:eastAsia="黑体"/>
          <w:szCs w:val="18"/>
        </w:rPr>
        <w:t>3</w:t>
      </w:r>
      <w:r w:rsidRPr="00C44829">
        <w:rPr>
          <w:rFonts w:ascii="黑体" w:eastAsia="黑体" w:hint="eastAsia"/>
          <w:szCs w:val="18"/>
        </w:rPr>
        <w:t xml:space="preserve">  </w:t>
      </w:r>
      <w:r>
        <w:rPr>
          <w:rFonts w:ascii="黑体" w:eastAsia="黑体" w:hint="eastAsia"/>
          <w:szCs w:val="18"/>
        </w:rPr>
        <w:t>对比各类代表性方法任务正确率</w:t>
      </w:r>
    </w:p>
    <w:tbl>
      <w:tblPr>
        <w:tblW w:w="9639" w:type="dxa"/>
        <w:jc w:val="center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896"/>
        <w:gridCol w:w="896"/>
        <w:gridCol w:w="895"/>
        <w:gridCol w:w="896"/>
        <w:gridCol w:w="896"/>
        <w:gridCol w:w="896"/>
        <w:gridCol w:w="895"/>
        <w:gridCol w:w="896"/>
        <w:gridCol w:w="896"/>
        <w:gridCol w:w="682"/>
      </w:tblGrid>
      <w:tr w:rsidR="00DE02FD" w:rsidRPr="00785476" w14:paraId="162A68F3" w14:textId="77777777" w:rsidTr="009552C4">
        <w:trPr>
          <w:jc w:val="center"/>
        </w:trPr>
        <w:tc>
          <w:tcPr>
            <w:tcW w:w="895" w:type="dxa"/>
          </w:tcPr>
          <w:p w14:paraId="1149018A" w14:textId="77777777" w:rsidR="00DE02FD" w:rsidRDefault="00DE02FD" w:rsidP="00085AE9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96" w:type="dxa"/>
          </w:tcPr>
          <w:p w14:paraId="38CCCC05" w14:textId="77777777" w:rsidR="00DE02FD" w:rsidRDefault="00DE02FD" w:rsidP="00085AE9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</w:t>
            </w:r>
            <w:r>
              <w:rPr>
                <w:sz w:val="15"/>
                <w:szCs w:val="15"/>
              </w:rPr>
              <w:t>F</w:t>
            </w:r>
          </w:p>
        </w:tc>
        <w:tc>
          <w:tcPr>
            <w:tcW w:w="896" w:type="dxa"/>
          </w:tcPr>
          <w:p w14:paraId="23BBC132" w14:textId="77777777" w:rsidR="00DE02FD" w:rsidRDefault="00DE02FD" w:rsidP="00085AE9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</w:t>
            </w:r>
            <w:r>
              <w:rPr>
                <w:sz w:val="15"/>
                <w:szCs w:val="15"/>
              </w:rPr>
              <w:t>IF</w:t>
            </w:r>
          </w:p>
        </w:tc>
        <w:tc>
          <w:tcPr>
            <w:tcW w:w="895" w:type="dxa"/>
          </w:tcPr>
          <w:p w14:paraId="74EF6BC9" w14:textId="77777777" w:rsidR="00DE02FD" w:rsidRPr="000B493A" w:rsidRDefault="00DE02FD" w:rsidP="00085AE9">
            <w:pPr>
              <w:jc w:val="center"/>
              <w:rPr>
                <w:rFonts w:hint="eastAsia"/>
                <w:sz w:val="15"/>
                <w:szCs w:val="15"/>
                <w:vertAlign w:val="superscript"/>
              </w:rPr>
            </w:pPr>
            <w:proofErr w:type="gramStart"/>
            <w:r>
              <w:rPr>
                <w:rFonts w:hint="eastAsia"/>
                <w:sz w:val="15"/>
                <w:szCs w:val="15"/>
              </w:rPr>
              <w:t>T</w:t>
            </w:r>
            <w:r>
              <w:rPr>
                <w:sz w:val="15"/>
                <w:szCs w:val="15"/>
              </w:rPr>
              <w:t>andem</w:t>
            </w:r>
            <w:r>
              <w:rPr>
                <w:sz w:val="15"/>
                <w:szCs w:val="15"/>
                <w:vertAlign w:val="superscript"/>
              </w:rPr>
              <w:t>[</w:t>
            </w:r>
            <w:proofErr w:type="gramEnd"/>
            <w:r>
              <w:rPr>
                <w:sz w:val="15"/>
                <w:szCs w:val="15"/>
                <w:vertAlign w:val="superscript"/>
              </w:rPr>
              <w:t>74]</w:t>
            </w:r>
          </w:p>
        </w:tc>
        <w:tc>
          <w:tcPr>
            <w:tcW w:w="896" w:type="dxa"/>
          </w:tcPr>
          <w:p w14:paraId="2006E8F2" w14:textId="77777777" w:rsidR="00DE02FD" w:rsidRPr="00785476" w:rsidRDefault="00DE02FD" w:rsidP="00085AE9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响应蒸馏</w:t>
            </w:r>
            <w:r>
              <w:rPr>
                <w:sz w:val="15"/>
                <w:szCs w:val="15"/>
                <w:vertAlign w:val="superscript"/>
              </w:rPr>
              <w:t>[77]</w:t>
            </w:r>
          </w:p>
        </w:tc>
        <w:tc>
          <w:tcPr>
            <w:tcW w:w="896" w:type="dxa"/>
          </w:tcPr>
          <w:p w14:paraId="4423472F" w14:textId="77777777" w:rsidR="00DE02FD" w:rsidRPr="00785476" w:rsidRDefault="00DE02FD" w:rsidP="00085AE9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特征蒸馏</w:t>
            </w:r>
            <w:r>
              <w:rPr>
                <w:sz w:val="15"/>
                <w:szCs w:val="15"/>
                <w:vertAlign w:val="superscript"/>
              </w:rPr>
              <w:t>[77]</w:t>
            </w:r>
          </w:p>
        </w:tc>
        <w:tc>
          <w:tcPr>
            <w:tcW w:w="896" w:type="dxa"/>
          </w:tcPr>
          <w:p w14:paraId="186EA38E" w14:textId="77777777" w:rsidR="00DE02FD" w:rsidRDefault="00DE02FD" w:rsidP="00085AE9">
            <w:pPr>
              <w:jc w:val="center"/>
              <w:rPr>
                <w:rFonts w:hint="eastAsia"/>
                <w:sz w:val="15"/>
                <w:szCs w:val="15"/>
              </w:rPr>
            </w:pPr>
            <w:proofErr w:type="gramStart"/>
            <w:r>
              <w:rPr>
                <w:rFonts w:hint="eastAsia"/>
                <w:sz w:val="15"/>
                <w:szCs w:val="15"/>
              </w:rPr>
              <w:t>C</w:t>
            </w:r>
            <w:r>
              <w:rPr>
                <w:sz w:val="15"/>
                <w:szCs w:val="15"/>
              </w:rPr>
              <w:t>LIF</w:t>
            </w:r>
            <w:r>
              <w:rPr>
                <w:sz w:val="15"/>
                <w:szCs w:val="15"/>
                <w:vertAlign w:val="superscript"/>
              </w:rPr>
              <w:t>[</w:t>
            </w:r>
            <w:proofErr w:type="gramEnd"/>
            <w:r>
              <w:rPr>
                <w:sz w:val="15"/>
                <w:szCs w:val="15"/>
                <w:vertAlign w:val="superscript"/>
              </w:rPr>
              <w:t>80]</w:t>
            </w:r>
          </w:p>
        </w:tc>
        <w:tc>
          <w:tcPr>
            <w:tcW w:w="895" w:type="dxa"/>
          </w:tcPr>
          <w:p w14:paraId="67852B04" w14:textId="77777777" w:rsidR="00DE02FD" w:rsidRDefault="00DE02FD" w:rsidP="00085AE9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</w:t>
            </w:r>
            <w:r>
              <w:rPr>
                <w:sz w:val="15"/>
                <w:szCs w:val="15"/>
              </w:rPr>
              <w:t>SN</w:t>
            </w:r>
            <w:r>
              <w:rPr>
                <w:rFonts w:hint="eastAsia"/>
                <w:sz w:val="15"/>
                <w:szCs w:val="15"/>
              </w:rPr>
              <w:t>家族</w:t>
            </w:r>
            <w:r>
              <w:rPr>
                <w:sz w:val="15"/>
                <w:szCs w:val="15"/>
                <w:vertAlign w:val="superscript"/>
              </w:rPr>
              <w:t>[70]</w:t>
            </w:r>
          </w:p>
        </w:tc>
        <w:tc>
          <w:tcPr>
            <w:tcW w:w="896" w:type="dxa"/>
          </w:tcPr>
          <w:p w14:paraId="7AD02DA3" w14:textId="77777777" w:rsidR="00DE02FD" w:rsidRDefault="00DE02FD" w:rsidP="00085AE9">
            <w:pPr>
              <w:jc w:val="center"/>
              <w:rPr>
                <w:rFonts w:hint="eastAsia"/>
                <w:sz w:val="15"/>
                <w:szCs w:val="15"/>
              </w:rPr>
            </w:pPr>
            <w:proofErr w:type="gramStart"/>
            <w:r>
              <w:rPr>
                <w:rFonts w:hint="eastAsia"/>
                <w:sz w:val="15"/>
                <w:szCs w:val="15"/>
              </w:rPr>
              <w:t>T</w:t>
            </w:r>
            <w:r>
              <w:rPr>
                <w:sz w:val="15"/>
                <w:szCs w:val="15"/>
              </w:rPr>
              <w:t>EBN</w:t>
            </w:r>
            <w:r>
              <w:rPr>
                <w:sz w:val="15"/>
                <w:szCs w:val="15"/>
                <w:vertAlign w:val="superscript"/>
              </w:rPr>
              <w:t>[</w:t>
            </w:r>
            <w:proofErr w:type="gramEnd"/>
            <w:r>
              <w:rPr>
                <w:sz w:val="15"/>
                <w:szCs w:val="15"/>
                <w:vertAlign w:val="superscript"/>
              </w:rPr>
              <w:t>118]</w:t>
            </w:r>
          </w:p>
        </w:tc>
        <w:tc>
          <w:tcPr>
            <w:tcW w:w="896" w:type="dxa"/>
          </w:tcPr>
          <w:p w14:paraId="1F73C9B7" w14:textId="77777777" w:rsidR="00DE02FD" w:rsidRDefault="00DE02FD" w:rsidP="00085AE9">
            <w:pPr>
              <w:jc w:val="center"/>
              <w:rPr>
                <w:rFonts w:hint="eastAsia"/>
                <w:sz w:val="15"/>
                <w:szCs w:val="15"/>
              </w:rPr>
            </w:pPr>
            <w:proofErr w:type="gramStart"/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>SR</w:t>
            </w:r>
            <w:r>
              <w:rPr>
                <w:sz w:val="15"/>
                <w:szCs w:val="15"/>
                <w:vertAlign w:val="superscript"/>
              </w:rPr>
              <w:t>[</w:t>
            </w:r>
            <w:proofErr w:type="gramEnd"/>
            <w:r>
              <w:rPr>
                <w:sz w:val="15"/>
                <w:szCs w:val="15"/>
                <w:vertAlign w:val="superscript"/>
              </w:rPr>
              <w:t>131]</w:t>
            </w:r>
          </w:p>
        </w:tc>
        <w:tc>
          <w:tcPr>
            <w:tcW w:w="682" w:type="dxa"/>
          </w:tcPr>
          <w:p w14:paraId="380E42EE" w14:textId="77777777" w:rsidR="00DE02FD" w:rsidRDefault="00DE02FD" w:rsidP="00085AE9">
            <w:pPr>
              <w:jc w:val="center"/>
              <w:rPr>
                <w:sz w:val="15"/>
                <w:szCs w:val="15"/>
              </w:rPr>
            </w:pPr>
            <w:proofErr w:type="spellStart"/>
            <w:proofErr w:type="gramStart"/>
            <w:r>
              <w:rPr>
                <w:rFonts w:hint="eastAsia"/>
                <w:sz w:val="15"/>
                <w:szCs w:val="15"/>
              </w:rPr>
              <w:t>B</w:t>
            </w:r>
            <w:r>
              <w:rPr>
                <w:sz w:val="15"/>
                <w:szCs w:val="15"/>
              </w:rPr>
              <w:t>lockALIF</w:t>
            </w:r>
            <w:proofErr w:type="spellEnd"/>
            <w:r>
              <w:rPr>
                <w:sz w:val="15"/>
                <w:szCs w:val="15"/>
                <w:vertAlign w:val="superscript"/>
              </w:rPr>
              <w:t>[</w:t>
            </w:r>
            <w:proofErr w:type="gramEnd"/>
            <w:r>
              <w:rPr>
                <w:sz w:val="15"/>
                <w:szCs w:val="15"/>
                <w:vertAlign w:val="superscript"/>
              </w:rPr>
              <w:t>135]</w:t>
            </w:r>
          </w:p>
        </w:tc>
      </w:tr>
      <w:tr w:rsidR="00DE02FD" w:rsidRPr="00785476" w14:paraId="4F0D0EAC" w14:textId="77777777" w:rsidTr="009552C4">
        <w:trPr>
          <w:jc w:val="center"/>
        </w:trPr>
        <w:tc>
          <w:tcPr>
            <w:tcW w:w="895" w:type="dxa"/>
          </w:tcPr>
          <w:p w14:paraId="7408E680" w14:textId="77777777" w:rsidR="00DE02FD" w:rsidRPr="00FF7AC2" w:rsidRDefault="00DE02FD" w:rsidP="00085AE9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CIFAR10</w:t>
            </w:r>
          </w:p>
        </w:tc>
        <w:tc>
          <w:tcPr>
            <w:tcW w:w="896" w:type="dxa"/>
          </w:tcPr>
          <w:p w14:paraId="147FAD7F" w14:textId="77777777" w:rsidR="00DE02FD" w:rsidRPr="00785476" w:rsidRDefault="00DE02FD" w:rsidP="00085AE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  <w:r>
              <w:rPr>
                <w:sz w:val="15"/>
                <w:szCs w:val="15"/>
              </w:rPr>
              <w:t>3.04</w:t>
            </w:r>
          </w:p>
        </w:tc>
        <w:tc>
          <w:tcPr>
            <w:tcW w:w="896" w:type="dxa"/>
          </w:tcPr>
          <w:p w14:paraId="012F9152" w14:textId="77777777" w:rsidR="00DE02FD" w:rsidRPr="00785476" w:rsidRDefault="00DE02FD" w:rsidP="00085AE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  <w:r>
              <w:rPr>
                <w:sz w:val="15"/>
                <w:szCs w:val="15"/>
              </w:rPr>
              <w:t>2.98</w:t>
            </w:r>
          </w:p>
        </w:tc>
        <w:tc>
          <w:tcPr>
            <w:tcW w:w="895" w:type="dxa"/>
          </w:tcPr>
          <w:p w14:paraId="18E6A266" w14:textId="77777777" w:rsidR="00DE02FD" w:rsidRPr="00785476" w:rsidRDefault="00DE02FD" w:rsidP="00085AE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  <w:r>
              <w:rPr>
                <w:sz w:val="15"/>
                <w:szCs w:val="15"/>
              </w:rPr>
              <w:t>9.36</w:t>
            </w:r>
          </w:p>
        </w:tc>
        <w:tc>
          <w:tcPr>
            <w:tcW w:w="896" w:type="dxa"/>
          </w:tcPr>
          <w:p w14:paraId="62F0F1F4" w14:textId="77777777" w:rsidR="00DE02FD" w:rsidRPr="00785476" w:rsidRDefault="00DE02FD" w:rsidP="00085AE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  <w:r>
              <w:rPr>
                <w:sz w:val="15"/>
                <w:szCs w:val="15"/>
              </w:rPr>
              <w:t>3.11</w:t>
            </w:r>
          </w:p>
        </w:tc>
        <w:tc>
          <w:tcPr>
            <w:tcW w:w="896" w:type="dxa"/>
          </w:tcPr>
          <w:p w14:paraId="507F0D3F" w14:textId="77777777" w:rsidR="00DE02FD" w:rsidRPr="00785476" w:rsidRDefault="00DE02FD" w:rsidP="00085AE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  <w:r>
              <w:rPr>
                <w:sz w:val="15"/>
                <w:szCs w:val="15"/>
              </w:rPr>
              <w:t>3.18</w:t>
            </w:r>
          </w:p>
        </w:tc>
        <w:tc>
          <w:tcPr>
            <w:tcW w:w="896" w:type="dxa"/>
          </w:tcPr>
          <w:p w14:paraId="352C05C0" w14:textId="77777777" w:rsidR="00DE02FD" w:rsidRPr="00785476" w:rsidRDefault="00DE02FD" w:rsidP="00085AE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  <w:r>
              <w:rPr>
                <w:sz w:val="15"/>
                <w:szCs w:val="15"/>
              </w:rPr>
              <w:t>3.21</w:t>
            </w:r>
          </w:p>
        </w:tc>
        <w:tc>
          <w:tcPr>
            <w:tcW w:w="895" w:type="dxa"/>
          </w:tcPr>
          <w:p w14:paraId="74E564BF" w14:textId="77777777" w:rsidR="00DE02FD" w:rsidRPr="00785476" w:rsidRDefault="00DE02FD" w:rsidP="00085AE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  <w:r>
              <w:rPr>
                <w:sz w:val="15"/>
                <w:szCs w:val="15"/>
              </w:rPr>
              <w:t>3.22</w:t>
            </w:r>
          </w:p>
        </w:tc>
        <w:tc>
          <w:tcPr>
            <w:tcW w:w="896" w:type="dxa"/>
          </w:tcPr>
          <w:p w14:paraId="1F56F6F7" w14:textId="77777777" w:rsidR="00DE02FD" w:rsidRPr="00785476" w:rsidRDefault="00DE02FD" w:rsidP="00085AE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  <w:r>
              <w:rPr>
                <w:sz w:val="15"/>
                <w:szCs w:val="15"/>
              </w:rPr>
              <w:t>3.32</w:t>
            </w:r>
          </w:p>
        </w:tc>
        <w:tc>
          <w:tcPr>
            <w:tcW w:w="896" w:type="dxa"/>
          </w:tcPr>
          <w:p w14:paraId="664D13B5" w14:textId="77777777" w:rsidR="00DE02FD" w:rsidRPr="00785476" w:rsidRDefault="00DE02FD" w:rsidP="00085AE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  <w:r>
              <w:rPr>
                <w:sz w:val="15"/>
                <w:szCs w:val="15"/>
              </w:rPr>
              <w:t>3.21</w:t>
            </w:r>
          </w:p>
        </w:tc>
        <w:tc>
          <w:tcPr>
            <w:tcW w:w="682" w:type="dxa"/>
          </w:tcPr>
          <w:p w14:paraId="35F9E683" w14:textId="77777777" w:rsidR="00DE02FD" w:rsidRPr="00785476" w:rsidRDefault="00DE02FD" w:rsidP="00085AE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  <w:r>
              <w:rPr>
                <w:sz w:val="15"/>
                <w:szCs w:val="15"/>
              </w:rPr>
              <w:t>0.27</w:t>
            </w:r>
          </w:p>
        </w:tc>
      </w:tr>
      <w:tr w:rsidR="00DE02FD" w:rsidRPr="00785476" w14:paraId="29B508E3" w14:textId="77777777" w:rsidTr="009552C4">
        <w:trPr>
          <w:jc w:val="center"/>
        </w:trPr>
        <w:tc>
          <w:tcPr>
            <w:tcW w:w="895" w:type="dxa"/>
          </w:tcPr>
          <w:p w14:paraId="42F8C995" w14:textId="77777777" w:rsidR="00DE02FD" w:rsidRPr="00FF7AC2" w:rsidRDefault="00DE02FD" w:rsidP="00085AE9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序列</w:t>
            </w:r>
            <w:r>
              <w:rPr>
                <w:rFonts w:hint="eastAsia"/>
                <w:sz w:val="15"/>
                <w:szCs w:val="15"/>
              </w:rPr>
              <w:t>C</w:t>
            </w:r>
            <w:r>
              <w:rPr>
                <w:sz w:val="15"/>
                <w:szCs w:val="15"/>
              </w:rPr>
              <w:t>IFAR10</w:t>
            </w:r>
          </w:p>
        </w:tc>
        <w:tc>
          <w:tcPr>
            <w:tcW w:w="896" w:type="dxa"/>
          </w:tcPr>
          <w:p w14:paraId="5D5A1E96" w14:textId="77777777" w:rsidR="00DE02FD" w:rsidRPr="00785476" w:rsidRDefault="00DE02FD" w:rsidP="00085AE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  <w:r>
              <w:rPr>
                <w:sz w:val="15"/>
                <w:szCs w:val="15"/>
              </w:rPr>
              <w:t>8.31</w:t>
            </w:r>
          </w:p>
        </w:tc>
        <w:tc>
          <w:tcPr>
            <w:tcW w:w="896" w:type="dxa"/>
          </w:tcPr>
          <w:p w14:paraId="655448F1" w14:textId="77777777" w:rsidR="00DE02FD" w:rsidRPr="00785476" w:rsidRDefault="00DE02FD" w:rsidP="00085AE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  <w:r>
              <w:rPr>
                <w:sz w:val="15"/>
                <w:szCs w:val="15"/>
              </w:rPr>
              <w:t>0.5</w:t>
            </w:r>
          </w:p>
        </w:tc>
        <w:tc>
          <w:tcPr>
            <w:tcW w:w="895" w:type="dxa"/>
          </w:tcPr>
          <w:p w14:paraId="6D7F2754" w14:textId="77777777" w:rsidR="00DE02FD" w:rsidRPr="00785476" w:rsidRDefault="00DE02FD" w:rsidP="00085AE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896" w:type="dxa"/>
          </w:tcPr>
          <w:p w14:paraId="4214C34B" w14:textId="77777777" w:rsidR="00DE02FD" w:rsidRPr="00785476" w:rsidRDefault="00DE02FD" w:rsidP="00085AE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896" w:type="dxa"/>
          </w:tcPr>
          <w:p w14:paraId="3194DECD" w14:textId="77777777" w:rsidR="00DE02FD" w:rsidRPr="00785476" w:rsidRDefault="00DE02FD" w:rsidP="00085AE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896" w:type="dxa"/>
          </w:tcPr>
          <w:p w14:paraId="37342E0C" w14:textId="77777777" w:rsidR="00DE02FD" w:rsidRPr="00785476" w:rsidRDefault="00DE02FD" w:rsidP="00085AE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  <w:r>
              <w:rPr>
                <w:sz w:val="15"/>
                <w:szCs w:val="15"/>
              </w:rPr>
              <w:t>1.55</w:t>
            </w:r>
          </w:p>
        </w:tc>
        <w:tc>
          <w:tcPr>
            <w:tcW w:w="895" w:type="dxa"/>
          </w:tcPr>
          <w:p w14:paraId="67D75873" w14:textId="77777777" w:rsidR="00DE02FD" w:rsidRPr="00785476" w:rsidRDefault="00DE02FD" w:rsidP="00085AE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  <w:r>
              <w:rPr>
                <w:sz w:val="15"/>
                <w:szCs w:val="15"/>
              </w:rPr>
              <w:t>6.31</w:t>
            </w:r>
          </w:p>
        </w:tc>
        <w:tc>
          <w:tcPr>
            <w:tcW w:w="896" w:type="dxa"/>
          </w:tcPr>
          <w:p w14:paraId="4B6928AA" w14:textId="77777777" w:rsidR="00DE02FD" w:rsidRPr="00785476" w:rsidRDefault="00DE02FD" w:rsidP="00085AE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  <w:r>
              <w:rPr>
                <w:sz w:val="15"/>
                <w:szCs w:val="15"/>
              </w:rPr>
              <w:t>2.60</w:t>
            </w:r>
          </w:p>
        </w:tc>
        <w:tc>
          <w:tcPr>
            <w:tcW w:w="896" w:type="dxa"/>
          </w:tcPr>
          <w:p w14:paraId="1C49E963" w14:textId="77777777" w:rsidR="00DE02FD" w:rsidRPr="00785476" w:rsidRDefault="00DE02FD" w:rsidP="00085AE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  <w:r>
              <w:rPr>
                <w:sz w:val="15"/>
                <w:szCs w:val="15"/>
              </w:rPr>
              <w:t>4.09</w:t>
            </w:r>
          </w:p>
        </w:tc>
        <w:tc>
          <w:tcPr>
            <w:tcW w:w="682" w:type="dxa"/>
          </w:tcPr>
          <w:p w14:paraId="5A8B3675" w14:textId="77777777" w:rsidR="00DE02FD" w:rsidRPr="00785476" w:rsidRDefault="00DE02FD" w:rsidP="00085AE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  <w:r>
              <w:rPr>
                <w:sz w:val="15"/>
                <w:szCs w:val="15"/>
              </w:rPr>
              <w:t>4.81</w:t>
            </w:r>
          </w:p>
        </w:tc>
      </w:tr>
    </w:tbl>
    <w:p w14:paraId="2122B2E6" w14:textId="77777777" w:rsidR="00DE02FD" w:rsidRPr="00C44829" w:rsidRDefault="00DE02FD" w:rsidP="00DE02FD">
      <w:pPr>
        <w:adjustRightInd w:val="0"/>
        <w:snapToGrid w:val="0"/>
        <w:spacing w:beforeLines="50" w:before="156"/>
        <w:jc w:val="center"/>
        <w:rPr>
          <w:rFonts w:ascii="黑体" w:eastAsia="黑体" w:hint="eastAsia"/>
          <w:szCs w:val="18"/>
        </w:rPr>
      </w:pPr>
      <w:bookmarkStart w:id="1" w:name="_Hlk175249579"/>
      <w:bookmarkEnd w:id="0"/>
      <w:r w:rsidRPr="00C44829">
        <w:rPr>
          <w:rFonts w:ascii="黑体" w:eastAsia="黑体" w:hint="eastAsia"/>
          <w:szCs w:val="18"/>
        </w:rPr>
        <w:t>表</w:t>
      </w:r>
      <w:r>
        <w:rPr>
          <w:rFonts w:ascii="黑体" w:eastAsia="黑体"/>
          <w:szCs w:val="18"/>
        </w:rPr>
        <w:t>4</w:t>
      </w:r>
      <w:r w:rsidRPr="00C44829">
        <w:rPr>
          <w:rFonts w:ascii="黑体" w:eastAsia="黑体" w:hint="eastAsia"/>
          <w:szCs w:val="18"/>
        </w:rPr>
        <w:t xml:space="preserve">  </w:t>
      </w:r>
      <w:r>
        <w:rPr>
          <w:rFonts w:ascii="黑体" w:eastAsia="黑体" w:hint="eastAsia"/>
          <w:szCs w:val="18"/>
        </w:rPr>
        <w:t>对比加速方法性能</w:t>
      </w:r>
    </w:p>
    <w:tbl>
      <w:tblPr>
        <w:tblW w:w="9639" w:type="dxa"/>
        <w:jc w:val="center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1789"/>
        <w:gridCol w:w="1133"/>
        <w:gridCol w:w="1002"/>
        <w:gridCol w:w="1130"/>
        <w:gridCol w:w="982"/>
        <w:gridCol w:w="829"/>
        <w:gridCol w:w="798"/>
        <w:gridCol w:w="1976"/>
      </w:tblGrid>
      <w:tr w:rsidR="00DE02FD" w:rsidRPr="00785476" w14:paraId="4028A79F" w14:textId="77777777" w:rsidTr="00BB1E88">
        <w:trPr>
          <w:jc w:val="center"/>
        </w:trPr>
        <w:tc>
          <w:tcPr>
            <w:tcW w:w="1789" w:type="dxa"/>
            <w:vMerge w:val="restart"/>
          </w:tcPr>
          <w:p w14:paraId="4B35F181" w14:textId="77777777" w:rsidR="00DE02FD" w:rsidRDefault="00DE02FD" w:rsidP="00085AE9">
            <w:pPr>
              <w:jc w:val="center"/>
            </w:pPr>
          </w:p>
          <w:p w14:paraId="6F7EB46F" w14:textId="77777777" w:rsidR="00DE02FD" w:rsidRDefault="00DE02FD" w:rsidP="00085AE9">
            <w:pPr>
              <w:jc w:val="center"/>
            </w:pPr>
            <w:r w:rsidRPr="00102723">
              <w:rPr>
                <w:position w:val="-4"/>
              </w:rPr>
              <w:object w:dxaOrig="200" w:dyaOrig="240" w14:anchorId="7FA38023">
                <v:shape id="_x0000_i3707" type="#_x0000_t75" style="width:10pt;height:12.05pt" o:ole="">
                  <v:imagedata r:id="rId63" o:title=""/>
                </v:shape>
                <o:OLEObject Type="Embed" ProgID="Equation.DSMT4" ShapeID="_x0000_i3707" DrawAspect="Content" ObjectID="_1785933496" r:id="rId64"/>
              </w:object>
            </w:r>
          </w:p>
        </w:tc>
        <w:tc>
          <w:tcPr>
            <w:tcW w:w="5874" w:type="dxa"/>
            <w:gridSpan w:val="6"/>
          </w:tcPr>
          <w:p w14:paraId="6ADCE69B" w14:textId="77777777" w:rsidR="00DE02FD" w:rsidRDefault="00DE02FD" w:rsidP="00085AE9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相较于</w:t>
            </w:r>
            <w:r>
              <w:rPr>
                <w:rFonts w:hint="eastAsia"/>
                <w:sz w:val="15"/>
                <w:szCs w:val="15"/>
              </w:rPr>
              <w:t>L</w:t>
            </w:r>
            <w:r>
              <w:rPr>
                <w:sz w:val="15"/>
                <w:szCs w:val="15"/>
              </w:rPr>
              <w:t>IF</w:t>
            </w:r>
            <w:r>
              <w:rPr>
                <w:rFonts w:hint="eastAsia"/>
                <w:sz w:val="15"/>
                <w:szCs w:val="15"/>
              </w:rPr>
              <w:t>神经元的加速比</w:t>
            </w:r>
          </w:p>
        </w:tc>
        <w:tc>
          <w:tcPr>
            <w:tcW w:w="1976" w:type="dxa"/>
            <w:vMerge w:val="restart"/>
          </w:tcPr>
          <w:p w14:paraId="3787B1E2" w14:textId="77777777" w:rsidR="00DE02FD" w:rsidRDefault="00DE02FD" w:rsidP="00085AE9">
            <w:pPr>
              <w:jc w:val="center"/>
              <w:rPr>
                <w:sz w:val="15"/>
                <w:szCs w:val="15"/>
              </w:rPr>
            </w:pPr>
          </w:p>
          <w:p w14:paraId="6BC00264" w14:textId="77777777" w:rsidR="00DE02FD" w:rsidRDefault="00DE02FD" w:rsidP="00085AE9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</w:t>
            </w:r>
            <w:r>
              <w:rPr>
                <w:sz w:val="15"/>
                <w:szCs w:val="15"/>
              </w:rPr>
              <w:t>IF</w:t>
            </w:r>
            <w:r>
              <w:rPr>
                <w:rFonts w:hint="eastAsia"/>
                <w:sz w:val="15"/>
                <w:szCs w:val="15"/>
              </w:rPr>
              <w:t>耗时</w:t>
            </w:r>
          </w:p>
        </w:tc>
      </w:tr>
      <w:tr w:rsidR="00BB1E88" w:rsidRPr="00785476" w14:paraId="123A9D33" w14:textId="77777777" w:rsidTr="00BB1E88">
        <w:trPr>
          <w:jc w:val="center"/>
        </w:trPr>
        <w:tc>
          <w:tcPr>
            <w:tcW w:w="1789" w:type="dxa"/>
            <w:vMerge/>
          </w:tcPr>
          <w:p w14:paraId="72B34AD0" w14:textId="77777777" w:rsidR="00BB1E88" w:rsidRDefault="00BB1E88" w:rsidP="00085AE9">
            <w:pPr>
              <w:jc w:val="center"/>
            </w:pPr>
          </w:p>
        </w:tc>
        <w:tc>
          <w:tcPr>
            <w:tcW w:w="1133" w:type="dxa"/>
            <w:vMerge w:val="restart"/>
            <w:vAlign w:val="center"/>
          </w:tcPr>
          <w:p w14:paraId="6349F569" w14:textId="2401E78F" w:rsidR="00BB1E88" w:rsidRDefault="00BB1E88" w:rsidP="00BB1E88">
            <w:pPr>
              <w:jc w:val="center"/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SpikingJelly</w:t>
            </w:r>
            <w:r>
              <w:rPr>
                <w:sz w:val="15"/>
                <w:szCs w:val="15"/>
                <w:vertAlign w:val="superscript"/>
              </w:rPr>
              <w:t>[</w:t>
            </w:r>
            <w:proofErr w:type="gramEnd"/>
            <w:r>
              <w:rPr>
                <w:sz w:val="15"/>
                <w:szCs w:val="15"/>
                <w:vertAlign w:val="superscript"/>
              </w:rPr>
              <w:t>49]</w:t>
            </w:r>
          </w:p>
        </w:tc>
        <w:tc>
          <w:tcPr>
            <w:tcW w:w="1002" w:type="dxa"/>
            <w:vMerge w:val="restart"/>
            <w:vAlign w:val="center"/>
          </w:tcPr>
          <w:p w14:paraId="2758B40F" w14:textId="51D727E3" w:rsidR="00BB1E88" w:rsidRDefault="00BB1E88" w:rsidP="00BB1E88">
            <w:pPr>
              <w:jc w:val="center"/>
              <w:rPr>
                <w:rFonts w:hint="eastAsia"/>
                <w:sz w:val="15"/>
                <w:szCs w:val="15"/>
              </w:rPr>
            </w:pPr>
            <w:proofErr w:type="gramStart"/>
            <w:r>
              <w:rPr>
                <w:rFonts w:hint="eastAsia"/>
                <w:sz w:val="15"/>
                <w:szCs w:val="15"/>
              </w:rPr>
              <w:t>P</w:t>
            </w:r>
            <w:r>
              <w:rPr>
                <w:sz w:val="15"/>
                <w:szCs w:val="15"/>
              </w:rPr>
              <w:t>SN</w:t>
            </w:r>
            <w:r>
              <w:rPr>
                <w:sz w:val="15"/>
                <w:szCs w:val="15"/>
                <w:vertAlign w:val="superscript"/>
              </w:rPr>
              <w:t>[</w:t>
            </w:r>
            <w:proofErr w:type="gramEnd"/>
            <w:r>
              <w:rPr>
                <w:sz w:val="15"/>
                <w:szCs w:val="15"/>
                <w:vertAlign w:val="superscript"/>
              </w:rPr>
              <w:t>70]</w:t>
            </w:r>
          </w:p>
        </w:tc>
        <w:tc>
          <w:tcPr>
            <w:tcW w:w="3739" w:type="dxa"/>
            <w:gridSpan w:val="4"/>
          </w:tcPr>
          <w:p w14:paraId="1100610B" w14:textId="77777777" w:rsidR="00BB1E88" w:rsidRPr="00204B89" w:rsidRDefault="00BB1E88" w:rsidP="00085AE9">
            <w:pPr>
              <w:jc w:val="center"/>
              <w:rPr>
                <w:rFonts w:hint="eastAsia"/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B</w:t>
            </w:r>
            <w:r>
              <w:rPr>
                <w:sz w:val="15"/>
                <w:szCs w:val="15"/>
              </w:rPr>
              <w:t>lockALIF</w:t>
            </w:r>
            <w:proofErr w:type="spellEnd"/>
            <w:r>
              <w:rPr>
                <w:sz w:val="15"/>
                <w:szCs w:val="15"/>
                <w:vertAlign w:val="superscript"/>
              </w:rPr>
              <w:t>[135]</w:t>
            </w:r>
            <w:r>
              <w:rPr>
                <w:rFonts w:hint="eastAsia"/>
                <w:sz w:val="15"/>
                <w:szCs w:val="15"/>
              </w:rPr>
              <w:t>分组大小</w:t>
            </w:r>
          </w:p>
        </w:tc>
        <w:tc>
          <w:tcPr>
            <w:tcW w:w="1976" w:type="dxa"/>
            <w:vMerge/>
          </w:tcPr>
          <w:p w14:paraId="5697A24F" w14:textId="77777777" w:rsidR="00BB1E88" w:rsidRDefault="00BB1E88" w:rsidP="00085AE9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BB1E88" w:rsidRPr="00785476" w14:paraId="43574CBF" w14:textId="77777777" w:rsidTr="00BB1E88">
        <w:trPr>
          <w:jc w:val="center"/>
        </w:trPr>
        <w:tc>
          <w:tcPr>
            <w:tcW w:w="1789" w:type="dxa"/>
            <w:vMerge/>
          </w:tcPr>
          <w:p w14:paraId="6DAD619A" w14:textId="77777777" w:rsidR="00BB1E88" w:rsidRDefault="00BB1E88" w:rsidP="00085AE9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133" w:type="dxa"/>
            <w:vMerge/>
          </w:tcPr>
          <w:p w14:paraId="2F863400" w14:textId="15A2DCEB" w:rsidR="00BB1E88" w:rsidRPr="00204B89" w:rsidRDefault="00BB1E88" w:rsidP="00085AE9">
            <w:pPr>
              <w:jc w:val="center"/>
              <w:rPr>
                <w:sz w:val="15"/>
                <w:szCs w:val="15"/>
                <w:vertAlign w:val="superscript"/>
              </w:rPr>
            </w:pPr>
          </w:p>
        </w:tc>
        <w:tc>
          <w:tcPr>
            <w:tcW w:w="1002" w:type="dxa"/>
            <w:vMerge/>
          </w:tcPr>
          <w:p w14:paraId="4A85C2EF" w14:textId="6F8B660E" w:rsidR="00BB1E88" w:rsidRDefault="00BB1E88" w:rsidP="00085AE9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130" w:type="dxa"/>
          </w:tcPr>
          <w:p w14:paraId="089429FD" w14:textId="77777777" w:rsidR="00BB1E88" w:rsidRPr="00E70F4A" w:rsidRDefault="00BB1E88" w:rsidP="00085AE9">
            <w:pPr>
              <w:jc w:val="center"/>
              <w:rPr>
                <w:rFonts w:hint="eastAsia"/>
                <w:sz w:val="15"/>
                <w:szCs w:val="15"/>
              </w:rPr>
            </w:pPr>
            <w:r w:rsidRPr="00E70F4A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82" w:type="dxa"/>
          </w:tcPr>
          <w:p w14:paraId="371B7640" w14:textId="77777777" w:rsidR="00BB1E88" w:rsidRPr="00785476" w:rsidRDefault="00BB1E88" w:rsidP="00085AE9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829" w:type="dxa"/>
          </w:tcPr>
          <w:p w14:paraId="33943697" w14:textId="77777777" w:rsidR="00BB1E88" w:rsidRPr="00785476" w:rsidRDefault="00BB1E88" w:rsidP="00085AE9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798" w:type="dxa"/>
          </w:tcPr>
          <w:p w14:paraId="57FF0151" w14:textId="77777777" w:rsidR="00BB1E88" w:rsidRDefault="00BB1E88" w:rsidP="00085AE9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6</w:t>
            </w:r>
          </w:p>
        </w:tc>
        <w:tc>
          <w:tcPr>
            <w:tcW w:w="1976" w:type="dxa"/>
            <w:vMerge/>
          </w:tcPr>
          <w:p w14:paraId="6CE25EAF" w14:textId="77777777" w:rsidR="00BB1E88" w:rsidRDefault="00BB1E88" w:rsidP="00085AE9"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DE02FD" w:rsidRPr="00785476" w14:paraId="36BB45E3" w14:textId="77777777" w:rsidTr="00BB1E88">
        <w:trPr>
          <w:jc w:val="center"/>
        </w:trPr>
        <w:tc>
          <w:tcPr>
            <w:tcW w:w="1789" w:type="dxa"/>
          </w:tcPr>
          <w:p w14:paraId="072807E4" w14:textId="77777777" w:rsidR="00DE02FD" w:rsidRPr="00FF7AC2" w:rsidRDefault="00DE02FD" w:rsidP="00085AE9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133" w:type="dxa"/>
          </w:tcPr>
          <w:p w14:paraId="25C37AC4" w14:textId="77777777" w:rsidR="00DE02FD" w:rsidRPr="004D704A" w:rsidRDefault="00DE02FD" w:rsidP="00085AE9">
            <w:pPr>
              <w:jc w:val="center"/>
              <w:rPr>
                <w:sz w:val="15"/>
                <w:szCs w:val="15"/>
              </w:rPr>
            </w:pPr>
            <w:r w:rsidRPr="004D704A">
              <w:rPr>
                <w:sz w:val="15"/>
                <w:szCs w:val="15"/>
              </w:rPr>
              <w:t xml:space="preserve">2.20 </w:t>
            </w:r>
          </w:p>
        </w:tc>
        <w:tc>
          <w:tcPr>
            <w:tcW w:w="1002" w:type="dxa"/>
          </w:tcPr>
          <w:p w14:paraId="574968E0" w14:textId="77777777" w:rsidR="00DE02FD" w:rsidRPr="004D704A" w:rsidRDefault="00DE02FD" w:rsidP="00085AE9">
            <w:pPr>
              <w:jc w:val="center"/>
              <w:rPr>
                <w:sz w:val="15"/>
                <w:szCs w:val="15"/>
              </w:rPr>
            </w:pPr>
            <w:r w:rsidRPr="004D704A">
              <w:rPr>
                <w:sz w:val="15"/>
                <w:szCs w:val="15"/>
              </w:rPr>
              <w:t xml:space="preserve">1.03 </w:t>
            </w:r>
          </w:p>
        </w:tc>
        <w:tc>
          <w:tcPr>
            <w:tcW w:w="1130" w:type="dxa"/>
          </w:tcPr>
          <w:p w14:paraId="364931A4" w14:textId="77777777" w:rsidR="00DE02FD" w:rsidRPr="004D704A" w:rsidRDefault="00DE02FD" w:rsidP="00085AE9">
            <w:pPr>
              <w:jc w:val="center"/>
              <w:rPr>
                <w:sz w:val="15"/>
                <w:szCs w:val="15"/>
              </w:rPr>
            </w:pPr>
            <w:r w:rsidRPr="004D704A">
              <w:rPr>
                <w:sz w:val="15"/>
                <w:szCs w:val="15"/>
              </w:rPr>
              <w:t xml:space="preserve">0.20 </w:t>
            </w:r>
          </w:p>
        </w:tc>
        <w:tc>
          <w:tcPr>
            <w:tcW w:w="982" w:type="dxa"/>
          </w:tcPr>
          <w:p w14:paraId="3102395F" w14:textId="77777777" w:rsidR="00DE02FD" w:rsidRPr="004D704A" w:rsidRDefault="00DE02FD" w:rsidP="00085AE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829" w:type="dxa"/>
          </w:tcPr>
          <w:p w14:paraId="3D5FAE5B" w14:textId="77777777" w:rsidR="00DE02FD" w:rsidRPr="004D704A" w:rsidRDefault="00DE02FD" w:rsidP="00085AE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98" w:type="dxa"/>
          </w:tcPr>
          <w:p w14:paraId="1AB09F6B" w14:textId="77777777" w:rsidR="00DE02FD" w:rsidRPr="004D704A" w:rsidRDefault="00DE02FD" w:rsidP="00085AE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76" w:type="dxa"/>
          </w:tcPr>
          <w:p w14:paraId="04E094DB" w14:textId="77777777" w:rsidR="00DE02FD" w:rsidRPr="00785476" w:rsidRDefault="00DE02FD" w:rsidP="00085AE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.44</w:t>
            </w:r>
          </w:p>
        </w:tc>
      </w:tr>
      <w:tr w:rsidR="00DE02FD" w:rsidRPr="00785476" w14:paraId="2401CA1B" w14:textId="77777777" w:rsidTr="00BB1E88">
        <w:trPr>
          <w:jc w:val="center"/>
        </w:trPr>
        <w:tc>
          <w:tcPr>
            <w:tcW w:w="1789" w:type="dxa"/>
          </w:tcPr>
          <w:p w14:paraId="4974F55F" w14:textId="77777777" w:rsidR="00DE02FD" w:rsidRPr="00FF7AC2" w:rsidRDefault="00DE02FD" w:rsidP="00085AE9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1133" w:type="dxa"/>
          </w:tcPr>
          <w:p w14:paraId="26F62A89" w14:textId="77777777" w:rsidR="00DE02FD" w:rsidRPr="004D704A" w:rsidRDefault="00DE02FD" w:rsidP="00085AE9">
            <w:pPr>
              <w:jc w:val="center"/>
              <w:rPr>
                <w:sz w:val="15"/>
                <w:szCs w:val="15"/>
              </w:rPr>
            </w:pPr>
            <w:r w:rsidRPr="004D704A">
              <w:rPr>
                <w:sz w:val="15"/>
                <w:szCs w:val="15"/>
              </w:rPr>
              <w:t xml:space="preserve">4.07 </w:t>
            </w:r>
          </w:p>
        </w:tc>
        <w:tc>
          <w:tcPr>
            <w:tcW w:w="1002" w:type="dxa"/>
          </w:tcPr>
          <w:p w14:paraId="4CCA8842" w14:textId="77777777" w:rsidR="00DE02FD" w:rsidRPr="004D704A" w:rsidRDefault="00DE02FD" w:rsidP="00085AE9">
            <w:pPr>
              <w:jc w:val="center"/>
              <w:rPr>
                <w:sz w:val="15"/>
                <w:szCs w:val="15"/>
              </w:rPr>
            </w:pPr>
            <w:r w:rsidRPr="004D704A">
              <w:rPr>
                <w:sz w:val="15"/>
                <w:szCs w:val="15"/>
              </w:rPr>
              <w:t xml:space="preserve">1.48 </w:t>
            </w:r>
          </w:p>
        </w:tc>
        <w:tc>
          <w:tcPr>
            <w:tcW w:w="1130" w:type="dxa"/>
          </w:tcPr>
          <w:p w14:paraId="10DA388D" w14:textId="77777777" w:rsidR="00DE02FD" w:rsidRPr="004D704A" w:rsidRDefault="00DE02FD" w:rsidP="00085AE9">
            <w:pPr>
              <w:jc w:val="center"/>
              <w:rPr>
                <w:sz w:val="15"/>
                <w:szCs w:val="15"/>
              </w:rPr>
            </w:pPr>
            <w:r w:rsidRPr="004D704A">
              <w:rPr>
                <w:sz w:val="15"/>
                <w:szCs w:val="15"/>
              </w:rPr>
              <w:t xml:space="preserve">0.17 </w:t>
            </w:r>
          </w:p>
        </w:tc>
        <w:tc>
          <w:tcPr>
            <w:tcW w:w="982" w:type="dxa"/>
          </w:tcPr>
          <w:p w14:paraId="1EB83445" w14:textId="77777777" w:rsidR="00DE02FD" w:rsidRPr="004D704A" w:rsidRDefault="00DE02FD" w:rsidP="00085AE9">
            <w:pPr>
              <w:jc w:val="center"/>
              <w:rPr>
                <w:sz w:val="15"/>
                <w:szCs w:val="15"/>
              </w:rPr>
            </w:pPr>
            <w:r w:rsidRPr="004D704A">
              <w:rPr>
                <w:sz w:val="15"/>
                <w:szCs w:val="15"/>
              </w:rPr>
              <w:t xml:space="preserve">0.38 </w:t>
            </w:r>
          </w:p>
        </w:tc>
        <w:tc>
          <w:tcPr>
            <w:tcW w:w="829" w:type="dxa"/>
          </w:tcPr>
          <w:p w14:paraId="1BB9F3A4" w14:textId="77777777" w:rsidR="00DE02FD" w:rsidRPr="004D704A" w:rsidRDefault="00DE02FD" w:rsidP="00085AE9">
            <w:pPr>
              <w:jc w:val="center"/>
              <w:rPr>
                <w:sz w:val="15"/>
                <w:szCs w:val="15"/>
              </w:rPr>
            </w:pPr>
            <w:r w:rsidRPr="004D704A">
              <w:rPr>
                <w:sz w:val="15"/>
                <w:szCs w:val="15"/>
              </w:rPr>
              <w:t xml:space="preserve">0.38 </w:t>
            </w:r>
          </w:p>
        </w:tc>
        <w:tc>
          <w:tcPr>
            <w:tcW w:w="798" w:type="dxa"/>
          </w:tcPr>
          <w:p w14:paraId="47C49360" w14:textId="77777777" w:rsidR="00DE02FD" w:rsidRPr="004D704A" w:rsidRDefault="00DE02FD" w:rsidP="00085AE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76" w:type="dxa"/>
          </w:tcPr>
          <w:p w14:paraId="5B569793" w14:textId="77777777" w:rsidR="00DE02FD" w:rsidRPr="00785476" w:rsidRDefault="00DE02FD" w:rsidP="00085AE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.02</w:t>
            </w:r>
          </w:p>
        </w:tc>
      </w:tr>
      <w:tr w:rsidR="00DE02FD" w:rsidRPr="00785476" w14:paraId="4132A36A" w14:textId="77777777" w:rsidTr="00BB1E88">
        <w:trPr>
          <w:jc w:val="center"/>
        </w:trPr>
        <w:tc>
          <w:tcPr>
            <w:tcW w:w="1789" w:type="dxa"/>
          </w:tcPr>
          <w:p w14:paraId="73B33044" w14:textId="77777777" w:rsidR="00DE02FD" w:rsidRDefault="00DE02FD" w:rsidP="00085AE9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1133" w:type="dxa"/>
          </w:tcPr>
          <w:p w14:paraId="3C4FA554" w14:textId="77777777" w:rsidR="00DE02FD" w:rsidRPr="004D704A" w:rsidRDefault="00DE02FD" w:rsidP="00085AE9">
            <w:pPr>
              <w:jc w:val="center"/>
              <w:rPr>
                <w:sz w:val="15"/>
                <w:szCs w:val="15"/>
              </w:rPr>
            </w:pPr>
            <w:r w:rsidRPr="004D704A">
              <w:rPr>
                <w:sz w:val="15"/>
                <w:szCs w:val="15"/>
              </w:rPr>
              <w:t xml:space="preserve">6.81 </w:t>
            </w:r>
          </w:p>
        </w:tc>
        <w:tc>
          <w:tcPr>
            <w:tcW w:w="1002" w:type="dxa"/>
          </w:tcPr>
          <w:p w14:paraId="56864E79" w14:textId="77777777" w:rsidR="00DE02FD" w:rsidRPr="004D704A" w:rsidRDefault="00DE02FD" w:rsidP="00085AE9">
            <w:pPr>
              <w:jc w:val="center"/>
              <w:rPr>
                <w:sz w:val="15"/>
                <w:szCs w:val="15"/>
              </w:rPr>
            </w:pPr>
            <w:r w:rsidRPr="004D704A">
              <w:rPr>
                <w:sz w:val="15"/>
                <w:szCs w:val="15"/>
              </w:rPr>
              <w:t xml:space="preserve">2.72 </w:t>
            </w:r>
          </w:p>
        </w:tc>
        <w:tc>
          <w:tcPr>
            <w:tcW w:w="1130" w:type="dxa"/>
          </w:tcPr>
          <w:p w14:paraId="797D5251" w14:textId="77777777" w:rsidR="00DE02FD" w:rsidRPr="004D704A" w:rsidRDefault="00DE02FD" w:rsidP="00085AE9">
            <w:pPr>
              <w:jc w:val="center"/>
              <w:rPr>
                <w:sz w:val="15"/>
                <w:szCs w:val="15"/>
              </w:rPr>
            </w:pPr>
            <w:r w:rsidRPr="004D704A">
              <w:rPr>
                <w:sz w:val="15"/>
                <w:szCs w:val="15"/>
              </w:rPr>
              <w:t xml:space="preserve">0.15 </w:t>
            </w:r>
          </w:p>
        </w:tc>
        <w:tc>
          <w:tcPr>
            <w:tcW w:w="982" w:type="dxa"/>
          </w:tcPr>
          <w:p w14:paraId="57CBEFE0" w14:textId="77777777" w:rsidR="00DE02FD" w:rsidRPr="004D704A" w:rsidRDefault="00DE02FD" w:rsidP="00085AE9">
            <w:pPr>
              <w:jc w:val="center"/>
              <w:rPr>
                <w:sz w:val="15"/>
                <w:szCs w:val="15"/>
              </w:rPr>
            </w:pPr>
            <w:r w:rsidRPr="004D704A">
              <w:rPr>
                <w:sz w:val="15"/>
                <w:szCs w:val="15"/>
              </w:rPr>
              <w:t xml:space="preserve">0.29 </w:t>
            </w:r>
          </w:p>
        </w:tc>
        <w:tc>
          <w:tcPr>
            <w:tcW w:w="829" w:type="dxa"/>
          </w:tcPr>
          <w:p w14:paraId="45BE475B" w14:textId="77777777" w:rsidR="00DE02FD" w:rsidRPr="004D704A" w:rsidRDefault="00DE02FD" w:rsidP="00085AE9">
            <w:pPr>
              <w:jc w:val="center"/>
              <w:rPr>
                <w:sz w:val="15"/>
                <w:szCs w:val="15"/>
              </w:rPr>
            </w:pPr>
            <w:r w:rsidRPr="004D704A">
              <w:rPr>
                <w:sz w:val="15"/>
                <w:szCs w:val="15"/>
              </w:rPr>
              <w:t xml:space="preserve">0.29 </w:t>
            </w:r>
          </w:p>
        </w:tc>
        <w:tc>
          <w:tcPr>
            <w:tcW w:w="798" w:type="dxa"/>
          </w:tcPr>
          <w:p w14:paraId="2FC445E0" w14:textId="77777777" w:rsidR="00DE02FD" w:rsidRPr="004D704A" w:rsidRDefault="00DE02FD" w:rsidP="00085AE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76" w:type="dxa"/>
          </w:tcPr>
          <w:p w14:paraId="17B977B9" w14:textId="77777777" w:rsidR="00DE02FD" w:rsidRPr="00785476" w:rsidRDefault="00DE02FD" w:rsidP="00085AE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  <w:r>
              <w:rPr>
                <w:sz w:val="15"/>
                <w:szCs w:val="15"/>
              </w:rPr>
              <w:t>.79</w:t>
            </w:r>
          </w:p>
        </w:tc>
      </w:tr>
      <w:tr w:rsidR="00DE02FD" w:rsidRPr="00785476" w14:paraId="0D8AE64F" w14:textId="77777777" w:rsidTr="00BB1E88">
        <w:trPr>
          <w:jc w:val="center"/>
        </w:trPr>
        <w:tc>
          <w:tcPr>
            <w:tcW w:w="1789" w:type="dxa"/>
          </w:tcPr>
          <w:p w14:paraId="4EB3DD9E" w14:textId="77777777" w:rsidR="00DE02FD" w:rsidRDefault="00DE02FD" w:rsidP="00085AE9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6</w:t>
            </w:r>
          </w:p>
        </w:tc>
        <w:tc>
          <w:tcPr>
            <w:tcW w:w="1133" w:type="dxa"/>
          </w:tcPr>
          <w:p w14:paraId="6549D482" w14:textId="77777777" w:rsidR="00DE02FD" w:rsidRPr="004D704A" w:rsidRDefault="00DE02FD" w:rsidP="00085AE9">
            <w:pPr>
              <w:jc w:val="center"/>
              <w:rPr>
                <w:sz w:val="15"/>
                <w:szCs w:val="15"/>
              </w:rPr>
            </w:pPr>
            <w:r w:rsidRPr="004D704A">
              <w:rPr>
                <w:sz w:val="15"/>
                <w:szCs w:val="15"/>
              </w:rPr>
              <w:t xml:space="preserve">12.60 </w:t>
            </w:r>
          </w:p>
        </w:tc>
        <w:tc>
          <w:tcPr>
            <w:tcW w:w="1002" w:type="dxa"/>
          </w:tcPr>
          <w:p w14:paraId="5C6A5E76" w14:textId="77777777" w:rsidR="00DE02FD" w:rsidRPr="004D704A" w:rsidRDefault="00DE02FD" w:rsidP="00085AE9">
            <w:pPr>
              <w:jc w:val="center"/>
              <w:rPr>
                <w:sz w:val="15"/>
                <w:szCs w:val="15"/>
              </w:rPr>
            </w:pPr>
            <w:r w:rsidRPr="004D704A">
              <w:rPr>
                <w:sz w:val="15"/>
                <w:szCs w:val="15"/>
              </w:rPr>
              <w:t xml:space="preserve">6.19 </w:t>
            </w:r>
          </w:p>
        </w:tc>
        <w:tc>
          <w:tcPr>
            <w:tcW w:w="1130" w:type="dxa"/>
          </w:tcPr>
          <w:p w14:paraId="77B6A988" w14:textId="77777777" w:rsidR="00DE02FD" w:rsidRPr="004D704A" w:rsidRDefault="00DE02FD" w:rsidP="00085AE9">
            <w:pPr>
              <w:jc w:val="center"/>
              <w:rPr>
                <w:sz w:val="15"/>
                <w:szCs w:val="15"/>
              </w:rPr>
            </w:pPr>
            <w:r w:rsidRPr="004D704A">
              <w:rPr>
                <w:sz w:val="15"/>
                <w:szCs w:val="15"/>
              </w:rPr>
              <w:t xml:space="preserve">0.22 </w:t>
            </w:r>
          </w:p>
        </w:tc>
        <w:tc>
          <w:tcPr>
            <w:tcW w:w="982" w:type="dxa"/>
          </w:tcPr>
          <w:p w14:paraId="3592D05A" w14:textId="77777777" w:rsidR="00DE02FD" w:rsidRPr="004D704A" w:rsidRDefault="00DE02FD" w:rsidP="00085AE9">
            <w:pPr>
              <w:jc w:val="center"/>
              <w:rPr>
                <w:sz w:val="15"/>
                <w:szCs w:val="15"/>
              </w:rPr>
            </w:pPr>
            <w:r w:rsidRPr="004D704A">
              <w:rPr>
                <w:sz w:val="15"/>
                <w:szCs w:val="15"/>
              </w:rPr>
              <w:t xml:space="preserve">0.29 </w:t>
            </w:r>
          </w:p>
        </w:tc>
        <w:tc>
          <w:tcPr>
            <w:tcW w:w="829" w:type="dxa"/>
          </w:tcPr>
          <w:p w14:paraId="5C4FCF9B" w14:textId="77777777" w:rsidR="00DE02FD" w:rsidRPr="004D704A" w:rsidRDefault="00DE02FD" w:rsidP="00085AE9">
            <w:pPr>
              <w:jc w:val="center"/>
              <w:rPr>
                <w:sz w:val="15"/>
                <w:szCs w:val="15"/>
              </w:rPr>
            </w:pPr>
            <w:r w:rsidRPr="004D704A">
              <w:rPr>
                <w:sz w:val="15"/>
                <w:szCs w:val="15"/>
              </w:rPr>
              <w:t xml:space="preserve">0.29 </w:t>
            </w:r>
          </w:p>
        </w:tc>
        <w:tc>
          <w:tcPr>
            <w:tcW w:w="798" w:type="dxa"/>
          </w:tcPr>
          <w:p w14:paraId="7CDC4F03" w14:textId="77777777" w:rsidR="00DE02FD" w:rsidRPr="004D704A" w:rsidRDefault="00DE02FD" w:rsidP="00085AE9">
            <w:pPr>
              <w:jc w:val="center"/>
              <w:rPr>
                <w:sz w:val="15"/>
                <w:szCs w:val="15"/>
              </w:rPr>
            </w:pPr>
            <w:r w:rsidRPr="004D704A">
              <w:rPr>
                <w:sz w:val="15"/>
                <w:szCs w:val="15"/>
              </w:rPr>
              <w:t xml:space="preserve">1.29 </w:t>
            </w:r>
          </w:p>
        </w:tc>
        <w:tc>
          <w:tcPr>
            <w:tcW w:w="1976" w:type="dxa"/>
          </w:tcPr>
          <w:p w14:paraId="2AD020E6" w14:textId="77777777" w:rsidR="00DE02FD" w:rsidRPr="00785476" w:rsidRDefault="00DE02FD" w:rsidP="00085AE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  <w:r>
              <w:rPr>
                <w:sz w:val="15"/>
                <w:szCs w:val="15"/>
              </w:rPr>
              <w:t>.48</w:t>
            </w:r>
          </w:p>
        </w:tc>
      </w:tr>
      <w:tr w:rsidR="00DE02FD" w:rsidRPr="00785476" w14:paraId="7DEFCBFF" w14:textId="77777777" w:rsidTr="00BB1E88">
        <w:trPr>
          <w:jc w:val="center"/>
        </w:trPr>
        <w:tc>
          <w:tcPr>
            <w:tcW w:w="1789" w:type="dxa"/>
          </w:tcPr>
          <w:p w14:paraId="24B21481" w14:textId="77777777" w:rsidR="00DE02FD" w:rsidRDefault="00DE02FD" w:rsidP="00085AE9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2</w:t>
            </w:r>
          </w:p>
        </w:tc>
        <w:tc>
          <w:tcPr>
            <w:tcW w:w="1133" w:type="dxa"/>
          </w:tcPr>
          <w:p w14:paraId="5EC96E5B" w14:textId="77777777" w:rsidR="00DE02FD" w:rsidRPr="004D704A" w:rsidRDefault="00DE02FD" w:rsidP="00085AE9">
            <w:pPr>
              <w:jc w:val="center"/>
              <w:rPr>
                <w:sz w:val="15"/>
                <w:szCs w:val="15"/>
              </w:rPr>
            </w:pPr>
            <w:r w:rsidRPr="004D704A">
              <w:rPr>
                <w:sz w:val="15"/>
                <w:szCs w:val="15"/>
              </w:rPr>
              <w:t xml:space="preserve">17.76 </w:t>
            </w:r>
          </w:p>
        </w:tc>
        <w:tc>
          <w:tcPr>
            <w:tcW w:w="1002" w:type="dxa"/>
          </w:tcPr>
          <w:p w14:paraId="709B7C90" w14:textId="77777777" w:rsidR="00DE02FD" w:rsidRPr="004D704A" w:rsidRDefault="00DE02FD" w:rsidP="00085AE9">
            <w:pPr>
              <w:jc w:val="center"/>
              <w:rPr>
                <w:sz w:val="15"/>
                <w:szCs w:val="15"/>
              </w:rPr>
            </w:pPr>
            <w:r w:rsidRPr="004D704A">
              <w:rPr>
                <w:sz w:val="15"/>
                <w:szCs w:val="15"/>
              </w:rPr>
              <w:t xml:space="preserve">16.61 </w:t>
            </w:r>
          </w:p>
        </w:tc>
        <w:tc>
          <w:tcPr>
            <w:tcW w:w="1130" w:type="dxa"/>
          </w:tcPr>
          <w:p w14:paraId="1806828C" w14:textId="77777777" w:rsidR="00DE02FD" w:rsidRPr="004D704A" w:rsidRDefault="00DE02FD" w:rsidP="00085AE9">
            <w:pPr>
              <w:jc w:val="center"/>
              <w:rPr>
                <w:sz w:val="15"/>
                <w:szCs w:val="15"/>
              </w:rPr>
            </w:pPr>
            <w:r w:rsidRPr="004D704A">
              <w:rPr>
                <w:sz w:val="15"/>
                <w:szCs w:val="15"/>
              </w:rPr>
              <w:t xml:space="preserve">0.25 </w:t>
            </w:r>
          </w:p>
        </w:tc>
        <w:tc>
          <w:tcPr>
            <w:tcW w:w="982" w:type="dxa"/>
          </w:tcPr>
          <w:p w14:paraId="4CCAED6E" w14:textId="77777777" w:rsidR="00DE02FD" w:rsidRPr="004D704A" w:rsidRDefault="00DE02FD" w:rsidP="00085AE9">
            <w:pPr>
              <w:jc w:val="center"/>
              <w:rPr>
                <w:sz w:val="15"/>
                <w:szCs w:val="15"/>
              </w:rPr>
            </w:pPr>
            <w:r w:rsidRPr="004D704A">
              <w:rPr>
                <w:sz w:val="15"/>
                <w:szCs w:val="15"/>
              </w:rPr>
              <w:t xml:space="preserve">0.40 </w:t>
            </w:r>
          </w:p>
        </w:tc>
        <w:tc>
          <w:tcPr>
            <w:tcW w:w="829" w:type="dxa"/>
          </w:tcPr>
          <w:p w14:paraId="2003741F" w14:textId="77777777" w:rsidR="00DE02FD" w:rsidRPr="004D704A" w:rsidRDefault="00DE02FD" w:rsidP="00085AE9">
            <w:pPr>
              <w:jc w:val="center"/>
              <w:rPr>
                <w:sz w:val="15"/>
                <w:szCs w:val="15"/>
              </w:rPr>
            </w:pPr>
            <w:r w:rsidRPr="004D704A">
              <w:rPr>
                <w:sz w:val="15"/>
                <w:szCs w:val="15"/>
              </w:rPr>
              <w:t xml:space="preserve">0.40 </w:t>
            </w:r>
          </w:p>
        </w:tc>
        <w:tc>
          <w:tcPr>
            <w:tcW w:w="798" w:type="dxa"/>
          </w:tcPr>
          <w:p w14:paraId="3F8A96F6" w14:textId="77777777" w:rsidR="00DE02FD" w:rsidRPr="004D704A" w:rsidRDefault="00DE02FD" w:rsidP="00085AE9">
            <w:pPr>
              <w:jc w:val="center"/>
              <w:rPr>
                <w:sz w:val="15"/>
                <w:szCs w:val="15"/>
              </w:rPr>
            </w:pPr>
            <w:r w:rsidRPr="004D704A">
              <w:rPr>
                <w:sz w:val="15"/>
                <w:szCs w:val="15"/>
              </w:rPr>
              <w:t xml:space="preserve">1.01 </w:t>
            </w:r>
          </w:p>
        </w:tc>
        <w:tc>
          <w:tcPr>
            <w:tcW w:w="1976" w:type="dxa"/>
          </w:tcPr>
          <w:p w14:paraId="42CE4311" w14:textId="77777777" w:rsidR="00DE02FD" w:rsidRPr="00785476" w:rsidRDefault="00DE02FD" w:rsidP="00085AE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7.14</w:t>
            </w:r>
          </w:p>
        </w:tc>
      </w:tr>
      <w:tr w:rsidR="00DE02FD" w:rsidRPr="00785476" w14:paraId="2E7EBC06" w14:textId="77777777" w:rsidTr="00BB1E88">
        <w:trPr>
          <w:jc w:val="center"/>
        </w:trPr>
        <w:tc>
          <w:tcPr>
            <w:tcW w:w="1789" w:type="dxa"/>
          </w:tcPr>
          <w:p w14:paraId="7371FA42" w14:textId="77777777" w:rsidR="00DE02FD" w:rsidRDefault="00DE02FD" w:rsidP="00085AE9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  <w:r>
              <w:rPr>
                <w:sz w:val="15"/>
                <w:szCs w:val="15"/>
              </w:rPr>
              <w:t>4</w:t>
            </w:r>
          </w:p>
        </w:tc>
        <w:tc>
          <w:tcPr>
            <w:tcW w:w="1133" w:type="dxa"/>
          </w:tcPr>
          <w:p w14:paraId="769AA34B" w14:textId="77777777" w:rsidR="00DE02FD" w:rsidRPr="004D704A" w:rsidRDefault="00DE02FD" w:rsidP="00085AE9">
            <w:pPr>
              <w:jc w:val="center"/>
              <w:rPr>
                <w:sz w:val="15"/>
                <w:szCs w:val="15"/>
              </w:rPr>
            </w:pPr>
            <w:r w:rsidRPr="004D704A">
              <w:rPr>
                <w:sz w:val="15"/>
                <w:szCs w:val="15"/>
              </w:rPr>
              <w:t xml:space="preserve">43.75 </w:t>
            </w:r>
          </w:p>
        </w:tc>
        <w:tc>
          <w:tcPr>
            <w:tcW w:w="1002" w:type="dxa"/>
          </w:tcPr>
          <w:p w14:paraId="2577750D" w14:textId="77777777" w:rsidR="00DE02FD" w:rsidRPr="004D704A" w:rsidRDefault="00DE02FD" w:rsidP="00085AE9">
            <w:pPr>
              <w:jc w:val="center"/>
              <w:rPr>
                <w:sz w:val="15"/>
                <w:szCs w:val="15"/>
              </w:rPr>
            </w:pPr>
            <w:r w:rsidRPr="004D704A">
              <w:rPr>
                <w:sz w:val="15"/>
                <w:szCs w:val="15"/>
              </w:rPr>
              <w:t xml:space="preserve">14.83 </w:t>
            </w:r>
          </w:p>
        </w:tc>
        <w:tc>
          <w:tcPr>
            <w:tcW w:w="1130" w:type="dxa"/>
          </w:tcPr>
          <w:p w14:paraId="72D2307D" w14:textId="77777777" w:rsidR="00DE02FD" w:rsidRPr="004D704A" w:rsidRDefault="00DE02FD" w:rsidP="00085AE9">
            <w:pPr>
              <w:jc w:val="center"/>
              <w:rPr>
                <w:sz w:val="15"/>
                <w:szCs w:val="15"/>
              </w:rPr>
            </w:pPr>
            <w:r w:rsidRPr="004D704A">
              <w:rPr>
                <w:sz w:val="15"/>
                <w:szCs w:val="15"/>
              </w:rPr>
              <w:t xml:space="preserve">0.24 </w:t>
            </w:r>
          </w:p>
        </w:tc>
        <w:tc>
          <w:tcPr>
            <w:tcW w:w="982" w:type="dxa"/>
          </w:tcPr>
          <w:p w14:paraId="049B112B" w14:textId="77777777" w:rsidR="00DE02FD" w:rsidRPr="004D704A" w:rsidRDefault="00DE02FD" w:rsidP="00085AE9">
            <w:pPr>
              <w:jc w:val="center"/>
              <w:rPr>
                <w:sz w:val="15"/>
                <w:szCs w:val="15"/>
              </w:rPr>
            </w:pPr>
            <w:r w:rsidRPr="004D704A">
              <w:rPr>
                <w:sz w:val="15"/>
                <w:szCs w:val="15"/>
              </w:rPr>
              <w:t xml:space="preserve">0.45 </w:t>
            </w:r>
          </w:p>
        </w:tc>
        <w:tc>
          <w:tcPr>
            <w:tcW w:w="829" w:type="dxa"/>
          </w:tcPr>
          <w:p w14:paraId="4BEE4582" w14:textId="77777777" w:rsidR="00DE02FD" w:rsidRPr="004D704A" w:rsidRDefault="00DE02FD" w:rsidP="00085AE9">
            <w:pPr>
              <w:jc w:val="center"/>
              <w:rPr>
                <w:sz w:val="15"/>
                <w:szCs w:val="15"/>
              </w:rPr>
            </w:pPr>
            <w:r w:rsidRPr="004D704A">
              <w:rPr>
                <w:sz w:val="15"/>
                <w:szCs w:val="15"/>
              </w:rPr>
              <w:t xml:space="preserve">0.45 </w:t>
            </w:r>
          </w:p>
        </w:tc>
        <w:tc>
          <w:tcPr>
            <w:tcW w:w="798" w:type="dxa"/>
          </w:tcPr>
          <w:p w14:paraId="0EED707C" w14:textId="77777777" w:rsidR="00DE02FD" w:rsidRPr="004D704A" w:rsidRDefault="00DE02FD" w:rsidP="00085AE9">
            <w:pPr>
              <w:jc w:val="center"/>
              <w:rPr>
                <w:sz w:val="15"/>
                <w:szCs w:val="15"/>
              </w:rPr>
            </w:pPr>
            <w:r w:rsidRPr="004D704A">
              <w:rPr>
                <w:sz w:val="15"/>
                <w:szCs w:val="15"/>
              </w:rPr>
              <w:t xml:space="preserve">0.98 </w:t>
            </w:r>
          </w:p>
        </w:tc>
        <w:tc>
          <w:tcPr>
            <w:tcW w:w="1976" w:type="dxa"/>
          </w:tcPr>
          <w:p w14:paraId="4600F9DF" w14:textId="77777777" w:rsidR="00DE02FD" w:rsidRPr="00785476" w:rsidRDefault="00DE02FD" w:rsidP="00085AE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0.60</w:t>
            </w:r>
          </w:p>
        </w:tc>
      </w:tr>
      <w:bookmarkEnd w:id="1"/>
    </w:tbl>
    <w:p w14:paraId="197E283C" w14:textId="40A64CAF" w:rsidR="00DE02FD" w:rsidRPr="009F7460" w:rsidRDefault="00DE02FD" w:rsidP="00DE02FD">
      <w:pPr>
        <w:jc w:val="center"/>
        <w:rPr>
          <w:rFonts w:ascii="宋体" w:hAnsi="宋体" w:hint="eastAsia"/>
        </w:rPr>
        <w:sectPr w:rsidR="00DE02FD" w:rsidRPr="009F7460" w:rsidSect="00DE02FD">
          <w:pgSz w:w="11905" w:h="16837" w:code="9"/>
          <w:pgMar w:top="1474" w:right="1134" w:bottom="1474" w:left="1134" w:header="964" w:footer="964" w:gutter="0"/>
          <w:cols w:space="425"/>
          <w:docGrid w:type="lines" w:linePitch="312"/>
        </w:sectPr>
      </w:pPr>
    </w:p>
    <w:p w14:paraId="0BEFC3B6" w14:textId="77777777" w:rsidR="00DE02FD" w:rsidRPr="00DE02FD" w:rsidRDefault="00DE02FD">
      <w:pPr>
        <w:rPr>
          <w:rFonts w:hint="eastAsia"/>
        </w:rPr>
      </w:pPr>
    </w:p>
    <w:sectPr w:rsidR="00DE02FD" w:rsidRPr="00DE0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F9"/>
    <w:rsid w:val="000858EA"/>
    <w:rsid w:val="000C5ECD"/>
    <w:rsid w:val="00121CF2"/>
    <w:rsid w:val="003B0DA6"/>
    <w:rsid w:val="00402CA8"/>
    <w:rsid w:val="004833A6"/>
    <w:rsid w:val="00746FF9"/>
    <w:rsid w:val="009552C4"/>
    <w:rsid w:val="00A478A3"/>
    <w:rsid w:val="00B10102"/>
    <w:rsid w:val="00B73C2D"/>
    <w:rsid w:val="00BB1E88"/>
    <w:rsid w:val="00CD5B0A"/>
    <w:rsid w:val="00D4255B"/>
    <w:rsid w:val="00DE02FD"/>
    <w:rsid w:val="00F770D8"/>
    <w:rsid w:val="00FD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4058"/>
  <w15:chartTrackingRefBased/>
  <w15:docId w15:val="{46CB8D89-924A-4A1A-9E6C-DBEDF079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2FD"/>
    <w:pPr>
      <w:widowControl w:val="0"/>
      <w:overflowPunct w:val="0"/>
      <w:jc w:val="both"/>
    </w:pPr>
    <w:rPr>
      <w:rFonts w:ascii="Times New Roman" w:eastAsia="宋体" w:hAnsi="Times New Roman" w:cs="Times New Roman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E02FD"/>
    <w:pPr>
      <w:tabs>
        <w:tab w:val="left" w:pos="357"/>
      </w:tabs>
      <w:ind w:firstLineChars="200" w:firstLine="200"/>
    </w:pPr>
  </w:style>
  <w:style w:type="character" w:customStyle="1" w:styleId="a4">
    <w:name w:val="正文文本 字符"/>
    <w:basedOn w:val="a0"/>
    <w:link w:val="a3"/>
    <w:rsid w:val="00DE02FD"/>
    <w:rPr>
      <w:rFonts w:ascii="Times New Roman" w:eastAsia="宋体" w:hAnsi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12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5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9.wmf"/><Relationship Id="rId63" Type="http://schemas.openxmlformats.org/officeDocument/2006/relationships/image" Target="media/image33.wmf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6.wmf"/><Relationship Id="rId11" Type="http://schemas.openxmlformats.org/officeDocument/2006/relationships/image" Target="media/image7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20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4.wmf"/><Relationship Id="rId53" Type="http://schemas.openxmlformats.org/officeDocument/2006/relationships/image" Target="media/image28.wmf"/><Relationship Id="rId58" Type="http://schemas.openxmlformats.org/officeDocument/2006/relationships/oleObject" Target="embeddings/oleObject25.bin"/><Relationship Id="rId66" Type="http://schemas.openxmlformats.org/officeDocument/2006/relationships/theme" Target="theme/theme1.xml"/><Relationship Id="rId5" Type="http://schemas.openxmlformats.org/officeDocument/2006/relationships/image" Target="media/image2.png"/><Relationship Id="rId61" Type="http://schemas.openxmlformats.org/officeDocument/2006/relationships/image" Target="media/image32.wmf"/><Relationship Id="rId19" Type="http://schemas.openxmlformats.org/officeDocument/2006/relationships/image" Target="media/image1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5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9.wmf"/><Relationship Id="rId43" Type="http://schemas.openxmlformats.org/officeDocument/2006/relationships/image" Target="media/image23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8" Type="http://schemas.openxmlformats.org/officeDocument/2006/relationships/image" Target="media/image5.png"/><Relationship Id="rId51" Type="http://schemas.openxmlformats.org/officeDocument/2006/relationships/image" Target="media/image27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10.wmf"/><Relationship Id="rId25" Type="http://schemas.openxmlformats.org/officeDocument/2006/relationships/image" Target="media/image14.wmf"/><Relationship Id="rId33" Type="http://schemas.openxmlformats.org/officeDocument/2006/relationships/image" Target="media/image18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22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9.wmf"/><Relationship Id="rId23" Type="http://schemas.openxmlformats.org/officeDocument/2006/relationships/image" Target="media/image13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6.wmf"/><Relationship Id="rId57" Type="http://schemas.openxmlformats.org/officeDocument/2006/relationships/image" Target="media/image3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7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wmf"/><Relationship Id="rId13" Type="http://schemas.openxmlformats.org/officeDocument/2006/relationships/image" Target="media/image8.wmf"/><Relationship Id="rId18" Type="http://schemas.openxmlformats.org/officeDocument/2006/relationships/oleObject" Target="embeddings/oleObject5.bin"/><Relationship Id="rId39" Type="http://schemas.openxmlformats.org/officeDocument/2006/relationships/image" Target="media/image2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Fang</dc:creator>
  <cp:keywords/>
  <dc:description/>
  <cp:lastModifiedBy>Wei Fang</cp:lastModifiedBy>
  <cp:revision>19</cp:revision>
  <dcterms:created xsi:type="dcterms:W3CDTF">2024-08-22T09:39:00Z</dcterms:created>
  <dcterms:modified xsi:type="dcterms:W3CDTF">2024-08-23T07:42:00Z</dcterms:modified>
</cp:coreProperties>
</file>