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问题陈述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站包括频道管理，可以设定频道数量，琏入其他网站频道，频道可以自由排序与显示。栏目管理，页面采用DIV定位布局。有多少个功能插件就可以提多少个供栏目类型的修改。模板管理，与栏目管理全开放的方式相比，提供模板更能保证频道建设的稳定性和易用性；按照用途分类各模板供选择，并支持各项修改。路径信息管理模块，支持全站关键字、图片、视频等元素的超链接增加和路径指向；可以判断各频道链接情况和死链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内容管理方面，我们具有发文系统，定时发放，条件发放，文章模块选择文章组织筛选设定和自动更文系统设定；广告管理模块，可以在页面上添加各种网站广告，视频部分增加视频插入广告，由第三方P2P技术提供商实现；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用例图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5420" cy="6841490"/>
            <wp:effectExtent l="0" t="0" r="11430" b="16510"/>
            <wp:docPr id="3" name="图片 3" descr="建站和内容管理子系统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建站和内容管理子系统 (1)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684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</w:p>
    <w:p>
      <w:pP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事件流</w:t>
      </w:r>
    </w:p>
    <w:p>
      <w:pP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内容管理</w:t>
      </w:r>
    </w:p>
    <w:p>
      <w:pP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1，进入发文系统</w:t>
      </w:r>
    </w:p>
    <w:p>
      <w:pP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2，点击文章发放选项</w:t>
      </w:r>
    </w:p>
    <w:p>
      <w:pP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3，在编辑框内填写需要发放的文字</w:t>
      </w:r>
    </w:p>
    <w:p>
      <w:pP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4，编辑完成后点击保存按钮</w:t>
      </w:r>
    </w:p>
    <w:p>
      <w:pP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5，选择定时发放或者条件发放</w:t>
      </w:r>
    </w:p>
    <w:p>
      <w:pP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6，在定时和条件栏中填写要求</w:t>
      </w:r>
    </w:p>
    <w:p>
      <w:pP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7，点击文章发放的发放按钮</w:t>
      </w:r>
    </w:p>
    <w:p>
      <w:pP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8，文章发放成功</w:t>
      </w:r>
    </w:p>
    <w:p>
      <w:pP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类图</w:t>
      </w:r>
    </w:p>
    <w:p>
      <w:pP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</w:p>
    <w:p>
      <w:pP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drawing>
          <wp:inline distT="0" distB="0" distL="114300" distR="114300">
            <wp:extent cx="5267325" cy="4009390"/>
            <wp:effectExtent l="0" t="0" r="9525" b="10160"/>
            <wp:docPr id="2" name="图片 2" descr="建站与内容管理子系统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建站与内容管理子系统"/>
                    <pic:cNvPicPr>
                      <a:picLocks noChangeAspect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00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</w:p>
    <w:p>
      <w:pP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</w:p>
    <w:p>
      <w:pP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</w:p>
    <w:p>
      <w:pP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时序图</w:t>
      </w:r>
    </w:p>
    <w:p>
      <w:pP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drawing>
          <wp:inline distT="0" distB="0" distL="114300" distR="114300">
            <wp:extent cx="5265420" cy="3021330"/>
            <wp:effectExtent l="0" t="0" r="11430" b="7620"/>
            <wp:docPr id="1" name="图片 1" descr="内容管理时序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内容管理时序图"/>
                    <pic:cNvPicPr>
                      <a:picLocks noChangeAspect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302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UI设计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建站页面</w:t>
      </w:r>
    </w:p>
    <w:p>
      <w:pPr>
        <w:numPr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drawing>
          <wp:inline distT="0" distB="0" distL="114300" distR="114300">
            <wp:extent cx="5269230" cy="3866515"/>
            <wp:effectExtent l="0" t="0" r="0" b="0"/>
            <wp:docPr id="5" name="图片 5" descr="建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建站"/>
                    <pic:cNvPicPr>
                      <a:picLocks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86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1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报建站界面中，可以对网站进行编辑。</w:t>
      </w:r>
    </w:p>
    <w:p>
      <w:pPr>
        <w:widowControl w:val="0"/>
        <w:numPr>
          <w:ilvl w:val="0"/>
          <w:numId w:val="1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在“控件”一栏的选框内选择各种控件。</w:t>
      </w:r>
    </w:p>
    <w:p>
      <w:pPr>
        <w:widowControl w:val="0"/>
        <w:numPr>
          <w:ilvl w:val="0"/>
          <w:numId w:val="1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在“工具栏”一栏中选择需要的工具</w:t>
      </w:r>
    </w:p>
    <w:p>
      <w:pPr>
        <w:widowControl w:val="0"/>
        <w:numPr>
          <w:ilvl w:val="0"/>
          <w:numId w:val="1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在容器中进行编辑。</w:t>
      </w:r>
    </w:p>
    <w:p>
      <w:pPr>
        <w:numPr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drawing>
          <wp:inline distT="0" distB="0" distL="114300" distR="114300">
            <wp:extent cx="5264150" cy="3606800"/>
            <wp:effectExtent l="0" t="0" r="0" b="0"/>
            <wp:docPr id="6" name="图片 6" descr="发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发文"/>
                    <pic:cNvPicPr>
                      <a:picLocks noChangeAspect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36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在内容管理界面中可以进行文章发放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在容器中进行文章编</w:t>
      </w:r>
      <w:bookmarkStart w:id="0" w:name="_GoBack"/>
      <w:bookmarkEnd w:id="0"/>
      <w:r>
        <w:rPr>
          <w:rFonts w:hint="eastAsia"/>
          <w:b w:val="0"/>
          <w:bCs w:val="0"/>
          <w:lang w:val="en-US" w:eastAsia="zh-CN"/>
        </w:rPr>
        <w:t>辑，编辑结束后单击“保存键”。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单击“定时发放”，系统将弹出时间选择，管理员可以进行时间选择，选择什么时候发放文章。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单击“条件发放”，系统将出现条件的选择，管理员可以进行条件上的选择，选择在什么情况下发放文章。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在管理员选择好发放时间和条件后单击“发放”按钮，文章将保存到后台等待发放时间和条件满足时进行发放。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</w:p>
    <w:p>
      <w:pP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8"/>
          <w:szCs w:val="18"/>
          <w:shd w:val="clear" w:color="auto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decorative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roman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modern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Trebuchet MS">
    <w:panose1 w:val="020B0603020202020204"/>
    <w:charset w:val="00"/>
    <w:family w:val="auto"/>
    <w:pitch w:val="default"/>
    <w:sig w:usb0="00000687" w:usb1="00000000" w:usb2="00000000" w:usb3="00000000" w:csb0="200000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48283565">
    <w:nsid w:val="56530DAD"/>
    <w:multiLevelType w:val="singleLevel"/>
    <w:tmpl w:val="56530DAD"/>
    <w:lvl w:ilvl="0" w:tentative="1">
      <w:start w:val="1"/>
      <w:numFmt w:val="decimal"/>
      <w:suff w:val="nothing"/>
      <w:lvlText w:val="（%1）"/>
      <w:lvlJc w:val="left"/>
    </w:lvl>
  </w:abstractNum>
  <w:abstractNum w:abstractNumId="1448283274">
    <w:nsid w:val="56530C8A"/>
    <w:multiLevelType w:val="singleLevel"/>
    <w:tmpl w:val="56530C8A"/>
    <w:lvl w:ilvl="0" w:tentative="1">
      <w:start w:val="1"/>
      <w:numFmt w:val="decimal"/>
      <w:suff w:val="nothing"/>
      <w:lvlText w:val="（%1）"/>
      <w:lvlJc w:val="left"/>
    </w:lvl>
  </w:abstractNum>
  <w:num w:numId="1">
    <w:abstractNumId w:val="1448283274"/>
  </w:num>
  <w:num w:numId="2">
    <w:abstractNumId w:val="144828356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FF44322"/>
    <w:rsid w:val="20CE0EB5"/>
    <w:rsid w:val="2FF44322"/>
    <w:rsid w:val="52EB088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2015-11-08T13:42:00Z</dcterms:created>
  <dc:creator>lenvovo</dc:creator>
  <cp:lastModifiedBy>lenvovo</cp:lastModifiedBy>
  <dcterms:modified xsi:type="dcterms:W3CDTF">2015-11-23T15:13:51Z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2052-10.1.0.5346</vt:lpwstr>
  </property>
</Properties>
</file>