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驾校管理系统信息服务子系统需求文档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方策 1120121854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系统给用户提供信息服务，包括：</w:t>
      </w:r>
      <w:r>
        <w:t>站内消息</w:t>
      </w:r>
      <w:r>
        <w:rPr>
          <w:rFonts w:hint="eastAsia"/>
          <w:lang w:eastAsia="zh-CN"/>
        </w:rPr>
        <w:t>、</w:t>
      </w:r>
      <w:r>
        <w:rPr>
          <w:rFonts w:hint="default"/>
        </w:rPr>
        <w:t>手机短信信息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可以实现</w:t>
      </w:r>
      <w:r>
        <w:rPr>
          <w:rFonts w:hint="default"/>
        </w:rPr>
        <w:t>手机群发</w:t>
      </w:r>
      <w:r>
        <w:rPr>
          <w:rFonts w:hint="eastAsia"/>
          <w:lang w:eastAsia="zh-CN"/>
        </w:rPr>
        <w:t>，</w:t>
      </w:r>
      <w:r>
        <w:rPr>
          <w:rFonts w:hint="default"/>
        </w:rPr>
        <w:t>特服号码绑定</w:t>
      </w:r>
      <w:r>
        <w:rPr>
          <w:rFonts w:hint="eastAsia"/>
          <w:lang w:eastAsia="zh-CN"/>
        </w:rPr>
        <w:t>，</w:t>
      </w:r>
      <w:r>
        <w:rPr>
          <w:rFonts w:hint="default"/>
        </w:rPr>
        <w:t>群发商接口</w:t>
      </w:r>
      <w:r>
        <w:rPr>
          <w:rFonts w:hint="eastAsia"/>
          <w:lang w:eastAsia="zh-CN"/>
        </w:rPr>
        <w:t>，</w:t>
      </w:r>
      <w:r>
        <w:rPr>
          <w:rFonts w:hint="default"/>
        </w:rPr>
        <w:t>自动导入报名表中得通讯录手机号码</w:t>
      </w:r>
      <w:r>
        <w:rPr>
          <w:rFonts w:hint="eastAsia"/>
          <w:lang w:eastAsia="zh-CN"/>
        </w:rPr>
        <w:t>，</w:t>
      </w:r>
      <w:r>
        <w:rPr>
          <w:rFonts w:hint="default"/>
        </w:rPr>
        <w:t>发送情况监控</w:t>
      </w:r>
      <w:r>
        <w:rPr>
          <w:rFonts w:hint="eastAsia"/>
          <w:lang w:eastAsia="zh-CN"/>
        </w:rPr>
        <w:t>，</w:t>
      </w:r>
      <w:r>
        <w:rPr>
          <w:rFonts w:hint="default"/>
        </w:rPr>
        <w:t>设置自动发送和条件发送；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055235"/>
            <wp:effectExtent l="0" t="0" r="5080" b="12065"/>
            <wp:docPr id="1" name="图片 1" descr="信息服务子系统_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信息服务子系统_Use cas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图1是信息服务子系统的用例图：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信息服务子系统使用者包括：学员、系统管理员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用例1：手机群发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该用例包括绑定特服号码、设置群发商接口、导入手机号码、设置发送时间、设置发送条件共5个必要功能。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960370"/>
            <wp:effectExtent l="0" t="0" r="0" b="0"/>
            <wp:docPr id="2" name="图片 2" descr="信息服务子系统_类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息服务子系统_类图 (1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事件流及对应时序图</w:t>
      </w:r>
    </w:p>
    <w:p>
      <w:pPr>
        <w:pStyle w:val="4"/>
        <w:rPr>
          <w:rFonts w:hint="eastAsia"/>
        </w:rPr>
      </w:pPr>
      <w:r>
        <w:rPr>
          <w:rFonts w:hint="eastAsia"/>
        </w:rPr>
        <w:t>管理员群发</w:t>
      </w:r>
      <w:r>
        <w:rPr>
          <w:rFonts w:hint="eastAsia"/>
          <w:lang w:val="en-US" w:eastAsia="zh-CN"/>
        </w:rPr>
        <w:t>事件流</w:t>
      </w:r>
      <w:r>
        <w:rPr>
          <w:rFonts w:hint="eastAsia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1.点击通讯-群发按钮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2.输入特服号码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3.选择群发商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4.点击批次添加按钮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5.从通讯录中选择收信人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6.选择发送时间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7.选择发送条件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8.点击发送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</w:rPr>
        <w:t>9.发送完成</w:t>
      </w:r>
    </w:p>
    <w:p>
      <w:pPr>
        <w:pStyle w:val="4"/>
        <w:rPr>
          <w:rFonts w:hint="eastAsia"/>
        </w:rPr>
      </w:pPr>
      <w:r>
        <w:rPr>
          <w:rFonts w:hint="eastAsia"/>
        </w:rPr>
        <w:t>管理员群发</w:t>
      </w:r>
      <w:r>
        <w:rPr>
          <w:rFonts w:hint="eastAsia"/>
          <w:lang w:val="en-US" w:eastAsia="zh-CN"/>
        </w:rPr>
        <w:t>时序图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38270"/>
            <wp:effectExtent l="0" t="0" r="0" b="0"/>
            <wp:docPr id="3" name="图片 3" descr="手机群发_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群发_时序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图3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62605" cy="3131185"/>
            <wp:effectExtent l="0" t="0" r="0" b="0"/>
            <wp:docPr id="4" name="图片 4" descr="管理员手机群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手机群发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图4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是手机群发界面的界面原型，该界面包括特服号码输入框、群发商选择框、接收人输入框、发送时间选择框、条件选择框；该界面中的批次添加按钮是为一次性导入一批收信人而设计的，点击该按钮将会进入批次选择界面；当所有选项均已设置后点击发送按钮即可发送信息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87D2C"/>
    <w:rsid w:val="0A487D2C"/>
    <w:rsid w:val="4C40708C"/>
    <w:rsid w:val="638C1164"/>
    <w:rsid w:val="6A1A2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2015-11-23T11:45:00Z</dcterms:created>
  <dc:creator>Tete</dc:creator>
  <cp:lastModifiedBy>Tete</cp:lastModifiedBy>
  <dcterms:modified xsi:type="dcterms:W3CDTF">2015-11-23T12:52:15Z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