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26E9CA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创建线程的几种方式</w:t>
      </w:r>
    </w:p>
    <w:p w14:paraId="3F1240E5">
      <w:pPr>
        <w:rPr>
          <w:rFonts w:hint="default"/>
          <w:color w:val="002060"/>
          <w:highlight w:val="yellow"/>
          <w:lang w:val="en-US" w:eastAsia="zh-CN"/>
        </w:rPr>
      </w:pPr>
      <w:r>
        <w:rPr>
          <w:rFonts w:hint="eastAsia"/>
          <w:color w:val="002060"/>
          <w:highlight w:val="yellow"/>
          <w:lang w:val="en-US" w:eastAsia="zh-CN"/>
        </w:rPr>
        <w:t>底层都是基于实现Runnable接口实现的。</w:t>
      </w:r>
    </w:p>
    <w:p w14:paraId="4E50CD0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3种</w:t>
      </w:r>
    </w:p>
    <w:p w14:paraId="023C070C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继承Thread类</w:t>
      </w:r>
    </w:p>
    <w:p w14:paraId="66EA8FD4">
      <w:pPr>
        <w:rPr>
          <w:rFonts w:hint="eastAsia"/>
          <w:lang w:val="en-US" w:eastAsia="zh-CN"/>
        </w:rPr>
      </w:pPr>
    </w:p>
    <w:p w14:paraId="3C345BB6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实现Runnable接口，重写run方法</w:t>
      </w:r>
    </w:p>
    <w:p w14:paraId="3CE2E17A">
      <w:r>
        <w:drawing>
          <wp:inline distT="0" distB="0" distL="114300" distR="114300">
            <wp:extent cx="5269865" cy="2743835"/>
            <wp:effectExtent l="0" t="0" r="698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1F2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实现Callable接口，重写call方法，结合FutureTask接收返回值</w:t>
      </w:r>
    </w:p>
    <w:p w14:paraId="370FFDC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216150"/>
            <wp:effectExtent l="0" t="0" r="762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BBFE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为什么不建议使用Executors（jdk内置）来创建线程池？</w:t>
      </w:r>
    </w:p>
    <w:p w14:paraId="04E89711">
      <w:r>
        <w:drawing>
          <wp:inline distT="0" distB="0" distL="114300" distR="114300">
            <wp:extent cx="5271135" cy="1067435"/>
            <wp:effectExtent l="0" t="0" r="5715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0501">
      <w:r>
        <w:drawing>
          <wp:inline distT="0" distB="0" distL="114300" distR="114300">
            <wp:extent cx="5274310" cy="1378585"/>
            <wp:effectExtent l="0" t="0" r="25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D776">
      <w:r>
        <w:drawing>
          <wp:inline distT="0" distB="0" distL="114300" distR="114300">
            <wp:extent cx="5265420" cy="2317115"/>
            <wp:effectExtent l="0" t="0" r="1143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64D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36750"/>
            <wp:effectExtent l="0" t="0" r="825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11C5">
      <w:r>
        <w:drawing>
          <wp:inline distT="0" distB="0" distL="114300" distR="114300">
            <wp:extent cx="5265420" cy="2689860"/>
            <wp:effectExtent l="0" t="0" r="1143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E987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含有阻塞队列，最大阻塞int的最大值（21亿 2的31次方），会造成oom溢出。</w:t>
      </w:r>
    </w:p>
    <w:p w14:paraId="67D141CA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线程池的几种状态</w:t>
      </w:r>
    </w:p>
    <w:p w14:paraId="490F8B5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避免并发高的情况下线程大量的创建和销毁，造成资源消耗</w:t>
      </w:r>
    </w:p>
    <w:p w14:paraId="6496C30E">
      <w:r>
        <w:drawing>
          <wp:inline distT="0" distB="0" distL="114300" distR="114300">
            <wp:extent cx="5267325" cy="2032000"/>
            <wp:effectExtent l="0" t="0" r="952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731E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线程池的参数以及流程</w:t>
      </w:r>
    </w:p>
    <w:p w14:paraId="688855E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08860"/>
            <wp:effectExtent l="0" t="0" r="889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1035">
      <w:r>
        <w:drawing>
          <wp:inline distT="0" distB="0" distL="114300" distR="114300">
            <wp:extent cx="5267325" cy="2129155"/>
            <wp:effectExtent l="0" t="0" r="952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715B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拒绝策略</w:t>
      </w:r>
    </w:p>
    <w:p w14:paraId="2C31E683">
      <w:r>
        <w:drawing>
          <wp:inline distT="0" distB="0" distL="114300" distR="114300">
            <wp:extent cx="5272405" cy="100393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6A48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直接跑异常</w:t>
      </w:r>
    </w:p>
    <w:p w14:paraId="48DAC5BE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再次放在阻塞队列，放不进去再跑异常</w:t>
      </w:r>
    </w:p>
    <w:p w14:paraId="28D2E388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在调用任务的run方法，主线程去执行</w:t>
      </w:r>
    </w:p>
    <w:p w14:paraId="3B60C288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把阻塞队列头部移除，加进去</w:t>
      </w:r>
    </w:p>
    <w:p w14:paraId="3F9CDE29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拓展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08551B"/>
    <w:multiLevelType w:val="singleLevel"/>
    <w:tmpl w:val="A60855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BE040C3"/>
    <w:multiLevelType w:val="singleLevel"/>
    <w:tmpl w:val="CBE040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2YzFmMTZkODAzZDIxYmQ0ODlmOWJlYWRkNzdlZDAifQ=="/>
  </w:docVars>
  <w:rsids>
    <w:rsidRoot w:val="00000000"/>
    <w:rsid w:val="00D1157A"/>
    <w:rsid w:val="067E36F2"/>
    <w:rsid w:val="092A3A4F"/>
    <w:rsid w:val="098239EA"/>
    <w:rsid w:val="0B912AC8"/>
    <w:rsid w:val="0E980F6A"/>
    <w:rsid w:val="0F110525"/>
    <w:rsid w:val="10DB72F4"/>
    <w:rsid w:val="135172E5"/>
    <w:rsid w:val="14A65CAB"/>
    <w:rsid w:val="14DE0976"/>
    <w:rsid w:val="26082422"/>
    <w:rsid w:val="272B2D84"/>
    <w:rsid w:val="29B334AB"/>
    <w:rsid w:val="2EB671CA"/>
    <w:rsid w:val="31707385"/>
    <w:rsid w:val="38C82C81"/>
    <w:rsid w:val="42B2161C"/>
    <w:rsid w:val="49E43350"/>
    <w:rsid w:val="5C490E73"/>
    <w:rsid w:val="66110A05"/>
    <w:rsid w:val="7DD00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2024-08-06T14:08:24Z</dcterms:created>
  <dc:creator>fangx</dc:creator>
  <cp:lastModifiedBy>FANGXIN</cp:lastModifiedBy>
  <dcterms:modified xsi:type="dcterms:W3CDTF">2024-08-06T15:32:12Z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723871F9C00B40249CE41BA03F2C15FF_12</vt:lpwstr>
  </property>
</Properties>
</file>