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C09EA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 w14:paraId="7A95532F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面向切面编程</w:t>
      </w:r>
    </w:p>
    <w:p w14:paraId="45E89645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解决了冗余代码，代码复用 比如打日志，处理异常、事务等</w:t>
      </w:r>
    </w:p>
    <w:p w14:paraId="1DD0BA60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注入放在 前置、后置、环绕</w:t>
      </w:r>
    </w:p>
    <w:p w14:paraId="1C05E50A">
      <w:r>
        <w:drawing>
          <wp:inline distT="0" distB="0" distL="114300" distR="114300">
            <wp:extent cx="5271770" cy="233426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9FF1">
      <w:r>
        <w:drawing>
          <wp:inline distT="0" distB="0" distL="114300" distR="114300">
            <wp:extent cx="5267960" cy="138874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A9A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</w:t>
      </w:r>
    </w:p>
    <w:p w14:paraId="6754C98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容器、控制反转、依赖注入</w:t>
      </w:r>
    </w:p>
    <w:p w14:paraId="4D95EE3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16685"/>
            <wp:effectExtent l="0" t="0" r="571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3F39">
      <w:r>
        <w:drawing>
          <wp:inline distT="0" distB="0" distL="114300" distR="114300">
            <wp:extent cx="5271770" cy="2397125"/>
            <wp:effectExtent l="0" t="0" r="508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97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Bean的作用域</w:t>
      </w:r>
    </w:p>
    <w:p w14:paraId="719A49A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126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1F0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FactotyBean和BeanFactory</w:t>
      </w:r>
    </w:p>
    <w:p w14:paraId="71BF7AC2">
      <w:r>
        <w:drawing>
          <wp:inline distT="0" distB="0" distL="114300" distR="114300">
            <wp:extent cx="5273040" cy="13716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AF6B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Spring事务传播机制</w:t>
      </w:r>
    </w:p>
    <w:p w14:paraId="242470FB"/>
    <w:p w14:paraId="35680D4E"/>
    <w:p w14:paraId="20447859"/>
    <w:p w14:paraId="2C6A0E4B">
      <w:r>
        <w:drawing>
          <wp:inline distT="0" distB="0" distL="114300" distR="114300">
            <wp:extent cx="5269865" cy="1906905"/>
            <wp:effectExtent l="0" t="0" r="698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47C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Spring事务失效</w:t>
      </w:r>
    </w:p>
    <w:p w14:paraId="55486124">
      <w:r>
        <w:drawing>
          <wp:inline distT="0" distB="0" distL="114300" distR="114300">
            <wp:extent cx="5272405" cy="272161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FFD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 Bean创建生命周期</w:t>
      </w:r>
    </w:p>
    <w:p w14:paraId="0ED80A2D">
      <w:r>
        <w:drawing>
          <wp:inline distT="0" distB="0" distL="114300" distR="114300">
            <wp:extent cx="5000625" cy="2181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45F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Bean是否是线程安全的</w:t>
      </w:r>
    </w:p>
    <w:p w14:paraId="5834E90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无状态指的是无属性注入</w:t>
      </w:r>
    </w:p>
    <w:p w14:paraId="0EF67893">
      <w:r>
        <w:drawing>
          <wp:inline distT="0" distB="0" distL="114300" distR="114300">
            <wp:extent cx="5273040" cy="1189990"/>
            <wp:effectExtent l="0" t="0" r="381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B5B2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BeanFactory和ApplicationContext </w:t>
      </w:r>
    </w:p>
    <w:p w14:paraId="74857CBE">
      <w:r>
        <w:drawing>
          <wp:inline distT="0" distB="0" distL="114300" distR="114300">
            <wp:extent cx="5271135" cy="3271520"/>
            <wp:effectExtent l="0" t="0" r="571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81B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spring事务如何实现</w:t>
      </w:r>
    </w:p>
    <w:p w14:paraId="51AB06E3">
      <w:r>
        <w:drawing>
          <wp:inline distT="0" distB="0" distL="114300" distR="114300">
            <wp:extent cx="5273040" cy="20104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9E3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@Transactional失效</w:t>
      </w:r>
    </w:p>
    <w:p w14:paraId="07582E9D">
      <w:r>
        <w:drawing>
          <wp:inline distT="0" distB="0" distL="114300" distR="114300">
            <wp:extent cx="5272405" cy="1169035"/>
            <wp:effectExtent l="0" t="0" r="4445" b="1206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CA35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Spring容器启动流程</w:t>
      </w:r>
    </w:p>
    <w:p w14:paraId="6F346C9D">
      <w:r>
        <w:drawing>
          <wp:inline distT="0" distB="0" distL="114300" distR="114300">
            <wp:extent cx="5269865" cy="1671320"/>
            <wp:effectExtent l="0" t="0" r="6985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4BEA">
      <w:pPr>
        <w:rPr>
          <w:rFonts w:hint="default"/>
          <w:lang w:val="en-US" w:eastAsia="zh-CN"/>
        </w:rPr>
      </w:pPr>
    </w:p>
    <w:p w14:paraId="09F6834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Spring中的设计模式</w:t>
      </w:r>
    </w:p>
    <w:p w14:paraId="0166E511">
      <w:r>
        <w:drawing>
          <wp:inline distT="0" distB="0" distL="114300" distR="114300">
            <wp:extent cx="5267325" cy="3405505"/>
            <wp:effectExtent l="0" t="0" r="9525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E77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SpringMVC的执行流程</w:t>
      </w:r>
    </w:p>
    <w:p w14:paraId="2554EC87">
      <w:r>
        <w:drawing>
          <wp:inline distT="0" distB="0" distL="114300" distR="114300">
            <wp:extent cx="5273675" cy="3135630"/>
            <wp:effectExtent l="0" t="0" r="317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875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SpringMVC的九大组件</w:t>
      </w:r>
    </w:p>
    <w:p w14:paraId="379F1AAE">
      <w:r>
        <w:drawing>
          <wp:inline distT="0" distB="0" distL="114300" distR="114300">
            <wp:extent cx="5269230" cy="2830830"/>
            <wp:effectExtent l="0" t="0" r="7620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EE1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Springboot的starter</w:t>
      </w:r>
    </w:p>
    <w:p w14:paraId="357FC324">
      <w:r>
        <w:drawing>
          <wp:inline distT="0" distB="0" distL="114300" distR="114300">
            <wp:extent cx="5271770" cy="1553210"/>
            <wp:effectExtent l="0" t="0" r="5080" b="889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A6E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SpringBoot注解</w:t>
      </w:r>
    </w:p>
    <w:p w14:paraId="537002F7">
      <w:r>
        <w:drawing>
          <wp:inline distT="0" distB="0" distL="114300" distR="114300">
            <wp:extent cx="5269230" cy="1430655"/>
            <wp:effectExtent l="0" t="0" r="7620" b="1714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0EF3">
      <w:pPr>
        <w:pStyle w:val="2"/>
        <w:bidi w:val="0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SpringBoot启动tomcat</w:t>
      </w:r>
    </w:p>
    <w:bookmarkEnd w:id="0"/>
    <w:p w14:paraId="18BD84C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53770"/>
            <wp:effectExtent l="0" t="0" r="5715" b="1778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8DDC49"/>
    <w:multiLevelType w:val="singleLevel"/>
    <w:tmpl w:val="B38DDC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188B2867"/>
    <w:rsid w:val="19D4067E"/>
    <w:rsid w:val="1B936FC7"/>
    <w:rsid w:val="20331C4E"/>
    <w:rsid w:val="23237640"/>
    <w:rsid w:val="242736DC"/>
    <w:rsid w:val="24C976B8"/>
    <w:rsid w:val="2B7C0E17"/>
    <w:rsid w:val="35821DAB"/>
    <w:rsid w:val="37C8401C"/>
    <w:rsid w:val="392350DC"/>
    <w:rsid w:val="3F8526D6"/>
    <w:rsid w:val="404F5E79"/>
    <w:rsid w:val="47195E6B"/>
    <w:rsid w:val="4AA424DC"/>
    <w:rsid w:val="4D686A82"/>
    <w:rsid w:val="524070EB"/>
    <w:rsid w:val="54933960"/>
    <w:rsid w:val="5A4201F5"/>
    <w:rsid w:val="5A4852FD"/>
    <w:rsid w:val="5AC729AC"/>
    <w:rsid w:val="5DD43128"/>
    <w:rsid w:val="62296F33"/>
    <w:rsid w:val="6EF16F32"/>
    <w:rsid w:val="6F6947A3"/>
    <w:rsid w:val="714D0842"/>
    <w:rsid w:val="76E761E8"/>
    <w:rsid w:val="7FB3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117</Words>
  <Characters>202</Characters>
  <Lines>0</Lines>
  <Paragraphs>0</Paragraphs>
  <TotalTime>28</TotalTime>
  <ScaleCrop>false</ScaleCrop>
  <LinksUpToDate>false</LinksUpToDate>
  <CharactersWithSpaces>207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2024-09-09T15:35:00Z</dcterms:created>
  <dc:creator>fangx</dc:creator>
  <cp:lastModifiedBy>FANGXIN</cp:lastModifiedBy>
  <dcterms:modified xsi:type="dcterms:W3CDTF">2024-09-10T14:11:40Z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04C1EB824EBC47C5BA42CBF7CE290115_12</vt:lpwstr>
  </property>
</Properties>
</file>