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26E" w:rsidRDefault="00B109C5">
      <w:r>
        <w:rPr>
          <w:noProof/>
        </w:rPr>
        <w:drawing>
          <wp:inline distT="0" distB="0" distL="114300" distR="114300">
            <wp:extent cx="5022215" cy="2308860"/>
            <wp:effectExtent l="0" t="0" r="698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B109C5">
      <w:r>
        <w:rPr>
          <w:noProof/>
        </w:rPr>
        <w:drawing>
          <wp:inline distT="0" distB="0" distL="114300" distR="114300">
            <wp:extent cx="3787775" cy="32842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B109C5">
      <w:r>
        <w:rPr>
          <w:noProof/>
        </w:rPr>
        <w:drawing>
          <wp:inline distT="0" distB="0" distL="114300" distR="114300">
            <wp:extent cx="3662045" cy="2727960"/>
            <wp:effectExtent l="0" t="0" r="1079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B109C5">
      <w:r>
        <w:rPr>
          <w:rFonts w:hint="eastAsia"/>
        </w:rPr>
        <w:t>都是优先匹配最长的：</w:t>
      </w:r>
      <w:r>
        <w:rPr>
          <w:rFonts w:hint="eastAsia"/>
        </w:rPr>
        <w:t xml:space="preserve"> </w:t>
      </w:r>
      <w:r>
        <w:rPr>
          <w:rFonts w:hint="eastAsia"/>
        </w:rPr>
        <w:t>前向最大匹配、后向最大匹配</w:t>
      </w:r>
    </w:p>
    <w:p w:rsidR="0026326E" w:rsidRDefault="00B109C5">
      <w:r>
        <w:rPr>
          <w:noProof/>
        </w:rPr>
        <w:lastRenderedPageBreak/>
        <w:drawing>
          <wp:inline distT="0" distB="0" distL="114300" distR="114300">
            <wp:extent cx="5265420" cy="19278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/>
    <w:p w:rsidR="0026326E" w:rsidRDefault="0026326E"/>
    <w:p w:rsidR="0026326E" w:rsidRDefault="00B109C5">
      <w:pPr>
        <w:rPr>
          <w:rFonts w:ascii="宋体" w:eastAsia="宋体" w:hAnsi="宋体" w:cs="宋体"/>
          <w:b/>
          <w:bCs/>
          <w:color w:val="00B050"/>
          <w:sz w:val="36"/>
          <w:szCs w:val="36"/>
        </w:rPr>
      </w:pPr>
      <w:r>
        <w:rPr>
          <w:rFonts w:eastAsia="宋体" w:hAnsi="宋体" w:cs="宋体" w:hint="eastAsia"/>
          <w:b/>
          <w:bCs/>
          <w:color w:val="00B050"/>
          <w:sz w:val="36"/>
          <w:szCs w:val="36"/>
        </w:rPr>
        <w:t>1</w:t>
      </w:r>
      <w:r>
        <w:rPr>
          <w:rFonts w:ascii="宋体" w:eastAsia="宋体" w:hAnsi="宋体" w:cs="宋体" w:hint="eastAsia"/>
          <w:b/>
          <w:bCs/>
          <w:color w:val="00B050"/>
          <w:sz w:val="36"/>
          <w:szCs w:val="36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B050"/>
          <w:sz w:val="36"/>
          <w:szCs w:val="36"/>
        </w:rPr>
        <w:t>Trie</w:t>
      </w:r>
      <w:proofErr w:type="spellEnd"/>
      <w:r>
        <w:rPr>
          <w:rFonts w:ascii="宋体" w:eastAsia="宋体" w:hAnsi="宋体" w:cs="宋体" w:hint="eastAsia"/>
          <w:b/>
          <w:bCs/>
          <w:color w:val="00B050"/>
          <w:sz w:val="36"/>
          <w:szCs w:val="36"/>
        </w:rPr>
        <w:t>树</w:t>
      </w:r>
    </w:p>
    <w:p w:rsidR="0026326E" w:rsidRDefault="00B109C5">
      <w:r>
        <w:rPr>
          <w:noProof/>
        </w:rPr>
        <w:drawing>
          <wp:inline distT="0" distB="0" distL="114300" distR="114300">
            <wp:extent cx="5269865" cy="2103755"/>
            <wp:effectExtent l="0" t="0" r="317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/>
    <w:p w:rsidR="0026326E" w:rsidRDefault="0026326E"/>
    <w:p w:rsidR="0026326E" w:rsidRDefault="00B109C5">
      <w:pPr>
        <w:rPr>
          <w:b/>
          <w:bCs/>
          <w:color w:val="00B050"/>
          <w:sz w:val="36"/>
          <w:szCs w:val="36"/>
        </w:rPr>
      </w:pPr>
      <w:r>
        <w:rPr>
          <w:rFonts w:hint="eastAsia"/>
          <w:b/>
          <w:bCs/>
          <w:color w:val="00B050"/>
          <w:sz w:val="36"/>
          <w:szCs w:val="36"/>
        </w:rPr>
        <w:t>2</w:t>
      </w:r>
      <w:r>
        <w:rPr>
          <w:rFonts w:hint="eastAsia"/>
          <w:b/>
          <w:bCs/>
          <w:color w:val="00B050"/>
          <w:sz w:val="36"/>
          <w:szCs w:val="36"/>
        </w:rPr>
        <w:t>、</w:t>
      </w:r>
      <w:r>
        <w:rPr>
          <w:rFonts w:hint="eastAsia"/>
          <w:b/>
          <w:bCs/>
          <w:color w:val="00B050"/>
          <w:sz w:val="36"/>
          <w:szCs w:val="36"/>
        </w:rPr>
        <w:t>有向无环图（</w:t>
      </w:r>
      <w:r>
        <w:rPr>
          <w:rFonts w:hint="eastAsia"/>
          <w:b/>
          <w:bCs/>
          <w:color w:val="00B050"/>
          <w:sz w:val="36"/>
          <w:szCs w:val="36"/>
        </w:rPr>
        <w:t>DAG</w:t>
      </w:r>
      <w:r>
        <w:rPr>
          <w:rFonts w:hint="eastAsia"/>
          <w:b/>
          <w:bCs/>
          <w:color w:val="00B050"/>
          <w:sz w:val="36"/>
          <w:szCs w:val="36"/>
        </w:rPr>
        <w:t>）</w:t>
      </w:r>
    </w:p>
    <w:p w:rsidR="0026326E" w:rsidRDefault="00B109C5">
      <w:r>
        <w:rPr>
          <w:noProof/>
        </w:rPr>
        <w:drawing>
          <wp:inline distT="0" distB="0" distL="114300" distR="114300">
            <wp:extent cx="5269865" cy="20497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/>
    <w:p w:rsidR="0026326E" w:rsidRDefault="0026326E"/>
    <w:p w:rsidR="0026326E" w:rsidRDefault="0026326E"/>
    <w:p w:rsidR="0026326E" w:rsidRDefault="0026326E"/>
    <w:p w:rsidR="0026326E" w:rsidRDefault="00B109C5">
      <w:pPr>
        <w:rPr>
          <w:rFonts w:asciiTheme="minorEastAsia" w:hAnsiTheme="minorEastAsia" w:cstheme="minorEastAsia"/>
          <w:b/>
          <w:bCs/>
          <w:color w:val="00B050"/>
          <w:sz w:val="36"/>
          <w:szCs w:val="36"/>
          <w:shd w:val="clear" w:color="auto" w:fill="FFFFFF"/>
        </w:rPr>
      </w:pPr>
      <w:r>
        <w:rPr>
          <w:rFonts w:hAnsiTheme="minorEastAsia" w:cstheme="minorEastAsia" w:hint="eastAsia"/>
          <w:b/>
          <w:bCs/>
          <w:color w:val="00B050"/>
          <w:sz w:val="36"/>
          <w:szCs w:val="36"/>
          <w:shd w:val="clear" w:color="auto" w:fill="FFFFFF"/>
        </w:rPr>
        <w:lastRenderedPageBreak/>
        <w:t>3</w:t>
      </w:r>
      <w:r>
        <w:rPr>
          <w:rFonts w:asciiTheme="minorEastAsia" w:hAnsiTheme="minorEastAsia" w:cstheme="minorEastAsia" w:hint="eastAsia"/>
          <w:b/>
          <w:bCs/>
          <w:color w:val="00B050"/>
          <w:sz w:val="36"/>
          <w:szCs w:val="36"/>
          <w:shd w:val="clear" w:color="auto" w:fill="FFFFFF"/>
        </w:rPr>
        <w:t>、</w:t>
      </w:r>
      <w:r>
        <w:rPr>
          <w:rFonts w:asciiTheme="minorEastAsia" w:hAnsiTheme="minorEastAsia" w:cstheme="minorEastAsia" w:hint="eastAsia"/>
          <w:b/>
          <w:bCs/>
          <w:color w:val="00B050"/>
          <w:sz w:val="36"/>
          <w:szCs w:val="36"/>
          <w:shd w:val="clear" w:color="auto" w:fill="FFFFFF"/>
        </w:rPr>
        <w:t>条件概率</w:t>
      </w:r>
    </w:p>
    <w:p w:rsidR="0026326E" w:rsidRDefault="00B109C5">
      <w:pPr>
        <w:ind w:firstLine="420"/>
        <w:rPr>
          <w:rFonts w:ascii="宋体" w:eastAsia="宋体" w:hAnsi="宋体" w:cs="宋体"/>
          <w:color w:val="333333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条件概率是指事件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A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在另外一个</w:t>
      </w:r>
      <w:hyperlink r:id="rId13" w:tgtFrame="https://baike.baidu.com/item/%E6%9D%A1%E4%BB%B6%E6%A6%82%E7%8E%87/_blank" w:history="1">
        <w:r>
          <w:rPr>
            <w:rStyle w:val="a3"/>
            <w:rFonts w:ascii="宋体" w:eastAsia="宋体" w:hAnsi="宋体" w:cs="宋体" w:hint="eastAsia"/>
            <w:color w:val="136EC2"/>
            <w:sz w:val="32"/>
            <w:szCs w:val="32"/>
            <w:u w:val="none"/>
            <w:shd w:val="clear" w:color="auto" w:fill="FFFFFF"/>
          </w:rPr>
          <w:t>事件</w:t>
        </w:r>
      </w:hyperlink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B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已经发生条件下的发生</w:t>
      </w:r>
      <w:hyperlink r:id="rId14" w:tgtFrame="https://baike.baidu.com/item/%E6%9D%A1%E4%BB%B6%E6%A6%82%E7%8E%87/_blank" w:history="1">
        <w:r>
          <w:rPr>
            <w:rStyle w:val="a3"/>
            <w:rFonts w:ascii="宋体" w:eastAsia="宋体" w:hAnsi="宋体" w:cs="宋体" w:hint="eastAsia"/>
            <w:color w:val="136EC2"/>
            <w:sz w:val="32"/>
            <w:szCs w:val="32"/>
            <w:u w:val="none"/>
            <w:shd w:val="clear" w:color="auto" w:fill="FFFFFF"/>
          </w:rPr>
          <w:t>概率</w:t>
        </w:r>
      </w:hyperlink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。条件</w:t>
      </w:r>
      <w:hyperlink r:id="rId15" w:tgtFrame="https://baike.baidu.com/item/%E6%9D%A1%E4%BB%B6%E6%A6%82%E7%8E%87/_blank" w:history="1">
        <w:r>
          <w:rPr>
            <w:rStyle w:val="a3"/>
            <w:rFonts w:ascii="宋体" w:eastAsia="宋体" w:hAnsi="宋体" w:cs="宋体" w:hint="eastAsia"/>
            <w:color w:val="136EC2"/>
            <w:sz w:val="32"/>
            <w:szCs w:val="32"/>
            <w:u w:val="none"/>
            <w:shd w:val="clear" w:color="auto" w:fill="FFFFFF"/>
          </w:rPr>
          <w:t>概率</w:t>
        </w:r>
      </w:hyperlink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表示为：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P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（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A|B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），读作“在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B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条件下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A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的概率”。条件概率可以用</w:t>
      </w:r>
      <w:hyperlink r:id="rId16" w:tgtFrame="https://baike.baidu.com/item/%E6%9D%A1%E4%BB%B6%E6%A6%82%E7%8E%87/_blank" w:history="1">
        <w:r>
          <w:rPr>
            <w:rStyle w:val="a3"/>
            <w:rFonts w:ascii="宋体" w:eastAsia="宋体" w:hAnsi="宋体" w:cs="宋体" w:hint="eastAsia"/>
            <w:color w:val="136EC2"/>
            <w:sz w:val="32"/>
            <w:szCs w:val="32"/>
            <w:u w:val="none"/>
            <w:shd w:val="clear" w:color="auto" w:fill="FFFFFF"/>
          </w:rPr>
          <w:t>决策树</w:t>
        </w:r>
      </w:hyperlink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进行计算。条件概率的谬论是假设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 xml:space="preserve">P(A|B) 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大致等于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 xml:space="preserve"> P(B|A)</w:t>
      </w:r>
      <w:r>
        <w:rPr>
          <w:rFonts w:ascii="宋体" w:eastAsia="宋体" w:hAnsi="宋体" w:cs="宋体" w:hint="eastAsia"/>
          <w:color w:val="333333"/>
          <w:sz w:val="32"/>
          <w:szCs w:val="32"/>
          <w:shd w:val="clear" w:color="auto" w:fill="FFFFFF"/>
        </w:rPr>
        <w:t>。</w:t>
      </w:r>
    </w:p>
    <w:p w:rsidR="0026326E" w:rsidRDefault="00B109C5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若只有两个事件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A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，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B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，那么，</w:t>
      </w:r>
      <w:r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  <w:t> </w:t>
      </w:r>
      <w:r>
        <w:rPr>
          <w:rFonts w:ascii="Arial" w:eastAsia="宋体" w:hAnsi="Arial" w:cs="Arial"/>
          <w:noProof/>
          <w:color w:val="333333"/>
          <w:kern w:val="0"/>
          <w:sz w:val="16"/>
          <w:szCs w:val="16"/>
          <w:shd w:val="clear" w:color="auto" w:fill="FFFFFF"/>
        </w:rPr>
        <w:drawing>
          <wp:inline distT="0" distB="0" distL="114300" distR="114300">
            <wp:extent cx="1076325" cy="381000"/>
            <wp:effectExtent l="0" t="0" r="5715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  <w:t> </w:t>
      </w:r>
    </w:p>
    <w:p w:rsidR="0026326E" w:rsidRDefault="0026326E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</w:pPr>
    </w:p>
    <w:p w:rsidR="0026326E" w:rsidRDefault="00B109C5">
      <w:pPr>
        <w:widowControl/>
        <w:shd w:val="clear" w:color="auto" w:fill="FFFFFF"/>
        <w:ind w:firstLine="336"/>
        <w:jc w:val="left"/>
        <w:rPr>
          <w:rFonts w:ascii="宋体" w:eastAsia="宋体" w:hAnsi="宋体" w:cs="宋体"/>
          <w:sz w:val="30"/>
          <w:szCs w:val="30"/>
        </w:rPr>
      </w:pP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设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 </w:t>
      </w:r>
      <w:r>
        <w:rPr>
          <w:rFonts w:ascii="宋体" w:eastAsia="宋体" w:hAnsi="宋体" w:cs="宋体" w:hint="eastAsia"/>
          <w:noProof/>
          <w:color w:val="333333"/>
          <w:kern w:val="0"/>
          <w:sz w:val="30"/>
          <w:szCs w:val="30"/>
          <w:shd w:val="clear" w:color="auto" w:fill="FFFFFF"/>
        </w:rPr>
        <w:drawing>
          <wp:inline distT="0" distB="0" distL="114300" distR="114300">
            <wp:extent cx="180975" cy="142875"/>
            <wp:effectExtent l="0" t="0" r="190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 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，</w:t>
      </w:r>
      <w:r>
        <w:rPr>
          <w:rFonts w:ascii="宋体" w:eastAsia="宋体" w:hAnsi="宋体" w:cs="宋体" w:hint="eastAsia"/>
          <w:noProof/>
          <w:color w:val="333333"/>
          <w:kern w:val="0"/>
          <w:sz w:val="30"/>
          <w:szCs w:val="30"/>
          <w:shd w:val="clear" w:color="auto" w:fill="FFFFFF"/>
        </w:rPr>
        <w:drawing>
          <wp:inline distT="0" distB="0" distL="114300" distR="114300">
            <wp:extent cx="190500" cy="142875"/>
            <wp:effectExtent l="0" t="0" r="7620" b="9525"/>
            <wp:docPr id="13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 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，…</w:t>
      </w:r>
      <w:r>
        <w:rPr>
          <w:rFonts w:ascii="宋体" w:eastAsia="宋体" w:hAnsi="宋体" w:cs="宋体" w:hint="eastAsia"/>
          <w:noProof/>
          <w:color w:val="333333"/>
          <w:kern w:val="0"/>
          <w:sz w:val="30"/>
          <w:szCs w:val="30"/>
          <w:shd w:val="clear" w:color="auto" w:fill="FFFFFF"/>
        </w:rPr>
        <w:drawing>
          <wp:inline distT="0" distB="0" distL="114300" distR="114300">
            <wp:extent cx="190500" cy="142875"/>
            <wp:effectExtent l="0" t="0" r="7620" b="9525"/>
            <wp:docPr id="12" name="图片 1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IMG_25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为任意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 xml:space="preserve">n 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个事件（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n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≥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2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）且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 </w:t>
      </w:r>
      <w:r>
        <w:rPr>
          <w:rFonts w:ascii="宋体" w:eastAsia="宋体" w:hAnsi="宋体" w:cs="宋体" w:hint="eastAsia"/>
          <w:noProof/>
          <w:color w:val="333333"/>
          <w:kern w:val="0"/>
          <w:sz w:val="30"/>
          <w:szCs w:val="30"/>
          <w:shd w:val="clear" w:color="auto" w:fill="FFFFFF"/>
        </w:rPr>
        <w:drawing>
          <wp:inline distT="0" distB="0" distL="114300" distR="114300">
            <wp:extent cx="1228725" cy="171450"/>
            <wp:effectExtent l="0" t="0" r="5715" b="11430"/>
            <wp:docPr id="14" name="图片 1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 </w:t>
      </w:r>
      <w:r>
        <w:rPr>
          <w:rFonts w:ascii="宋体" w:eastAsia="宋体" w:hAnsi="宋体" w:cs="宋体" w:hint="eastAsia"/>
          <w:color w:val="333333"/>
          <w:kern w:val="0"/>
          <w:sz w:val="30"/>
          <w:szCs w:val="30"/>
          <w:shd w:val="clear" w:color="auto" w:fill="FFFFFF"/>
          <w:lang w:bidi="ar"/>
        </w:rPr>
        <w:t>，则</w:t>
      </w:r>
    </w:p>
    <w:p w:rsidR="0026326E" w:rsidRDefault="00B109C5">
      <w:pPr>
        <w:widowControl/>
        <w:shd w:val="clear" w:color="auto" w:fill="FFFFFF"/>
        <w:ind w:firstLine="336"/>
        <w:jc w:val="lef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  <w:t> </w:t>
      </w:r>
      <w:r>
        <w:rPr>
          <w:rFonts w:ascii="Arial" w:eastAsia="宋体" w:hAnsi="Arial" w:cs="Arial"/>
          <w:noProof/>
          <w:color w:val="333333"/>
          <w:kern w:val="0"/>
          <w:sz w:val="16"/>
          <w:szCs w:val="16"/>
          <w:shd w:val="clear" w:color="auto" w:fill="FFFFFF"/>
        </w:rPr>
        <w:drawing>
          <wp:inline distT="0" distB="0" distL="114300" distR="114300">
            <wp:extent cx="3733800" cy="171450"/>
            <wp:effectExtent l="0" t="0" r="0" b="11430"/>
            <wp:docPr id="15" name="图片 1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>
      <w:pPr>
        <w:widowControl/>
        <w:ind w:firstLine="420"/>
        <w:jc w:val="left"/>
        <w:rPr>
          <w:rFonts w:ascii="Arial" w:eastAsia="宋体" w:hAnsi="Arial" w:cs="Arial"/>
          <w:color w:val="333333"/>
          <w:kern w:val="0"/>
          <w:sz w:val="16"/>
          <w:szCs w:val="16"/>
          <w:shd w:val="clear" w:color="auto" w:fill="FFFFFF"/>
          <w:lang w:bidi="ar"/>
        </w:rPr>
      </w:pPr>
    </w:p>
    <w:p w:rsidR="0026326E" w:rsidRDefault="00B109C5">
      <w:pPr>
        <w:widowControl/>
        <w:ind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公式转换：</w:t>
      </w:r>
    </w:p>
    <w:p w:rsidR="0026326E" w:rsidRDefault="00B109C5">
      <w:pPr>
        <w:widowControl/>
        <w:ind w:left="42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 xml:space="preserve">P(A|B) = P(A, B) / P(B) </w:t>
      </w:r>
    </w:p>
    <w:p w:rsidR="0026326E" w:rsidRDefault="00B109C5">
      <w:pPr>
        <w:widowControl/>
        <w:ind w:left="42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P(A,B) = P(A|B) * P(B)</w:t>
      </w:r>
    </w:p>
    <w:p w:rsidR="0026326E" w:rsidRDefault="00B109C5">
      <w:pPr>
        <w:widowControl/>
        <w:ind w:left="42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P(A,B) = P(B|A) * P(A)</w:t>
      </w:r>
    </w:p>
    <w:p w:rsidR="0026326E" w:rsidRDefault="00B109C5">
      <w:pPr>
        <w:widowControl/>
        <w:ind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全概率公式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:</w:t>
      </w:r>
    </w:p>
    <w:p w:rsidR="0026326E" w:rsidRDefault="00B109C5">
      <w:pPr>
        <w:widowControl/>
        <w:ind w:left="84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设事件组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 </w:t>
      </w:r>
      <w:r>
        <w:rPr>
          <w:rFonts w:ascii="宋体" w:eastAsia="宋体" w:hAnsi="宋体" w:cs="宋体"/>
          <w:noProof/>
          <w:color w:val="136EC2"/>
          <w:sz w:val="32"/>
          <w:szCs w:val="32"/>
          <w:shd w:val="clear" w:color="auto" w:fill="FFFFFF"/>
        </w:rPr>
        <w:drawing>
          <wp:inline distT="0" distB="0" distL="114300" distR="114300">
            <wp:extent cx="247650" cy="152400"/>
            <wp:effectExtent l="0" t="0" r="1143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 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是样本空间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 xml:space="preserve">Ω 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的一个划分，且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P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（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Bi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）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&gt;0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（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i=1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，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2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，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…n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）则对任一事件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B</w:t>
      </w: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，有</w:t>
      </w:r>
    </w:p>
    <w:p w:rsidR="0026326E" w:rsidRDefault="00B109C5">
      <w:pPr>
        <w:widowControl/>
        <w:ind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  <w:t> 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ab/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ab/>
      </w:r>
      <w:r>
        <w:rPr>
          <w:rFonts w:ascii="宋体" w:eastAsia="宋体" w:hAnsi="宋体" w:cs="宋体"/>
          <w:noProof/>
          <w:color w:val="136EC2"/>
          <w:sz w:val="32"/>
          <w:szCs w:val="32"/>
          <w:shd w:val="clear" w:color="auto" w:fill="FFFFFF"/>
        </w:rPr>
        <w:drawing>
          <wp:inline distT="0" distB="0" distL="114300" distR="114300">
            <wp:extent cx="1676400" cy="447675"/>
            <wp:effectExtent l="0" t="0" r="0" b="9525"/>
            <wp:docPr id="18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>
      <w:pPr>
        <w:widowControl/>
        <w:ind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</w:p>
    <w:p w:rsidR="0026326E" w:rsidRDefault="00B109C5">
      <w:pPr>
        <w:widowControl/>
        <w:ind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贝叶斯公式：</w:t>
      </w:r>
    </w:p>
    <w:p w:rsidR="0026326E" w:rsidRDefault="00B109C5">
      <w:pPr>
        <w:widowControl/>
        <w:ind w:left="42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P(A|B) = P(B|A) * P(A) / P(B)</w:t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>；</w:t>
      </w:r>
    </w:p>
    <w:p w:rsidR="0026326E" w:rsidRDefault="00B109C5">
      <w:pPr>
        <w:widowControl/>
        <w:shd w:val="clear" w:color="auto" w:fill="FFFFFF"/>
        <w:spacing w:after="180" w:line="288" w:lineRule="atLeast"/>
        <w:ind w:left="420" w:firstLine="420"/>
        <w:jc w:val="left"/>
        <w:rPr>
          <w:rFonts w:ascii="宋体" w:eastAsia="宋体" w:hAnsi="宋体" w:cs="宋体"/>
          <w:color w:val="136EC2"/>
          <w:sz w:val="32"/>
          <w:szCs w:val="32"/>
          <w:shd w:val="clear" w:color="auto" w:fill="FFFFFF"/>
        </w:rPr>
      </w:pP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lastRenderedPageBreak/>
        <w:t>设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B1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，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B2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，…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Bn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…是一完备事件组，则对任一事件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A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，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ab/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P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（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A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）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&gt;0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，有</w:t>
      </w:r>
      <w:r>
        <w:rPr>
          <w:rFonts w:asciiTheme="minorEastAsia" w:hAnsiTheme="minorEastAsia" w:cstheme="minorEastAsia" w:hint="eastAsia"/>
          <w:color w:val="5B9BD5" w:themeColor="accent1"/>
          <w:kern w:val="0"/>
          <w:sz w:val="32"/>
          <w:szCs w:val="32"/>
          <w:shd w:val="clear" w:color="auto" w:fill="FFFFFF"/>
          <w:lang w:bidi="ar"/>
        </w:rPr>
        <w:t>：</w:t>
      </w:r>
      <w:r>
        <w:rPr>
          <w:rFonts w:ascii="Arial" w:eastAsia="宋体" w:hAnsi="Arial" w:cs="Arial"/>
          <w:noProof/>
          <w:color w:val="333333"/>
          <w:kern w:val="0"/>
          <w:sz w:val="16"/>
          <w:szCs w:val="16"/>
          <w:shd w:val="clear" w:color="auto" w:fill="FFFFFF"/>
        </w:rPr>
        <w:drawing>
          <wp:inline distT="0" distB="0" distL="114300" distR="114300">
            <wp:extent cx="2667000" cy="38100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color w:val="136EC2"/>
          <w:sz w:val="32"/>
          <w:szCs w:val="32"/>
          <w:shd w:val="clear" w:color="auto" w:fill="FFFFFF"/>
        </w:rPr>
        <w:t xml:space="preserve"> </w:t>
      </w:r>
    </w:p>
    <w:p w:rsidR="0026326E" w:rsidRDefault="00B109C5">
      <w:pPr>
        <w:numPr>
          <w:ilvl w:val="0"/>
          <w:numId w:val="1"/>
        </w:numPr>
        <w:rPr>
          <w:rFonts w:ascii="Arial" w:eastAsia="宋体" w:hAnsi="Arial" w:cs="Arial"/>
          <w:b/>
          <w:color w:val="00B050"/>
          <w:sz w:val="36"/>
          <w:szCs w:val="36"/>
          <w:shd w:val="clear" w:color="auto" w:fill="FFFFFF"/>
        </w:rPr>
      </w:pPr>
      <w:r>
        <w:rPr>
          <w:rFonts w:ascii="Arial" w:eastAsia="宋体" w:hAnsi="Arial" w:cs="Arial" w:hint="eastAsia"/>
          <w:b/>
          <w:color w:val="00B050"/>
          <w:sz w:val="36"/>
          <w:szCs w:val="36"/>
          <w:shd w:val="clear" w:color="auto" w:fill="FFFFFF"/>
        </w:rPr>
        <w:t>联合概率</w:t>
      </w:r>
    </w:p>
    <w:p w:rsidR="0026326E" w:rsidRDefault="00B109C5">
      <w:pPr>
        <w:ind w:firstLine="420"/>
        <w:rPr>
          <w:rFonts w:asciiTheme="minorEastAsia" w:hAnsiTheme="minorEastAsia" w:cstheme="minorEastAsia"/>
          <w:color w:val="333333"/>
          <w:sz w:val="32"/>
          <w:szCs w:val="32"/>
          <w:shd w:val="clear" w:color="auto" w:fill="FFFFFF"/>
        </w:rPr>
      </w:pP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表示两个事件共同发生的概率。</w:t>
      </w:r>
      <w:r>
        <w:rPr>
          <w:rFonts w:asciiTheme="minorEastAsia" w:hAnsiTheme="minorEastAsia" w:cstheme="minorEastAsia" w:hint="eastAsia"/>
          <w:i/>
          <w:color w:val="333333"/>
          <w:sz w:val="32"/>
          <w:szCs w:val="32"/>
          <w:shd w:val="clear" w:color="auto" w:fill="FFFFFF"/>
        </w:rPr>
        <w:t>A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与</w:t>
      </w:r>
      <w:r>
        <w:rPr>
          <w:rFonts w:asciiTheme="minorEastAsia" w:hAnsiTheme="minorEastAsia" w:cstheme="minorEastAsia" w:hint="eastAsia"/>
          <w:i/>
          <w:color w:val="333333"/>
          <w:sz w:val="32"/>
          <w:szCs w:val="32"/>
          <w:shd w:val="clear" w:color="auto" w:fill="FFFFFF"/>
        </w:rPr>
        <w:t>B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的联合概率表示为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 xml:space="preserve"> P(AB) 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或者</w:t>
      </w:r>
      <w:r>
        <w:rPr>
          <w:rFonts w:asciiTheme="minorEastAsia" w:hAnsiTheme="minorEastAsia" w:cstheme="minorEastAsia" w:hint="eastAsia"/>
          <w:i/>
          <w:color w:val="333333"/>
          <w:sz w:val="32"/>
          <w:szCs w:val="32"/>
          <w:shd w:val="clear" w:color="auto" w:fill="FFFFFF"/>
        </w:rPr>
        <w:t>P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(</w:t>
      </w:r>
      <w:r>
        <w:rPr>
          <w:rFonts w:asciiTheme="minorEastAsia" w:hAnsiTheme="minorEastAsia" w:cstheme="minorEastAsia" w:hint="eastAsia"/>
          <w:i/>
          <w:color w:val="333333"/>
          <w:sz w:val="32"/>
          <w:szCs w:val="32"/>
          <w:shd w:val="clear" w:color="auto" w:fill="FFFFFF"/>
        </w:rPr>
        <w:t>A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,</w:t>
      </w:r>
      <w:r>
        <w:rPr>
          <w:rFonts w:asciiTheme="minorEastAsia" w:hAnsiTheme="minorEastAsia" w:cstheme="minorEastAsia" w:hint="eastAsia"/>
          <w:i/>
          <w:color w:val="333333"/>
          <w:sz w:val="32"/>
          <w:szCs w:val="32"/>
          <w:shd w:val="clear" w:color="auto" w:fill="FFFFFF"/>
        </w:rPr>
        <w:t>B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),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或者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P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（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A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∩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B</w:t>
      </w:r>
      <w:r>
        <w:rPr>
          <w:rFonts w:asciiTheme="minorEastAsia" w:hAnsiTheme="minorEastAsia" w:cstheme="minorEastAsia" w:hint="eastAsia"/>
          <w:color w:val="333333"/>
          <w:sz w:val="32"/>
          <w:szCs w:val="32"/>
          <w:shd w:val="clear" w:color="auto" w:fill="FFFFFF"/>
        </w:rPr>
        <w:t>）。</w:t>
      </w:r>
    </w:p>
    <w:p w:rsidR="0026326E" w:rsidRDefault="00B109C5">
      <w:r>
        <w:rPr>
          <w:noProof/>
        </w:rPr>
        <w:drawing>
          <wp:inline distT="0" distB="0" distL="114300" distR="114300">
            <wp:extent cx="5271135" cy="2079625"/>
            <wp:effectExtent l="0" t="0" r="190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7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/>
    <w:p w:rsidR="0026326E" w:rsidRDefault="0026326E"/>
    <w:p w:rsidR="0026326E" w:rsidRDefault="00B109C5">
      <w:r>
        <w:rPr>
          <w:noProof/>
        </w:rPr>
        <w:drawing>
          <wp:inline distT="0" distB="0" distL="114300" distR="114300">
            <wp:extent cx="5267325" cy="2185670"/>
            <wp:effectExtent l="0" t="0" r="571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26326E">
      <w:pPr>
        <w:ind w:firstLine="420"/>
      </w:pPr>
    </w:p>
    <w:p w:rsidR="0026326E" w:rsidRDefault="00B109C5">
      <w:pPr>
        <w:widowControl/>
        <w:shd w:val="clear" w:color="auto" w:fill="FFFFFF"/>
        <w:spacing w:after="180" w:line="288" w:lineRule="atLeast"/>
        <w:ind w:firstLine="420"/>
        <w:jc w:val="left"/>
        <w:rPr>
          <w:rFonts w:asciiTheme="minorEastAsia" w:hAnsiTheme="minorEastAsia" w:cstheme="minorEastAsia"/>
          <w:b/>
          <w:bCs/>
          <w:color w:val="333333"/>
          <w:kern w:val="0"/>
          <w:sz w:val="32"/>
          <w:szCs w:val="32"/>
          <w:shd w:val="clear" w:color="auto" w:fill="FFFFFF"/>
          <w:lang w:bidi="ar"/>
        </w:rPr>
      </w:pPr>
      <w:r>
        <w:rPr>
          <w:rFonts w:asciiTheme="minorEastAsia" w:hAnsiTheme="minorEastAsia" w:cstheme="minorEastAsia" w:hint="eastAsia"/>
          <w:b/>
          <w:bCs/>
          <w:color w:val="00B050"/>
          <w:kern w:val="0"/>
          <w:sz w:val="36"/>
          <w:szCs w:val="36"/>
          <w:shd w:val="clear" w:color="auto" w:fill="FFFFFF"/>
          <w:lang w:bidi="ar"/>
        </w:rPr>
        <w:lastRenderedPageBreak/>
        <w:t>5</w:t>
      </w:r>
      <w:r>
        <w:rPr>
          <w:rFonts w:asciiTheme="minorEastAsia" w:hAnsiTheme="minorEastAsia" w:cstheme="minorEastAsia" w:hint="eastAsia"/>
          <w:b/>
          <w:bCs/>
          <w:color w:val="00B050"/>
          <w:kern w:val="0"/>
          <w:sz w:val="36"/>
          <w:szCs w:val="36"/>
          <w:shd w:val="clear" w:color="auto" w:fill="FFFFFF"/>
          <w:lang w:bidi="ar"/>
        </w:rPr>
        <w:t>、</w:t>
      </w:r>
      <w:r>
        <w:rPr>
          <w:rFonts w:asciiTheme="minorEastAsia" w:hAnsiTheme="minorEastAsia" w:cstheme="minorEastAsia" w:hint="eastAsia"/>
          <w:b/>
          <w:bCs/>
          <w:color w:val="00B050"/>
          <w:kern w:val="0"/>
          <w:sz w:val="36"/>
          <w:szCs w:val="36"/>
          <w:shd w:val="clear" w:color="auto" w:fill="FFFFFF"/>
          <w:lang w:bidi="ar"/>
        </w:rPr>
        <w:t>独立同分布</w:t>
      </w:r>
      <w:r>
        <w:rPr>
          <w:rFonts w:asciiTheme="minorEastAsia" w:hAnsiTheme="minorEastAsia" w:cstheme="minorEastAsia" w:hint="eastAsia"/>
          <w:b/>
          <w:bCs/>
          <w:color w:val="333333"/>
          <w:kern w:val="0"/>
          <w:sz w:val="32"/>
          <w:szCs w:val="32"/>
          <w:shd w:val="clear" w:color="auto" w:fill="FFFFFF"/>
          <w:lang w:bidi="ar"/>
        </w:rPr>
        <w:t xml:space="preserve"> </w:t>
      </w:r>
    </w:p>
    <w:p w:rsidR="0026326E" w:rsidRDefault="00B109C5">
      <w:pPr>
        <w:widowControl/>
        <w:shd w:val="clear" w:color="auto" w:fill="FFFFFF"/>
        <w:spacing w:after="180" w:line="288" w:lineRule="atLeast"/>
        <w:ind w:left="420"/>
        <w:jc w:val="left"/>
        <w:rPr>
          <w:rFonts w:ascii="Arial" w:hAnsi="Arial" w:cs="Arial"/>
          <w:color w:val="333333"/>
          <w:sz w:val="16"/>
          <w:szCs w:val="16"/>
        </w:rPr>
      </w:pP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在概率统计理论中，指随机过程中，任何时刻的取值都为随机变量，如果这些随机变量服从同一</w:t>
      </w:r>
      <w:hyperlink r:id="rId28" w:tgtFrame="https://baike.baidu.com/item/%E7%8B%AC%E7%AB%8B%E5%90%8C%E5%88%86%E5%B8%83/_blank" w:history="1">
        <w:r>
          <w:rPr>
            <w:rStyle w:val="a3"/>
            <w:rFonts w:asciiTheme="minorEastAsia" w:hAnsiTheme="minorEastAsia" w:cstheme="minorEastAsia" w:hint="eastAsia"/>
            <w:color w:val="136EC2"/>
            <w:sz w:val="32"/>
            <w:szCs w:val="32"/>
            <w:u w:val="none"/>
            <w:shd w:val="clear" w:color="auto" w:fill="FFFFFF"/>
          </w:rPr>
          <w:t>分布</w:t>
        </w:r>
      </w:hyperlink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，并且互相独立，那么这些随机变量是独立同分布。如果随机变量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X1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和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X2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独立，是指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X1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的取值不影响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X2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的取值，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X2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的取值也不影响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X1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的取值且随机变量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X1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和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X2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服从同一分布，这意味着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X1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和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X2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具有相同的分布形状和相同的分布参数，对离随机变量具有相同的分布律，对连续随机变量具有相同的</w:t>
      </w:r>
      <w:hyperlink r:id="rId29" w:tgtFrame="https://baike.baidu.com/item/%E7%8B%AC%E7%AB%8B%E5%90%8C%E5%88%86%E5%B8%83/_blank" w:history="1">
        <w:r>
          <w:rPr>
            <w:rStyle w:val="a3"/>
            <w:rFonts w:asciiTheme="minorEastAsia" w:hAnsiTheme="minorEastAsia" w:cstheme="minorEastAsia" w:hint="eastAsia"/>
            <w:color w:val="136EC2"/>
            <w:sz w:val="32"/>
            <w:szCs w:val="32"/>
            <w:u w:val="none"/>
            <w:shd w:val="clear" w:color="auto" w:fill="FFFFFF"/>
          </w:rPr>
          <w:t>概率密度函数</w:t>
        </w:r>
      </w:hyperlink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，有着相同的</w:t>
      </w:r>
      <w:hyperlink r:id="rId30" w:tgtFrame="https://baike.baidu.com/item/%E7%8B%AC%E7%AB%8B%E5%90%8C%E5%88%86%E5%B8%83/_blank" w:history="1">
        <w:r>
          <w:rPr>
            <w:rStyle w:val="a3"/>
            <w:rFonts w:asciiTheme="minorEastAsia" w:hAnsiTheme="minorEastAsia" w:cstheme="minorEastAsia" w:hint="eastAsia"/>
            <w:color w:val="136EC2"/>
            <w:sz w:val="32"/>
            <w:szCs w:val="32"/>
            <w:u w:val="none"/>
            <w:shd w:val="clear" w:color="auto" w:fill="FFFFFF"/>
          </w:rPr>
          <w:t>分布函数</w:t>
        </w:r>
      </w:hyperlink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，相同的期望、方差。</w:t>
      </w:r>
      <w:r>
        <w:rPr>
          <w:rFonts w:asciiTheme="minorEastAsia" w:hAnsiTheme="minorEastAsia" w:cstheme="minorEastAsia" w:hint="eastAsia"/>
          <w:color w:val="0070C0"/>
          <w:kern w:val="0"/>
          <w:sz w:val="32"/>
          <w:szCs w:val="32"/>
          <w:shd w:val="clear" w:color="auto" w:fill="FFFFFF"/>
          <w:lang w:bidi="ar"/>
        </w:rPr>
        <w:t>如实验条件保持不变，一系列的抛硬币的正反面结果是独立同分布</w:t>
      </w:r>
      <w:r>
        <w:rPr>
          <w:rFonts w:asciiTheme="minorEastAsia" w:hAnsiTheme="minorEastAsia" w:cstheme="minorEastAsia" w:hint="eastAsia"/>
          <w:color w:val="333333"/>
          <w:kern w:val="0"/>
          <w:sz w:val="32"/>
          <w:szCs w:val="32"/>
          <w:shd w:val="clear" w:color="auto" w:fill="FFFFFF"/>
          <w:lang w:bidi="ar"/>
        </w:rPr>
        <w:t>。</w:t>
      </w:r>
    </w:p>
    <w:p w:rsidR="0026326E" w:rsidRDefault="00B109C5">
      <w:pPr>
        <w:ind w:firstLine="420"/>
      </w:pPr>
      <w:r>
        <w:rPr>
          <w:noProof/>
        </w:rPr>
        <w:drawing>
          <wp:inline distT="0" distB="0" distL="114300" distR="114300">
            <wp:extent cx="5273675" cy="2008505"/>
            <wp:effectExtent l="0" t="0" r="1460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326E" w:rsidRDefault="005F0AF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83BF3CF" wp14:editId="0F3011BF">
            <wp:extent cx="4627659" cy="190034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4358" cy="19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75" w:rsidRPr="00122BD7" w:rsidRDefault="00386475">
      <w:pPr>
        <w:ind w:firstLine="420"/>
        <w:rPr>
          <w:rFonts w:hint="eastAsia"/>
          <w:sz w:val="32"/>
          <w:szCs w:val="32"/>
        </w:rPr>
      </w:pPr>
      <w:r w:rsidRPr="00122BD7">
        <w:rPr>
          <w:rFonts w:hint="eastAsia"/>
          <w:sz w:val="32"/>
          <w:szCs w:val="32"/>
        </w:rPr>
        <w:lastRenderedPageBreak/>
        <w:t>一元模型也是独立同分布</w:t>
      </w:r>
    </w:p>
    <w:p w:rsidR="000D6610" w:rsidRDefault="000D6610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C91CA8B" wp14:editId="4C92A71D">
            <wp:extent cx="5274310" cy="1747726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E4" w:rsidRDefault="009F00E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280005A" wp14:editId="3AE725CF">
            <wp:extent cx="5274310" cy="178801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C3" w:rsidRDefault="00CC07C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1EDFCBE" wp14:editId="2491897D">
            <wp:extent cx="5274310" cy="2186641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5C" w:rsidRDefault="000A5F5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A5C4989" wp14:editId="5FFD8BBD">
            <wp:extent cx="5274310" cy="1897897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AB" w:rsidRDefault="00157EAB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5B5270" wp14:editId="0F76383B">
            <wp:extent cx="3819048" cy="8857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C5" w:rsidRPr="005F0AF0" w:rsidRDefault="00B109C5">
      <w:pPr>
        <w:ind w:firstLine="420"/>
      </w:pPr>
      <w:r>
        <w:rPr>
          <w:noProof/>
        </w:rPr>
        <w:drawing>
          <wp:inline distT="0" distB="0" distL="0" distR="0" wp14:anchorId="2BAA6A90" wp14:editId="15868E0F">
            <wp:extent cx="5274310" cy="1366803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6326E" w:rsidRDefault="0026326E">
      <w:pPr>
        <w:ind w:firstLine="420"/>
        <w:rPr>
          <w:rFonts w:asciiTheme="minorEastAsia" w:hAnsiTheme="minorEastAsia" w:cstheme="minorEastAsia"/>
          <w:color w:val="333333"/>
          <w:sz w:val="32"/>
          <w:szCs w:val="32"/>
          <w:shd w:val="clear" w:color="auto" w:fill="FFFFFF"/>
        </w:rPr>
      </w:pPr>
    </w:p>
    <w:p w:rsidR="0026326E" w:rsidRDefault="0026326E">
      <w:pPr>
        <w:ind w:firstLine="420"/>
        <w:rPr>
          <w:rFonts w:asciiTheme="minorEastAsia" w:hAnsiTheme="minorEastAsia" w:cstheme="minorEastAsia"/>
          <w:color w:val="333333"/>
          <w:sz w:val="32"/>
          <w:szCs w:val="32"/>
          <w:shd w:val="clear" w:color="auto" w:fill="FFFFFF"/>
        </w:rPr>
      </w:pPr>
    </w:p>
    <w:p w:rsidR="0026326E" w:rsidRDefault="0026326E">
      <w:pPr>
        <w:ind w:firstLine="420"/>
        <w:rPr>
          <w:rFonts w:asciiTheme="minorEastAsia" w:hAnsiTheme="minorEastAsia" w:cstheme="minorEastAsia"/>
          <w:color w:val="333333"/>
          <w:sz w:val="32"/>
          <w:szCs w:val="32"/>
          <w:shd w:val="clear" w:color="auto" w:fill="FFFFFF"/>
        </w:rPr>
      </w:pPr>
    </w:p>
    <w:p w:rsidR="0026326E" w:rsidRDefault="0026326E">
      <w:pPr>
        <w:ind w:firstLine="420"/>
        <w:rPr>
          <w:rFonts w:asciiTheme="minorEastAsia" w:hAnsiTheme="minorEastAsia" w:cstheme="minorEastAsia"/>
          <w:color w:val="333333"/>
          <w:sz w:val="32"/>
          <w:szCs w:val="32"/>
          <w:shd w:val="clear" w:color="auto" w:fill="FFFFFF"/>
        </w:rPr>
      </w:pPr>
    </w:p>
    <w:sectPr w:rsidR="002632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Arial Unicode MS"/>
    <w:charset w:val="00"/>
    <w:family w:val="auto"/>
    <w:pitch w:val="default"/>
    <w:sig w:usb0="00000001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FAE04"/>
    <w:multiLevelType w:val="singleLevel"/>
    <w:tmpl w:val="5AAFAE04"/>
    <w:lvl w:ilvl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26E"/>
    <w:rsid w:val="000A5F5C"/>
    <w:rsid w:val="000D6610"/>
    <w:rsid w:val="00122BD7"/>
    <w:rsid w:val="00157EAB"/>
    <w:rsid w:val="0026326E"/>
    <w:rsid w:val="00386475"/>
    <w:rsid w:val="005F0AF0"/>
    <w:rsid w:val="009F00E4"/>
    <w:rsid w:val="00B109C5"/>
    <w:rsid w:val="00CC07C3"/>
    <w:rsid w:val="010C3815"/>
    <w:rsid w:val="0358525D"/>
    <w:rsid w:val="04F1427E"/>
    <w:rsid w:val="058B5EA6"/>
    <w:rsid w:val="06443B2D"/>
    <w:rsid w:val="06EB4E80"/>
    <w:rsid w:val="0A3E67B1"/>
    <w:rsid w:val="0B4F68F8"/>
    <w:rsid w:val="0B640444"/>
    <w:rsid w:val="0CF03514"/>
    <w:rsid w:val="103E37B5"/>
    <w:rsid w:val="111E3DE5"/>
    <w:rsid w:val="11911488"/>
    <w:rsid w:val="14C26BA8"/>
    <w:rsid w:val="15F93619"/>
    <w:rsid w:val="18107B96"/>
    <w:rsid w:val="19E454A9"/>
    <w:rsid w:val="1A1C05F3"/>
    <w:rsid w:val="1C035484"/>
    <w:rsid w:val="1F4C10E7"/>
    <w:rsid w:val="20256374"/>
    <w:rsid w:val="206172D8"/>
    <w:rsid w:val="21056A80"/>
    <w:rsid w:val="258276C7"/>
    <w:rsid w:val="27CF17DD"/>
    <w:rsid w:val="297077E6"/>
    <w:rsid w:val="2AF05197"/>
    <w:rsid w:val="2C5B0946"/>
    <w:rsid w:val="2CA27DDE"/>
    <w:rsid w:val="2DD679E3"/>
    <w:rsid w:val="2E551B99"/>
    <w:rsid w:val="2FB54A6F"/>
    <w:rsid w:val="2FDE24BF"/>
    <w:rsid w:val="31DD4A89"/>
    <w:rsid w:val="32203BBB"/>
    <w:rsid w:val="35246445"/>
    <w:rsid w:val="39772745"/>
    <w:rsid w:val="39E9738D"/>
    <w:rsid w:val="3AD96988"/>
    <w:rsid w:val="3B412AD2"/>
    <w:rsid w:val="3BCB180C"/>
    <w:rsid w:val="3CA96940"/>
    <w:rsid w:val="3FBB03AF"/>
    <w:rsid w:val="417F4235"/>
    <w:rsid w:val="43C47CFC"/>
    <w:rsid w:val="44673940"/>
    <w:rsid w:val="4630019B"/>
    <w:rsid w:val="48F2064A"/>
    <w:rsid w:val="498C4C00"/>
    <w:rsid w:val="49E11EF2"/>
    <w:rsid w:val="4E5A5EFA"/>
    <w:rsid w:val="52514E80"/>
    <w:rsid w:val="52E62D28"/>
    <w:rsid w:val="570D6DDA"/>
    <w:rsid w:val="59363F9A"/>
    <w:rsid w:val="5A180FA9"/>
    <w:rsid w:val="5B3A5A8D"/>
    <w:rsid w:val="5C114360"/>
    <w:rsid w:val="5C8E5FB6"/>
    <w:rsid w:val="5D68217B"/>
    <w:rsid w:val="5F3A609E"/>
    <w:rsid w:val="5F7A22AF"/>
    <w:rsid w:val="609333DA"/>
    <w:rsid w:val="60B57BEF"/>
    <w:rsid w:val="60EF7527"/>
    <w:rsid w:val="6254210F"/>
    <w:rsid w:val="62C20CC7"/>
    <w:rsid w:val="64357E02"/>
    <w:rsid w:val="66734D0F"/>
    <w:rsid w:val="67AD23C3"/>
    <w:rsid w:val="68BC5505"/>
    <w:rsid w:val="6A712283"/>
    <w:rsid w:val="6B5013F4"/>
    <w:rsid w:val="71CE0B14"/>
    <w:rsid w:val="738B1185"/>
    <w:rsid w:val="74825C51"/>
    <w:rsid w:val="75802C64"/>
    <w:rsid w:val="770A69AE"/>
    <w:rsid w:val="7C677ECF"/>
    <w:rsid w:val="7DCB3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F0AF0"/>
    <w:rPr>
      <w:sz w:val="18"/>
      <w:szCs w:val="18"/>
    </w:rPr>
  </w:style>
  <w:style w:type="character" w:customStyle="1" w:styleId="Char">
    <w:name w:val="批注框文本 Char"/>
    <w:basedOn w:val="a0"/>
    <w:link w:val="a4"/>
    <w:rsid w:val="005F0AF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Balloon Text"/>
    <w:basedOn w:val="a"/>
    <w:link w:val="Char"/>
    <w:rsid w:val="005F0AF0"/>
    <w:rPr>
      <w:sz w:val="18"/>
      <w:szCs w:val="18"/>
    </w:rPr>
  </w:style>
  <w:style w:type="character" w:customStyle="1" w:styleId="Char">
    <w:name w:val="批注框文本 Char"/>
    <w:basedOn w:val="a0"/>
    <w:link w:val="a4"/>
    <w:rsid w:val="005F0AF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4%BA%8B%E4%BB%B6/3358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hyperlink" Target="https://baike.baidu.com/item/%E5%86%B3%E7%AD%96%E6%A0%91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baike.baidu.com/item/%E6%A6%82%E7%8E%87%E5%AF%86%E5%BA%A6%E5%87%BD%E6%95%B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baike.baidu.com/item/%E6%A6%82%E7%8E%87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baike.baidu.com/item/%E5%88%86%E5%B8%83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baike.baidu.com/item/%E6%A6%82%E7%8E%87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baike.baidu.com/item/%E5%88%86%E5%B8%83%E5%87%BD%E6%95%B0" TargetMode="External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281</Words>
  <Characters>1606</Characters>
  <Application>Microsoft Office Word</Application>
  <DocSecurity>0</DocSecurity>
  <Lines>13</Lines>
  <Paragraphs>3</Paragraphs>
  <ScaleCrop>false</ScaleCrop>
  <Company>eip.gtafe.com</Company>
  <LinksUpToDate>false</LinksUpToDate>
  <CharactersWithSpaces>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Administrator.PC-20170729ZLHV</dc:creator>
  <cp:lastModifiedBy>Windows 用户</cp:lastModifiedBy>
  <cp:revision>10</cp:revision>
  <dcterms:created xsi:type="dcterms:W3CDTF">2014-10-29T12:08:00Z</dcterms:created>
  <dcterms:modified xsi:type="dcterms:W3CDTF">2018-03-20T01:35:00Z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