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7D44" w14:textId="77777777" w:rsidR="001F51A0" w:rsidRDefault="001F51A0">
      <w:pPr>
        <w:pStyle w:val="a3"/>
        <w:rPr>
          <w:rFonts w:ascii="Times New Roman"/>
        </w:rPr>
      </w:pPr>
    </w:p>
    <w:p w14:paraId="27836C5A" w14:textId="77777777" w:rsidR="001F51A0" w:rsidRDefault="001F51A0">
      <w:pPr>
        <w:pStyle w:val="a3"/>
        <w:rPr>
          <w:rFonts w:ascii="Times New Roman"/>
        </w:rPr>
      </w:pPr>
    </w:p>
    <w:p w14:paraId="77E07995" w14:textId="77777777" w:rsidR="001F51A0" w:rsidRDefault="001F51A0">
      <w:pPr>
        <w:pStyle w:val="a3"/>
        <w:rPr>
          <w:rFonts w:ascii="Times New Roman"/>
        </w:rPr>
      </w:pPr>
    </w:p>
    <w:p w14:paraId="79A52E81" w14:textId="77777777" w:rsidR="001F51A0" w:rsidRDefault="001F51A0">
      <w:pPr>
        <w:pStyle w:val="a3"/>
        <w:rPr>
          <w:rFonts w:ascii="Times New Roman"/>
        </w:rPr>
      </w:pPr>
    </w:p>
    <w:p w14:paraId="50F601EC" w14:textId="77777777" w:rsidR="001F51A0" w:rsidRDefault="001F51A0">
      <w:pPr>
        <w:pStyle w:val="a3"/>
        <w:rPr>
          <w:rFonts w:ascii="Times New Roman"/>
        </w:rPr>
      </w:pPr>
    </w:p>
    <w:p w14:paraId="08B4ACB4" w14:textId="77777777" w:rsidR="001F51A0" w:rsidRDefault="001F51A0">
      <w:pPr>
        <w:pStyle w:val="a3"/>
        <w:rPr>
          <w:rFonts w:ascii="Times New Roman"/>
        </w:rPr>
      </w:pPr>
    </w:p>
    <w:p w14:paraId="1652336F" w14:textId="77777777" w:rsidR="001F51A0" w:rsidRDefault="001F51A0">
      <w:pPr>
        <w:pStyle w:val="a3"/>
        <w:rPr>
          <w:rFonts w:ascii="Times New Roman"/>
        </w:rPr>
      </w:pPr>
    </w:p>
    <w:p w14:paraId="6A8BEC15" w14:textId="77777777" w:rsidR="001F51A0" w:rsidRDefault="001F51A0">
      <w:pPr>
        <w:pStyle w:val="a3"/>
        <w:rPr>
          <w:rFonts w:ascii="Times New Roman"/>
        </w:rPr>
      </w:pPr>
    </w:p>
    <w:p w14:paraId="14ECDBC4" w14:textId="77777777" w:rsidR="001F51A0" w:rsidRDefault="001F51A0">
      <w:pPr>
        <w:pStyle w:val="a3"/>
        <w:rPr>
          <w:rFonts w:ascii="Times New Roman"/>
        </w:rPr>
      </w:pPr>
    </w:p>
    <w:p w14:paraId="5DB7A486" w14:textId="77777777" w:rsidR="001F51A0" w:rsidRDefault="001F51A0">
      <w:pPr>
        <w:pStyle w:val="a3"/>
        <w:rPr>
          <w:rFonts w:ascii="Times New Roman"/>
        </w:rPr>
      </w:pPr>
    </w:p>
    <w:p w14:paraId="692F9CF7" w14:textId="77777777" w:rsidR="001F51A0" w:rsidRDefault="001F51A0">
      <w:pPr>
        <w:pStyle w:val="a3"/>
        <w:rPr>
          <w:rFonts w:ascii="Times New Roman"/>
        </w:rPr>
      </w:pPr>
    </w:p>
    <w:p w14:paraId="62A5AC56" w14:textId="77777777" w:rsidR="001F51A0" w:rsidRDefault="001F51A0">
      <w:pPr>
        <w:pStyle w:val="a3"/>
        <w:rPr>
          <w:rFonts w:ascii="Times New Roman"/>
        </w:rPr>
      </w:pPr>
    </w:p>
    <w:p w14:paraId="08D13BB5" w14:textId="77777777" w:rsidR="001F51A0" w:rsidRDefault="001F51A0">
      <w:pPr>
        <w:pStyle w:val="a3"/>
        <w:rPr>
          <w:rFonts w:ascii="Times New Roman"/>
        </w:rPr>
      </w:pPr>
    </w:p>
    <w:p w14:paraId="5DEC47C6" w14:textId="77777777" w:rsidR="001F51A0" w:rsidRDefault="001F51A0">
      <w:pPr>
        <w:pStyle w:val="a3"/>
        <w:spacing w:before="4"/>
        <w:rPr>
          <w:rFonts w:ascii="Times New Roman"/>
          <w:sz w:val="10"/>
        </w:rPr>
      </w:pPr>
    </w:p>
    <w:p w14:paraId="2AE8CF38" w14:textId="6DA8DAB1" w:rsidR="001F51A0" w:rsidRPr="00220E79" w:rsidRDefault="00657E61" w:rsidP="00220E79">
      <w:pPr>
        <w:pStyle w:val="a3"/>
        <w:spacing w:line="120" w:lineRule="exact"/>
        <w:ind w:left="491"/>
        <w:rPr>
          <w:rFonts w:ascii="Times New Roman"/>
          <w:sz w:val="12"/>
        </w:rPr>
      </w:pPr>
      <w:r>
        <w:rPr>
          <w:rFonts w:ascii="Times New Roman"/>
          <w:position w:val="-1"/>
          <w:sz w:val="12"/>
        </w:rPr>
      </w:r>
      <w:r>
        <w:rPr>
          <w:rFonts w:ascii="Times New Roman"/>
          <w:position w:val="-1"/>
          <w:sz w:val="12"/>
        </w:rPr>
        <w:pict w14:anchorId="4E6F3BFF">
          <v:group id="_x0000_s1575" style="width:434.9pt;height:6pt;mso-position-horizontal-relative:char;mso-position-vertical-relative:line" coordsize="8698,120">
            <v:line id="_x0000_s1576" style="position:absolute" from="0,60" to="8698,60" strokeweight="6pt"/>
            <w10:anchorlock/>
          </v:group>
        </w:pict>
      </w:r>
    </w:p>
    <w:p w14:paraId="7E164693" w14:textId="524C8CEC" w:rsidR="0040031B" w:rsidRDefault="0040031B">
      <w:pPr>
        <w:spacing w:before="273"/>
        <w:ind w:left="1916" w:right="3191"/>
        <w:jc w:val="center"/>
        <w:rPr>
          <w:rFonts w:ascii="Trebuchet MS"/>
          <w:b/>
          <w:sz w:val="52"/>
          <w:lang w:eastAsia="zh-CN"/>
        </w:rPr>
      </w:pPr>
      <w:r w:rsidRPr="0040031B">
        <w:rPr>
          <w:rFonts w:ascii="Trebuchet MS"/>
          <w:b/>
          <w:sz w:val="52"/>
          <w:lang w:eastAsia="zh-CN"/>
        </w:rPr>
        <w:t>JTS</w:t>
      </w:r>
      <w:r w:rsidRPr="0040031B">
        <w:rPr>
          <w:rFonts w:ascii="微软雅黑" w:eastAsia="微软雅黑" w:hAnsi="微软雅黑" w:cs="微软雅黑" w:hint="eastAsia"/>
          <w:b/>
          <w:sz w:val="52"/>
          <w:lang w:eastAsia="zh-CN"/>
        </w:rPr>
        <w:t>拓扑套件技术规范</w:t>
      </w:r>
    </w:p>
    <w:p w14:paraId="40626DF6" w14:textId="77777777" w:rsidR="001F51A0" w:rsidRDefault="001F51A0">
      <w:pPr>
        <w:pStyle w:val="a3"/>
        <w:rPr>
          <w:rFonts w:ascii="Trebuchet MS"/>
          <w:b/>
          <w:lang w:eastAsia="zh-CN"/>
        </w:rPr>
      </w:pPr>
    </w:p>
    <w:p w14:paraId="1B214F4F" w14:textId="77777777" w:rsidR="001F51A0" w:rsidRDefault="001F51A0">
      <w:pPr>
        <w:pStyle w:val="a3"/>
        <w:rPr>
          <w:rFonts w:ascii="Trebuchet MS"/>
          <w:b/>
          <w:lang w:eastAsia="zh-CN"/>
        </w:rPr>
      </w:pPr>
    </w:p>
    <w:p w14:paraId="67EC547A" w14:textId="77777777" w:rsidR="001F51A0" w:rsidRDefault="00657E61">
      <w:pPr>
        <w:pStyle w:val="a3"/>
        <w:spacing w:before="9"/>
        <w:rPr>
          <w:rFonts w:ascii="Trebuchet MS"/>
          <w:b/>
          <w:sz w:val="24"/>
          <w:lang w:eastAsia="zh-CN"/>
        </w:rPr>
      </w:pPr>
      <w:r>
        <w:pict w14:anchorId="1C5D7297">
          <v:line id="_x0000_s1574" style="position:absolute;z-index:-251657216;mso-wrap-distance-left:0;mso-wrap-distance-right:0;mso-position-horizontal-relative:page" from="88.55pt,19.35pt" to="523.45pt,19.35pt" strokeweight="6pt">
            <w10:wrap type="topAndBottom" anchorx="page"/>
          </v:line>
        </w:pict>
      </w:r>
    </w:p>
    <w:p w14:paraId="7071B0CC" w14:textId="77777777" w:rsidR="001F51A0" w:rsidRDefault="001F51A0">
      <w:pPr>
        <w:pStyle w:val="a3"/>
        <w:rPr>
          <w:rFonts w:ascii="Trebuchet MS"/>
          <w:b/>
          <w:lang w:eastAsia="zh-CN"/>
        </w:rPr>
      </w:pPr>
    </w:p>
    <w:p w14:paraId="54987233" w14:textId="77777777" w:rsidR="001F51A0" w:rsidRDefault="001F51A0">
      <w:pPr>
        <w:pStyle w:val="a3"/>
        <w:rPr>
          <w:rFonts w:ascii="Trebuchet MS"/>
          <w:b/>
          <w:lang w:eastAsia="zh-CN"/>
        </w:rPr>
      </w:pPr>
    </w:p>
    <w:p w14:paraId="77620489" w14:textId="77777777" w:rsidR="001F51A0" w:rsidRDefault="001F51A0">
      <w:pPr>
        <w:pStyle w:val="a3"/>
        <w:rPr>
          <w:rFonts w:ascii="Trebuchet MS"/>
          <w:b/>
          <w:lang w:eastAsia="zh-CN"/>
        </w:rPr>
      </w:pPr>
    </w:p>
    <w:p w14:paraId="0654FF33" w14:textId="77777777" w:rsidR="001F51A0" w:rsidRDefault="001F51A0">
      <w:pPr>
        <w:pStyle w:val="a3"/>
        <w:rPr>
          <w:rFonts w:ascii="Trebuchet MS"/>
          <w:b/>
          <w:lang w:eastAsia="zh-CN"/>
        </w:rPr>
      </w:pPr>
    </w:p>
    <w:p w14:paraId="05CEEBB9" w14:textId="77777777" w:rsidR="001F51A0" w:rsidRDefault="001F51A0">
      <w:pPr>
        <w:pStyle w:val="a3"/>
        <w:spacing w:before="3"/>
        <w:rPr>
          <w:rFonts w:ascii="Trebuchet MS"/>
          <w:b/>
          <w:sz w:val="24"/>
          <w:lang w:eastAsia="zh-CN"/>
        </w:rPr>
      </w:pPr>
    </w:p>
    <w:p w14:paraId="6E35C16A" w14:textId="77777777" w:rsidR="001F51A0" w:rsidRDefault="00A859C6">
      <w:pPr>
        <w:spacing w:before="100"/>
        <w:ind w:left="1916" w:right="3134"/>
        <w:jc w:val="center"/>
        <w:rPr>
          <w:rFonts w:ascii="Trebuchet MS"/>
          <w:b/>
          <w:sz w:val="36"/>
        </w:rPr>
      </w:pPr>
      <w:r>
        <w:rPr>
          <w:rFonts w:ascii="Trebuchet MS"/>
          <w:b/>
          <w:sz w:val="36"/>
        </w:rPr>
        <w:t>Version 1.4</w:t>
      </w:r>
    </w:p>
    <w:p w14:paraId="1F49FBF7" w14:textId="77777777" w:rsidR="001F51A0" w:rsidRDefault="001F51A0">
      <w:pPr>
        <w:pStyle w:val="a3"/>
        <w:rPr>
          <w:rFonts w:ascii="Trebuchet MS"/>
          <w:b/>
        </w:rPr>
      </w:pPr>
    </w:p>
    <w:p w14:paraId="74540154" w14:textId="77777777" w:rsidR="001F51A0" w:rsidRDefault="001F51A0">
      <w:pPr>
        <w:pStyle w:val="a3"/>
        <w:rPr>
          <w:rFonts w:ascii="Trebuchet MS"/>
          <w:b/>
        </w:rPr>
      </w:pPr>
    </w:p>
    <w:p w14:paraId="55C3E21C" w14:textId="77777777" w:rsidR="001F51A0" w:rsidRDefault="001F51A0">
      <w:pPr>
        <w:pStyle w:val="a3"/>
        <w:rPr>
          <w:rFonts w:ascii="Trebuchet MS"/>
          <w:b/>
        </w:rPr>
      </w:pPr>
    </w:p>
    <w:p w14:paraId="56C629E8" w14:textId="77777777" w:rsidR="001F51A0" w:rsidRDefault="001F51A0">
      <w:pPr>
        <w:pStyle w:val="a3"/>
        <w:rPr>
          <w:rFonts w:ascii="Trebuchet MS"/>
          <w:b/>
        </w:rPr>
      </w:pPr>
    </w:p>
    <w:p w14:paraId="0B428C0A" w14:textId="77777777" w:rsidR="001F51A0" w:rsidRDefault="001F51A0">
      <w:pPr>
        <w:pStyle w:val="a3"/>
        <w:rPr>
          <w:rFonts w:ascii="Trebuchet MS"/>
          <w:b/>
        </w:rPr>
      </w:pPr>
    </w:p>
    <w:p w14:paraId="13031E8C" w14:textId="77777777" w:rsidR="001F51A0" w:rsidRDefault="001F51A0">
      <w:pPr>
        <w:pStyle w:val="a3"/>
        <w:rPr>
          <w:rFonts w:ascii="Trebuchet MS"/>
          <w:b/>
        </w:rPr>
      </w:pPr>
    </w:p>
    <w:p w14:paraId="79B79C33" w14:textId="77777777" w:rsidR="001F51A0" w:rsidRDefault="001F51A0">
      <w:pPr>
        <w:pStyle w:val="a3"/>
        <w:rPr>
          <w:rFonts w:ascii="Trebuchet MS"/>
          <w:b/>
        </w:rPr>
      </w:pPr>
    </w:p>
    <w:p w14:paraId="13F04B56" w14:textId="77777777" w:rsidR="001F51A0" w:rsidRDefault="00657E61">
      <w:pPr>
        <w:pStyle w:val="a3"/>
        <w:spacing w:before="6"/>
        <w:rPr>
          <w:rFonts w:ascii="Trebuchet MS"/>
          <w:b/>
        </w:rPr>
      </w:pPr>
      <w:r>
        <w:pict w14:anchorId="4801D33C">
          <v:group id="_x0000_s1571" style="position:absolute;margin-left:258pt;margin-top:13.9pt;width:122.9pt;height:81.3pt;z-index:-251656192;mso-wrap-distance-left:0;mso-wrap-distance-right:0;mso-position-horizontal-relative:page" coordorigin="5160,278" coordsize="2458,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3" type="#_x0000_t75" style="position:absolute;left:5160;top:278;width:2297;height:1626">
              <v:imagedata r:id="rId7" o:title=""/>
            </v:shape>
            <v:shape id="_x0000_s1572" style="position:absolute;left:7171;top:999;width:447;height:516" coordorigin="7171,999" coordsize="447,516" o:spt="100" adj="0,,0" path="m7334,999r-163,l7171,1515r195,l7373,1513r12,l7390,1510r12,l7406,1508r8,l7418,1506r5,l7428,1503r5,l7447,1496r5,l7490,1477r44,-29l7562,1419r10,-14l7294,1405r,-295l7573,1110r-1,-3l7567,1102r-5,-7l7560,1090r-5,-4l7550,1083r-19,-19l7524,1059r-5,-2l7514,1052r-4,-2l7502,1045r-4,-3l7490,1038r-4,-3l7471,1030r-5,-4l7430,1014r-7,l7402,1006r-10,l7385,1004r-17,l7361,1002r-17,l7334,999xm7573,1110r-229,l7349,1112r14,l7368,1114r7,l7380,1117r5,l7390,1119r2,l7397,1122r5,l7404,1124r5,l7411,1126r5,3l7418,1131r5,l7428,1136r5,2l7438,1143r4,l7450,1150r2,5l7466,1170r3,4l7474,1179r2,5l7476,1186r2,3l7481,1194r,2l7483,1201r,2l7486,1206r,4l7488,1213r,5l7490,1222r,10l7493,1237r,43l7490,1282r,12l7488,1299r,3l7486,1306r,3l7483,1314r,2l7481,1321r,2l7478,1326r-2,4l7476,1333r-2,2l7471,1340r-9,10l7459,1354r-17,17l7438,1374r-5,4l7428,1381r-2,l7423,1383r-5,3l7416,1388r-5,l7409,1390r-5,3l7402,1393r-5,2l7392,1395r-2,3l7385,1398r-5,2l7373,1400r-5,2l7358,1402r-4,3l7572,1405r5,-5l7582,1393r2,-7l7594,1371r4,-14l7603,1350r3,-8l7608,1333r2,-7l7610,1318r3,-9l7615,1302r,-10l7618,1285r,-55l7615,1222r,-7l7613,1208r,-7l7610,1194r,-5l7606,1174r-3,-4l7603,1162r-5,-4l7596,1150r-2,-4l7591,1138r-5,-9l7582,1122r-3,-5l7574,1112r-1,-2xe" fillcolor="#3c4186" stroked="f">
              <v:stroke joinstyle="round"/>
              <v:formulas/>
              <v:path arrowok="t" o:connecttype="segments"/>
            </v:shape>
            <w10:wrap type="topAndBottom" anchorx="page"/>
          </v:group>
        </w:pict>
      </w:r>
    </w:p>
    <w:p w14:paraId="0486F0FF" w14:textId="77777777" w:rsidR="001F51A0" w:rsidRDefault="001F51A0">
      <w:pPr>
        <w:rPr>
          <w:rFonts w:ascii="Trebuchet MS"/>
        </w:rPr>
        <w:sectPr w:rsidR="001F51A0">
          <w:headerReference w:type="default" r:id="rId8"/>
          <w:type w:val="continuous"/>
          <w:pgSz w:w="12240" w:h="15840"/>
          <w:pgMar w:top="1320" w:right="0" w:bottom="280" w:left="1220" w:header="471" w:footer="720" w:gutter="0"/>
          <w:cols w:space="720"/>
        </w:sectPr>
      </w:pPr>
    </w:p>
    <w:p w14:paraId="47D81671" w14:textId="77777777" w:rsidR="001F51A0" w:rsidRDefault="001F51A0">
      <w:pPr>
        <w:pStyle w:val="a3"/>
        <w:rPr>
          <w:rFonts w:ascii="Trebuchet MS"/>
          <w:b/>
        </w:rPr>
      </w:pPr>
    </w:p>
    <w:p w14:paraId="47E1C28B" w14:textId="77777777" w:rsidR="001F51A0" w:rsidRDefault="00A859C6">
      <w:pPr>
        <w:spacing w:before="99"/>
        <w:ind w:left="2948"/>
        <w:rPr>
          <w:rFonts w:ascii="Trebuchet MS"/>
          <w:b/>
          <w:sz w:val="32"/>
        </w:rPr>
      </w:pPr>
      <w:r>
        <w:rPr>
          <w:rFonts w:ascii="Trebuchet MS"/>
          <w:b/>
          <w:sz w:val="32"/>
        </w:rPr>
        <w:t>Document Change Control</w:t>
      </w:r>
    </w:p>
    <w:p w14:paraId="3AF13200" w14:textId="77777777" w:rsidR="001F51A0" w:rsidRDefault="001F51A0">
      <w:pPr>
        <w:pStyle w:val="a3"/>
        <w:rPr>
          <w:rFonts w:ascii="Trebuchet MS"/>
          <w:b/>
        </w:rPr>
      </w:pPr>
    </w:p>
    <w:p w14:paraId="52180C3B" w14:textId="77777777" w:rsidR="001F51A0" w:rsidRDefault="001F51A0">
      <w:pPr>
        <w:pStyle w:val="a3"/>
        <w:spacing w:before="7" w:after="1"/>
        <w:rPr>
          <w:rFonts w:ascii="Trebuchet MS"/>
          <w:b/>
          <w:sz w:val="28"/>
        </w:r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1800"/>
        <w:gridCol w:w="1368"/>
        <w:gridCol w:w="5136"/>
      </w:tblGrid>
      <w:tr w:rsidR="001F51A0" w14:paraId="222C62E8" w14:textId="77777777">
        <w:trPr>
          <w:trHeight w:val="628"/>
        </w:trPr>
        <w:tc>
          <w:tcPr>
            <w:tcW w:w="1416" w:type="dxa"/>
          </w:tcPr>
          <w:p w14:paraId="7F9A124A" w14:textId="77777777" w:rsidR="001F51A0" w:rsidRDefault="00A859C6">
            <w:pPr>
              <w:pStyle w:val="TableParagraph"/>
              <w:spacing w:before="122"/>
              <w:ind w:left="319" w:right="222" w:hanging="72"/>
              <w:rPr>
                <w:b/>
                <w:sz w:val="16"/>
              </w:rPr>
            </w:pPr>
            <w:r>
              <w:rPr>
                <w:b/>
                <w:sz w:val="16"/>
              </w:rPr>
              <w:t>REVISION NUMBER</w:t>
            </w:r>
          </w:p>
        </w:tc>
        <w:tc>
          <w:tcPr>
            <w:tcW w:w="1800" w:type="dxa"/>
          </w:tcPr>
          <w:p w14:paraId="54BC9F70" w14:textId="77777777" w:rsidR="001F51A0" w:rsidRDefault="001F51A0">
            <w:pPr>
              <w:pStyle w:val="TableParagraph"/>
              <w:spacing w:before="9"/>
              <w:ind w:left="0"/>
              <w:rPr>
                <w:rFonts w:ascii="Trebuchet MS"/>
                <w:b/>
                <w:sz w:val="18"/>
              </w:rPr>
            </w:pPr>
          </w:p>
          <w:p w14:paraId="633D5D95" w14:textId="77777777" w:rsidR="001F51A0" w:rsidRDefault="00A859C6">
            <w:pPr>
              <w:pStyle w:val="TableParagraph"/>
              <w:ind w:left="208"/>
              <w:rPr>
                <w:b/>
                <w:sz w:val="16"/>
              </w:rPr>
            </w:pPr>
            <w:r>
              <w:rPr>
                <w:b/>
                <w:sz w:val="16"/>
              </w:rPr>
              <w:t>DATE OF ISSUE</w:t>
            </w:r>
          </w:p>
        </w:tc>
        <w:tc>
          <w:tcPr>
            <w:tcW w:w="1368" w:type="dxa"/>
          </w:tcPr>
          <w:p w14:paraId="443C0B6C" w14:textId="77777777" w:rsidR="001F51A0" w:rsidRDefault="001F51A0">
            <w:pPr>
              <w:pStyle w:val="TableParagraph"/>
              <w:spacing w:before="9"/>
              <w:ind w:left="0"/>
              <w:rPr>
                <w:rFonts w:ascii="Trebuchet MS"/>
                <w:b/>
                <w:sz w:val="18"/>
              </w:rPr>
            </w:pPr>
          </w:p>
          <w:p w14:paraId="4E8F1676" w14:textId="77777777" w:rsidR="001F51A0" w:rsidRDefault="00A859C6">
            <w:pPr>
              <w:pStyle w:val="TableParagraph"/>
              <w:ind w:left="158"/>
              <w:rPr>
                <w:b/>
                <w:sz w:val="16"/>
              </w:rPr>
            </w:pPr>
            <w:r>
              <w:rPr>
                <w:b/>
                <w:sz w:val="16"/>
              </w:rPr>
              <w:t>AUTHOR(S)</w:t>
            </w:r>
          </w:p>
        </w:tc>
        <w:tc>
          <w:tcPr>
            <w:tcW w:w="5136" w:type="dxa"/>
          </w:tcPr>
          <w:p w14:paraId="625D79BE" w14:textId="77777777" w:rsidR="001F51A0" w:rsidRDefault="001F51A0">
            <w:pPr>
              <w:pStyle w:val="TableParagraph"/>
              <w:spacing w:before="9"/>
              <w:ind w:left="0"/>
              <w:rPr>
                <w:rFonts w:ascii="Trebuchet MS"/>
                <w:b/>
                <w:sz w:val="18"/>
              </w:rPr>
            </w:pPr>
          </w:p>
          <w:p w14:paraId="371455CD" w14:textId="77777777" w:rsidR="001F51A0" w:rsidRDefault="00A859C6">
            <w:pPr>
              <w:pStyle w:val="TableParagraph"/>
              <w:ind w:left="1079"/>
              <w:rPr>
                <w:b/>
                <w:sz w:val="16"/>
              </w:rPr>
            </w:pPr>
            <w:r>
              <w:rPr>
                <w:b/>
                <w:sz w:val="16"/>
              </w:rPr>
              <w:t>BRIEF DESCRIPTION OF CHANGE</w:t>
            </w:r>
          </w:p>
        </w:tc>
      </w:tr>
      <w:tr w:rsidR="001F51A0" w14:paraId="6616398E" w14:textId="77777777">
        <w:trPr>
          <w:trHeight w:val="254"/>
        </w:trPr>
        <w:tc>
          <w:tcPr>
            <w:tcW w:w="1416" w:type="dxa"/>
          </w:tcPr>
          <w:p w14:paraId="1BDB120F" w14:textId="77777777" w:rsidR="001F51A0" w:rsidRDefault="00A859C6">
            <w:pPr>
              <w:pStyle w:val="TableParagraph"/>
              <w:spacing w:before="62" w:line="172" w:lineRule="exact"/>
              <w:rPr>
                <w:sz w:val="16"/>
              </w:rPr>
            </w:pPr>
            <w:r>
              <w:rPr>
                <w:sz w:val="16"/>
              </w:rPr>
              <w:t>1.3</w:t>
            </w:r>
          </w:p>
        </w:tc>
        <w:tc>
          <w:tcPr>
            <w:tcW w:w="1800" w:type="dxa"/>
          </w:tcPr>
          <w:p w14:paraId="3E5090A2" w14:textId="77777777" w:rsidR="001F51A0" w:rsidRDefault="00A859C6">
            <w:pPr>
              <w:pStyle w:val="TableParagraph"/>
              <w:spacing w:before="62" w:line="172" w:lineRule="exact"/>
              <w:rPr>
                <w:sz w:val="16"/>
              </w:rPr>
            </w:pPr>
            <w:r>
              <w:rPr>
                <w:sz w:val="16"/>
              </w:rPr>
              <w:t>March 31, 2003</w:t>
            </w:r>
          </w:p>
        </w:tc>
        <w:tc>
          <w:tcPr>
            <w:tcW w:w="1368" w:type="dxa"/>
          </w:tcPr>
          <w:p w14:paraId="33C95FC2" w14:textId="77777777" w:rsidR="001F51A0" w:rsidRDefault="00A859C6">
            <w:pPr>
              <w:pStyle w:val="TableParagraph"/>
              <w:spacing w:before="62" w:line="172" w:lineRule="exact"/>
              <w:rPr>
                <w:sz w:val="16"/>
              </w:rPr>
            </w:pPr>
            <w:r>
              <w:rPr>
                <w:sz w:val="16"/>
              </w:rPr>
              <w:t>M. Davis</w:t>
            </w:r>
          </w:p>
        </w:tc>
        <w:tc>
          <w:tcPr>
            <w:tcW w:w="5136" w:type="dxa"/>
          </w:tcPr>
          <w:p w14:paraId="4F6B6533" w14:textId="77777777" w:rsidR="001F51A0" w:rsidRDefault="00A859C6">
            <w:pPr>
              <w:pStyle w:val="TableParagraph"/>
              <w:spacing w:before="62" w:line="172" w:lineRule="exact"/>
              <w:rPr>
                <w:sz w:val="16"/>
              </w:rPr>
            </w:pPr>
            <w:r>
              <w:rPr>
                <w:sz w:val="16"/>
              </w:rPr>
              <w:t>Updated to cover changes in JTS 1.3</w:t>
            </w:r>
          </w:p>
        </w:tc>
      </w:tr>
      <w:tr w:rsidR="001F51A0" w14:paraId="1F2CCC32" w14:textId="77777777">
        <w:trPr>
          <w:trHeight w:val="253"/>
        </w:trPr>
        <w:tc>
          <w:tcPr>
            <w:tcW w:w="1416" w:type="dxa"/>
          </w:tcPr>
          <w:p w14:paraId="7DAAE93B" w14:textId="77777777" w:rsidR="001F51A0" w:rsidRDefault="00A859C6">
            <w:pPr>
              <w:pStyle w:val="TableParagraph"/>
              <w:spacing w:before="62" w:line="172" w:lineRule="exact"/>
              <w:rPr>
                <w:sz w:val="16"/>
              </w:rPr>
            </w:pPr>
            <w:r>
              <w:rPr>
                <w:sz w:val="16"/>
              </w:rPr>
              <w:t>1.4</w:t>
            </w:r>
          </w:p>
        </w:tc>
        <w:tc>
          <w:tcPr>
            <w:tcW w:w="1800" w:type="dxa"/>
          </w:tcPr>
          <w:p w14:paraId="20C264D0" w14:textId="77777777" w:rsidR="001F51A0" w:rsidRDefault="00A859C6">
            <w:pPr>
              <w:pStyle w:val="TableParagraph"/>
              <w:spacing w:before="62" w:line="172" w:lineRule="exact"/>
              <w:rPr>
                <w:sz w:val="16"/>
              </w:rPr>
            </w:pPr>
            <w:r>
              <w:rPr>
                <w:sz w:val="16"/>
              </w:rPr>
              <w:t>October 17, 2003</w:t>
            </w:r>
          </w:p>
        </w:tc>
        <w:tc>
          <w:tcPr>
            <w:tcW w:w="1368" w:type="dxa"/>
          </w:tcPr>
          <w:p w14:paraId="5CA23416" w14:textId="77777777" w:rsidR="001F51A0" w:rsidRDefault="00A859C6">
            <w:pPr>
              <w:pStyle w:val="TableParagraph"/>
              <w:spacing w:before="62" w:line="172" w:lineRule="exact"/>
              <w:rPr>
                <w:sz w:val="16"/>
              </w:rPr>
            </w:pPr>
            <w:r>
              <w:rPr>
                <w:sz w:val="16"/>
              </w:rPr>
              <w:t>J. Aquino</w:t>
            </w:r>
          </w:p>
        </w:tc>
        <w:tc>
          <w:tcPr>
            <w:tcW w:w="5136" w:type="dxa"/>
          </w:tcPr>
          <w:p w14:paraId="55B5167E" w14:textId="77777777" w:rsidR="001F51A0" w:rsidRDefault="00A859C6">
            <w:pPr>
              <w:pStyle w:val="TableParagraph"/>
              <w:spacing w:before="62" w:line="172" w:lineRule="exact"/>
              <w:rPr>
                <w:sz w:val="16"/>
              </w:rPr>
            </w:pPr>
            <w:r>
              <w:rPr>
                <w:sz w:val="16"/>
              </w:rPr>
              <w:t>CoordinateSequences and the user-data field</w:t>
            </w:r>
          </w:p>
        </w:tc>
      </w:tr>
      <w:tr w:rsidR="001F51A0" w14:paraId="3AD9E83A" w14:textId="77777777">
        <w:trPr>
          <w:trHeight w:val="256"/>
        </w:trPr>
        <w:tc>
          <w:tcPr>
            <w:tcW w:w="1416" w:type="dxa"/>
          </w:tcPr>
          <w:p w14:paraId="14A26DA3" w14:textId="77777777" w:rsidR="001F51A0" w:rsidRDefault="00A859C6">
            <w:pPr>
              <w:pStyle w:val="TableParagraph"/>
              <w:spacing w:before="62" w:line="174" w:lineRule="exact"/>
              <w:rPr>
                <w:sz w:val="16"/>
              </w:rPr>
            </w:pPr>
            <w:r>
              <w:rPr>
                <w:sz w:val="16"/>
              </w:rPr>
              <w:t>1.4.1</w:t>
            </w:r>
          </w:p>
        </w:tc>
        <w:tc>
          <w:tcPr>
            <w:tcW w:w="1800" w:type="dxa"/>
          </w:tcPr>
          <w:p w14:paraId="3654C707" w14:textId="77777777" w:rsidR="001F51A0" w:rsidRDefault="001F51A0">
            <w:pPr>
              <w:pStyle w:val="TableParagraph"/>
              <w:ind w:left="0"/>
              <w:rPr>
                <w:rFonts w:ascii="Times New Roman"/>
                <w:sz w:val="16"/>
              </w:rPr>
            </w:pPr>
          </w:p>
        </w:tc>
        <w:tc>
          <w:tcPr>
            <w:tcW w:w="1368" w:type="dxa"/>
          </w:tcPr>
          <w:p w14:paraId="6D6435F3" w14:textId="77777777" w:rsidR="001F51A0" w:rsidRDefault="00A859C6">
            <w:pPr>
              <w:pStyle w:val="TableParagraph"/>
              <w:spacing w:before="62" w:line="174" w:lineRule="exact"/>
              <w:rPr>
                <w:sz w:val="16"/>
              </w:rPr>
            </w:pPr>
            <w:r>
              <w:rPr>
                <w:sz w:val="16"/>
              </w:rPr>
              <w:t>M Davis</w:t>
            </w:r>
          </w:p>
        </w:tc>
        <w:tc>
          <w:tcPr>
            <w:tcW w:w="5136" w:type="dxa"/>
          </w:tcPr>
          <w:p w14:paraId="3876A663" w14:textId="77777777" w:rsidR="001F51A0" w:rsidRDefault="00A859C6">
            <w:pPr>
              <w:pStyle w:val="TableParagraph"/>
              <w:numPr>
                <w:ilvl w:val="0"/>
                <w:numId w:val="10"/>
              </w:numPr>
              <w:tabs>
                <w:tab w:val="left" w:pos="827"/>
                <w:tab w:val="left" w:pos="828"/>
              </w:tabs>
              <w:spacing w:before="62" w:line="174" w:lineRule="exact"/>
              <w:ind w:hanging="361"/>
              <w:rPr>
                <w:sz w:val="16"/>
              </w:rPr>
            </w:pPr>
            <w:r>
              <w:rPr>
                <w:sz w:val="16"/>
              </w:rPr>
              <w:t>Fixed definition of</w:t>
            </w:r>
            <w:r>
              <w:rPr>
                <w:spacing w:val="-1"/>
                <w:sz w:val="16"/>
              </w:rPr>
              <w:t xml:space="preserve"> </w:t>
            </w:r>
            <w:r>
              <w:rPr>
                <w:sz w:val="16"/>
              </w:rPr>
              <w:t>contains</w:t>
            </w:r>
          </w:p>
        </w:tc>
      </w:tr>
    </w:tbl>
    <w:p w14:paraId="54AEBEC1" w14:textId="77777777" w:rsidR="001F51A0" w:rsidRDefault="001F51A0">
      <w:pPr>
        <w:spacing w:line="174" w:lineRule="exact"/>
        <w:rPr>
          <w:sz w:val="16"/>
        </w:rPr>
        <w:sectPr w:rsidR="001F51A0">
          <w:headerReference w:type="default" r:id="rId9"/>
          <w:footerReference w:type="default" r:id="rId10"/>
          <w:pgSz w:w="12240" w:h="15840"/>
          <w:pgMar w:top="1320" w:right="0" w:bottom="1300" w:left="1220" w:header="512" w:footer="1102" w:gutter="0"/>
          <w:pgNumType w:start="2"/>
          <w:cols w:space="720"/>
        </w:sectPr>
      </w:pPr>
    </w:p>
    <w:p w14:paraId="4ED8C91B" w14:textId="77777777" w:rsidR="001F51A0" w:rsidRDefault="001F51A0">
      <w:pPr>
        <w:pStyle w:val="a3"/>
        <w:rPr>
          <w:rFonts w:ascii="Trebuchet MS"/>
          <w:b/>
        </w:rPr>
      </w:pPr>
    </w:p>
    <w:p w14:paraId="6DA7E639" w14:textId="77777777" w:rsidR="001F51A0" w:rsidRDefault="001F51A0">
      <w:pPr>
        <w:pStyle w:val="a3"/>
        <w:spacing w:before="1"/>
        <w:rPr>
          <w:rFonts w:ascii="Trebuchet MS"/>
          <w:b/>
          <w:sz w:val="21"/>
        </w:rPr>
      </w:pPr>
    </w:p>
    <w:p w14:paraId="5D381B9B" w14:textId="77777777" w:rsidR="001F51A0" w:rsidRDefault="00A859C6">
      <w:pPr>
        <w:spacing w:before="99"/>
        <w:ind w:left="3572"/>
        <w:rPr>
          <w:rFonts w:ascii="Trebuchet MS"/>
          <w:b/>
          <w:sz w:val="32"/>
        </w:rPr>
      </w:pPr>
      <w:r>
        <w:rPr>
          <w:rFonts w:ascii="Trebuchet MS"/>
          <w:b/>
          <w:sz w:val="32"/>
        </w:rPr>
        <w:t>Table of Contents</w:t>
      </w:r>
    </w:p>
    <w:p w14:paraId="4C87EFBC" w14:textId="77777777" w:rsidR="001F51A0" w:rsidRDefault="001F51A0">
      <w:pPr>
        <w:rPr>
          <w:rFonts w:ascii="Trebuchet MS"/>
          <w:sz w:val="32"/>
        </w:rPr>
        <w:sectPr w:rsidR="001F51A0">
          <w:pgSz w:w="12240" w:h="15840"/>
          <w:pgMar w:top="1320" w:right="0" w:bottom="1448" w:left="1220" w:header="512" w:footer="1102" w:gutter="0"/>
          <w:cols w:space="720"/>
        </w:sectPr>
      </w:pPr>
    </w:p>
    <w:sdt>
      <w:sdtPr>
        <w:id w:val="1527673514"/>
        <w:docPartObj>
          <w:docPartGallery w:val="Table of Contents"/>
          <w:docPartUnique/>
        </w:docPartObj>
      </w:sdtPr>
      <w:sdtContent>
        <w:p w14:paraId="1604E4C1" w14:textId="77777777" w:rsidR="001F51A0" w:rsidRDefault="00A859C6">
          <w:pPr>
            <w:pStyle w:val="TOC1"/>
            <w:numPr>
              <w:ilvl w:val="0"/>
              <w:numId w:val="9"/>
            </w:numPr>
            <w:tabs>
              <w:tab w:val="left" w:pos="599"/>
              <w:tab w:val="left" w:pos="600"/>
              <w:tab w:val="left" w:leader="dot" w:pos="9218"/>
            </w:tabs>
            <w:spacing w:before="548"/>
            <w:ind w:right="1438" w:hanging="820"/>
            <w:jc w:val="right"/>
          </w:pPr>
          <w:r>
            <w:t>OVERVIEW</w:t>
          </w:r>
          <w:r>
            <w:tab/>
            <w:t>7</w:t>
          </w:r>
        </w:p>
        <w:p w14:paraId="54C87157" w14:textId="77777777" w:rsidR="001F51A0" w:rsidRDefault="00A859C6">
          <w:pPr>
            <w:pStyle w:val="TOC1"/>
            <w:numPr>
              <w:ilvl w:val="0"/>
              <w:numId w:val="9"/>
            </w:numPr>
            <w:tabs>
              <w:tab w:val="left" w:pos="599"/>
              <w:tab w:val="left" w:pos="600"/>
              <w:tab w:val="left" w:leader="dot" w:pos="9218"/>
            </w:tabs>
            <w:spacing w:before="360"/>
            <w:ind w:right="1438" w:hanging="820"/>
            <w:jc w:val="right"/>
          </w:pPr>
          <w:r>
            <w:t>OTHER</w:t>
          </w:r>
          <w:r>
            <w:rPr>
              <w:spacing w:val="-6"/>
            </w:rPr>
            <w:t xml:space="preserve"> </w:t>
          </w:r>
          <w:r>
            <w:t>RESOURCES</w:t>
          </w:r>
          <w:r>
            <w:tab/>
            <w:t>7</w:t>
          </w:r>
        </w:p>
        <w:p w14:paraId="28B0FD69" w14:textId="77777777" w:rsidR="001F51A0" w:rsidRDefault="00A859C6">
          <w:pPr>
            <w:pStyle w:val="TOC1"/>
            <w:numPr>
              <w:ilvl w:val="0"/>
              <w:numId w:val="9"/>
            </w:numPr>
            <w:tabs>
              <w:tab w:val="left" w:pos="599"/>
              <w:tab w:val="left" w:pos="600"/>
              <w:tab w:val="left" w:leader="dot" w:pos="9218"/>
            </w:tabs>
            <w:spacing w:before="360"/>
            <w:ind w:right="1438" w:hanging="820"/>
            <w:jc w:val="right"/>
          </w:pPr>
          <w:r>
            <w:t>DESIGN</w:t>
          </w:r>
          <w:r>
            <w:rPr>
              <w:spacing w:val="-5"/>
            </w:rPr>
            <w:t xml:space="preserve"> </w:t>
          </w:r>
          <w:r>
            <w:t>GOALS</w:t>
          </w:r>
          <w:r>
            <w:tab/>
            <w:t>7</w:t>
          </w:r>
        </w:p>
        <w:p w14:paraId="28F660B7" w14:textId="77777777" w:rsidR="001F51A0" w:rsidRDefault="00657E61">
          <w:pPr>
            <w:pStyle w:val="TOC1"/>
            <w:numPr>
              <w:ilvl w:val="0"/>
              <w:numId w:val="9"/>
            </w:numPr>
            <w:tabs>
              <w:tab w:val="left" w:pos="599"/>
              <w:tab w:val="left" w:pos="600"/>
              <w:tab w:val="left" w:leader="dot" w:pos="9218"/>
            </w:tabs>
            <w:spacing w:before="360"/>
            <w:ind w:right="1438" w:hanging="820"/>
            <w:jc w:val="right"/>
          </w:pPr>
          <w:hyperlink w:anchor="_TOC_250093" w:history="1">
            <w:r w:rsidR="00A859C6">
              <w:t>TERMINOLOGY</w:t>
            </w:r>
            <w:r w:rsidR="00A859C6">
              <w:tab/>
              <w:t>8</w:t>
            </w:r>
          </w:hyperlink>
        </w:p>
        <w:p w14:paraId="0EE90F78" w14:textId="77777777" w:rsidR="001F51A0" w:rsidRDefault="00657E61">
          <w:pPr>
            <w:pStyle w:val="TOC1"/>
            <w:numPr>
              <w:ilvl w:val="0"/>
              <w:numId w:val="9"/>
            </w:numPr>
            <w:tabs>
              <w:tab w:val="left" w:pos="599"/>
              <w:tab w:val="left" w:pos="600"/>
              <w:tab w:val="left" w:leader="dot" w:pos="9218"/>
            </w:tabs>
            <w:spacing w:before="359"/>
            <w:ind w:right="1438" w:hanging="820"/>
            <w:jc w:val="right"/>
          </w:pPr>
          <w:hyperlink w:anchor="_TOC_250092" w:history="1">
            <w:r w:rsidR="00A859C6">
              <w:t>NOTATION</w:t>
            </w:r>
            <w:r w:rsidR="00A859C6">
              <w:tab/>
              <w:t>8</w:t>
            </w:r>
          </w:hyperlink>
        </w:p>
        <w:p w14:paraId="1E0330E8" w14:textId="77777777" w:rsidR="001F51A0" w:rsidRDefault="00657E61">
          <w:pPr>
            <w:pStyle w:val="TOC1"/>
            <w:numPr>
              <w:ilvl w:val="0"/>
              <w:numId w:val="9"/>
            </w:numPr>
            <w:tabs>
              <w:tab w:val="left" w:pos="599"/>
              <w:tab w:val="left" w:pos="600"/>
              <w:tab w:val="left" w:leader="dot" w:pos="9218"/>
            </w:tabs>
            <w:spacing w:before="360"/>
            <w:ind w:right="1438" w:hanging="820"/>
            <w:jc w:val="right"/>
          </w:pPr>
          <w:hyperlink w:anchor="_TOC_250091" w:history="1">
            <w:r w:rsidR="00A859C6">
              <w:t>JAVA</w:t>
            </w:r>
            <w:r w:rsidR="00A859C6">
              <w:rPr>
                <w:spacing w:val="-6"/>
              </w:rPr>
              <w:t xml:space="preserve"> </w:t>
            </w:r>
            <w:r w:rsidR="00A859C6">
              <w:t>IMPLEMENTATION</w:t>
            </w:r>
            <w:r w:rsidR="00A859C6">
              <w:tab/>
              <w:t>8</w:t>
            </w:r>
          </w:hyperlink>
        </w:p>
        <w:p w14:paraId="7B78049A" w14:textId="77777777" w:rsidR="001F51A0" w:rsidRDefault="00657E61">
          <w:pPr>
            <w:pStyle w:val="TOC1"/>
            <w:numPr>
              <w:ilvl w:val="0"/>
              <w:numId w:val="9"/>
            </w:numPr>
            <w:tabs>
              <w:tab w:val="left" w:pos="599"/>
              <w:tab w:val="left" w:pos="600"/>
              <w:tab w:val="left" w:leader="dot" w:pos="9218"/>
            </w:tabs>
            <w:spacing w:before="360"/>
            <w:ind w:right="1438" w:hanging="820"/>
            <w:jc w:val="right"/>
          </w:pPr>
          <w:hyperlink w:anchor="_TOC_250090" w:history="1">
            <w:r w:rsidR="00A859C6">
              <w:t>COMPUTATIONAL</w:t>
            </w:r>
            <w:r w:rsidR="00A859C6">
              <w:rPr>
                <w:spacing w:val="-5"/>
              </w:rPr>
              <w:t xml:space="preserve"> </w:t>
            </w:r>
            <w:r w:rsidR="00A859C6">
              <w:t>GEOMETRY</w:t>
            </w:r>
            <w:r w:rsidR="00A859C6">
              <w:rPr>
                <w:spacing w:val="-4"/>
              </w:rPr>
              <w:t xml:space="preserve"> </w:t>
            </w:r>
            <w:r w:rsidR="00A859C6">
              <w:t>ISSUES</w:t>
            </w:r>
            <w:r w:rsidR="00A859C6">
              <w:tab/>
              <w:t>9</w:t>
            </w:r>
          </w:hyperlink>
        </w:p>
        <w:p w14:paraId="46557D5C" w14:textId="77777777" w:rsidR="001F51A0" w:rsidRDefault="00657E61">
          <w:pPr>
            <w:pStyle w:val="TOC1"/>
            <w:numPr>
              <w:ilvl w:val="1"/>
              <w:numId w:val="9"/>
            </w:numPr>
            <w:tabs>
              <w:tab w:val="left" w:pos="640"/>
              <w:tab w:val="left" w:pos="641"/>
              <w:tab w:val="left" w:leader="dot" w:pos="8858"/>
            </w:tabs>
            <w:ind w:right="1438" w:hanging="1221"/>
            <w:jc w:val="right"/>
          </w:pPr>
          <w:hyperlink w:anchor="_TOC_250089" w:history="1">
            <w:r w:rsidR="00A859C6">
              <w:t>PRECISION</w:t>
            </w:r>
            <w:r w:rsidR="00A859C6">
              <w:rPr>
                <w:spacing w:val="-1"/>
              </w:rPr>
              <w:t xml:space="preserve"> </w:t>
            </w:r>
            <w:r w:rsidR="00A859C6">
              <w:t>MODEL</w:t>
            </w:r>
            <w:r w:rsidR="00A859C6">
              <w:tab/>
              <w:t>9</w:t>
            </w:r>
          </w:hyperlink>
        </w:p>
        <w:p w14:paraId="58B6FE2C" w14:textId="77777777" w:rsidR="001F51A0" w:rsidRDefault="00657E61">
          <w:pPr>
            <w:pStyle w:val="TOC1"/>
            <w:numPr>
              <w:ilvl w:val="2"/>
              <w:numId w:val="9"/>
            </w:numPr>
            <w:tabs>
              <w:tab w:val="left" w:pos="880"/>
              <w:tab w:val="left" w:pos="881"/>
              <w:tab w:val="left" w:leader="dot" w:pos="8498"/>
            </w:tabs>
            <w:spacing w:before="122"/>
            <w:ind w:right="1438" w:hanging="1821"/>
            <w:jc w:val="right"/>
          </w:pPr>
          <w:hyperlink w:anchor="_TOC_250088" w:history="1">
            <w:r w:rsidR="00A859C6">
              <w:t>Fixed</w:t>
            </w:r>
            <w:r w:rsidR="00A859C6">
              <w:rPr>
                <w:spacing w:val="-6"/>
              </w:rPr>
              <w:t xml:space="preserve"> </w:t>
            </w:r>
            <w:r w:rsidR="00A859C6">
              <w:t>Precision</w:t>
            </w:r>
            <w:r w:rsidR="00A859C6">
              <w:tab/>
              <w:t>9</w:t>
            </w:r>
          </w:hyperlink>
        </w:p>
        <w:p w14:paraId="7F41D052" w14:textId="77777777" w:rsidR="001F51A0" w:rsidRDefault="00657E61">
          <w:pPr>
            <w:pStyle w:val="TOC1"/>
            <w:numPr>
              <w:ilvl w:val="2"/>
              <w:numId w:val="9"/>
            </w:numPr>
            <w:tabs>
              <w:tab w:val="left" w:pos="880"/>
              <w:tab w:val="left" w:pos="881"/>
              <w:tab w:val="left" w:leader="dot" w:pos="8356"/>
            </w:tabs>
            <w:spacing w:before="179"/>
            <w:ind w:hanging="1821"/>
            <w:jc w:val="right"/>
          </w:pPr>
          <w:hyperlink w:anchor="_TOC_250087" w:history="1">
            <w:r w:rsidR="00A859C6">
              <w:t>Floating</w:t>
            </w:r>
            <w:r w:rsidR="00A859C6">
              <w:rPr>
                <w:spacing w:val="-4"/>
              </w:rPr>
              <w:t xml:space="preserve"> </w:t>
            </w:r>
            <w:r w:rsidR="00A859C6">
              <w:t>Precision</w:t>
            </w:r>
            <w:r w:rsidR="00A859C6">
              <w:tab/>
              <w:t>10</w:t>
            </w:r>
          </w:hyperlink>
        </w:p>
        <w:p w14:paraId="1AE1E10A" w14:textId="77777777" w:rsidR="001F51A0" w:rsidRDefault="00657E61">
          <w:pPr>
            <w:pStyle w:val="TOC2"/>
            <w:numPr>
              <w:ilvl w:val="1"/>
              <w:numId w:val="9"/>
            </w:numPr>
            <w:tabs>
              <w:tab w:val="left" w:pos="1220"/>
              <w:tab w:val="left" w:pos="1221"/>
              <w:tab w:val="left" w:leader="dot" w:pos="9296"/>
            </w:tabs>
            <w:spacing w:before="180"/>
          </w:pPr>
          <w:hyperlink w:anchor="_TOC_250086" w:history="1">
            <w:r w:rsidR="00A859C6">
              <w:t>CONSTRUCTED POINTS AND</w:t>
            </w:r>
            <w:r w:rsidR="00A859C6">
              <w:rPr>
                <w:spacing w:val="-7"/>
              </w:rPr>
              <w:t xml:space="preserve"> </w:t>
            </w:r>
            <w:r w:rsidR="00A859C6">
              <w:t>DIMENSIONAL</w:t>
            </w:r>
            <w:r w:rsidR="00A859C6">
              <w:rPr>
                <w:spacing w:val="-2"/>
              </w:rPr>
              <w:t xml:space="preserve"> </w:t>
            </w:r>
            <w:r w:rsidR="00A859C6">
              <w:t>COLLAPSE</w:t>
            </w:r>
            <w:r w:rsidR="00A859C6">
              <w:tab/>
              <w:t>10</w:t>
            </w:r>
          </w:hyperlink>
        </w:p>
        <w:p w14:paraId="6682EADD" w14:textId="77777777" w:rsidR="001F51A0" w:rsidRDefault="00657E61">
          <w:pPr>
            <w:pStyle w:val="TOC2"/>
            <w:numPr>
              <w:ilvl w:val="1"/>
              <w:numId w:val="9"/>
            </w:numPr>
            <w:tabs>
              <w:tab w:val="left" w:pos="1220"/>
              <w:tab w:val="left" w:pos="1221"/>
              <w:tab w:val="left" w:leader="dot" w:pos="9296"/>
            </w:tabs>
          </w:pPr>
          <w:hyperlink w:anchor="_TOC_250085" w:history="1">
            <w:r w:rsidR="00A859C6">
              <w:t>ROBUSTNESS</w:t>
            </w:r>
            <w:r w:rsidR="00A859C6">
              <w:tab/>
              <w:t>11</w:t>
            </w:r>
          </w:hyperlink>
        </w:p>
        <w:p w14:paraId="4778FCE5" w14:textId="77777777" w:rsidR="001F51A0" w:rsidRDefault="00657E61">
          <w:pPr>
            <w:pStyle w:val="TOC2"/>
            <w:numPr>
              <w:ilvl w:val="1"/>
              <w:numId w:val="9"/>
            </w:numPr>
            <w:tabs>
              <w:tab w:val="left" w:pos="1220"/>
              <w:tab w:val="left" w:pos="1221"/>
              <w:tab w:val="left" w:leader="dot" w:pos="9296"/>
            </w:tabs>
          </w:pPr>
          <w:hyperlink w:anchor="_TOC_250084" w:history="1">
            <w:r w:rsidR="00A859C6">
              <w:t>NUMERICAL</w:t>
            </w:r>
            <w:r w:rsidR="00A859C6">
              <w:rPr>
                <w:spacing w:val="-7"/>
              </w:rPr>
              <w:t xml:space="preserve"> </w:t>
            </w:r>
            <w:r w:rsidR="00A859C6">
              <w:t>STABILITY</w:t>
            </w:r>
            <w:r w:rsidR="00A859C6">
              <w:tab/>
              <w:t>11</w:t>
            </w:r>
          </w:hyperlink>
        </w:p>
        <w:p w14:paraId="078ACA84" w14:textId="77777777" w:rsidR="001F51A0" w:rsidRDefault="00657E61">
          <w:pPr>
            <w:pStyle w:val="TOC1"/>
            <w:numPr>
              <w:ilvl w:val="1"/>
              <w:numId w:val="9"/>
            </w:numPr>
            <w:tabs>
              <w:tab w:val="left" w:pos="640"/>
              <w:tab w:val="left" w:pos="641"/>
              <w:tab w:val="left" w:leader="dot" w:pos="8716"/>
            </w:tabs>
            <w:spacing w:before="119"/>
            <w:ind w:hanging="1221"/>
            <w:jc w:val="right"/>
          </w:pPr>
          <w:hyperlink w:anchor="_TOC_250083" w:history="1">
            <w:r w:rsidR="00A859C6">
              <w:t>COMPUTATIONAL</w:t>
            </w:r>
            <w:r w:rsidR="00A859C6">
              <w:rPr>
                <w:spacing w:val="-2"/>
              </w:rPr>
              <w:t xml:space="preserve"> </w:t>
            </w:r>
            <w:r w:rsidR="00A859C6">
              <w:t>PERFORMANCE</w:t>
            </w:r>
            <w:r w:rsidR="00A859C6">
              <w:tab/>
              <w:t>12</w:t>
            </w:r>
          </w:hyperlink>
        </w:p>
        <w:p w14:paraId="7287DDF3" w14:textId="77777777" w:rsidR="001F51A0" w:rsidRDefault="00657E61">
          <w:pPr>
            <w:pStyle w:val="TOC1"/>
            <w:numPr>
              <w:ilvl w:val="2"/>
              <w:numId w:val="9"/>
            </w:numPr>
            <w:tabs>
              <w:tab w:val="left" w:pos="880"/>
              <w:tab w:val="left" w:pos="881"/>
              <w:tab w:val="left" w:leader="dot" w:pos="8356"/>
            </w:tabs>
            <w:spacing w:before="120"/>
            <w:ind w:hanging="1821"/>
            <w:jc w:val="right"/>
          </w:pPr>
          <w:hyperlink w:anchor="_TOC_250082" w:history="1">
            <w:r w:rsidR="00A859C6">
              <w:t>Monotone</w:t>
            </w:r>
            <w:r w:rsidR="00A859C6">
              <w:rPr>
                <w:spacing w:val="-4"/>
              </w:rPr>
              <w:t xml:space="preserve"> </w:t>
            </w:r>
            <w:r w:rsidR="00A859C6">
              <w:t>Chains</w:t>
            </w:r>
            <w:r w:rsidR="00A859C6">
              <w:tab/>
              <w:t>12</w:t>
            </w:r>
          </w:hyperlink>
        </w:p>
        <w:p w14:paraId="615AB5BA" w14:textId="77777777" w:rsidR="001F51A0" w:rsidRDefault="00657E61">
          <w:pPr>
            <w:pStyle w:val="TOC1"/>
            <w:numPr>
              <w:ilvl w:val="0"/>
              <w:numId w:val="9"/>
            </w:numPr>
            <w:tabs>
              <w:tab w:val="left" w:pos="599"/>
              <w:tab w:val="left" w:pos="600"/>
              <w:tab w:val="left" w:leader="dot" w:pos="9076"/>
            </w:tabs>
            <w:spacing w:before="360"/>
            <w:ind w:hanging="820"/>
            <w:jc w:val="right"/>
          </w:pPr>
          <w:hyperlink w:anchor="_TOC_250081" w:history="1">
            <w:r w:rsidR="00A859C6">
              <w:t>SPATIAL</w:t>
            </w:r>
            <w:r w:rsidR="00A859C6">
              <w:rPr>
                <w:spacing w:val="-5"/>
              </w:rPr>
              <w:t xml:space="preserve"> </w:t>
            </w:r>
            <w:r w:rsidR="00A859C6">
              <w:t>MODEL</w:t>
            </w:r>
            <w:r w:rsidR="00A859C6">
              <w:tab/>
              <w:t>13</w:t>
            </w:r>
          </w:hyperlink>
        </w:p>
        <w:p w14:paraId="6FFA838C" w14:textId="77777777" w:rsidR="001F51A0" w:rsidRDefault="00657E61">
          <w:pPr>
            <w:pStyle w:val="TOC1"/>
            <w:numPr>
              <w:ilvl w:val="1"/>
              <w:numId w:val="9"/>
            </w:numPr>
            <w:tabs>
              <w:tab w:val="left" w:pos="640"/>
              <w:tab w:val="left" w:pos="641"/>
              <w:tab w:val="left" w:leader="dot" w:pos="8716"/>
            </w:tabs>
            <w:spacing w:before="179"/>
            <w:ind w:hanging="1221"/>
            <w:jc w:val="right"/>
          </w:pPr>
          <w:hyperlink w:anchor="_TOC_250080" w:history="1">
            <w:r w:rsidR="00A859C6">
              <w:t>DESIGN DECISIONS FOR</w:t>
            </w:r>
            <w:r w:rsidR="00A859C6">
              <w:rPr>
                <w:spacing w:val="-13"/>
              </w:rPr>
              <w:t xml:space="preserve"> </w:t>
            </w:r>
            <w:r w:rsidR="00A859C6">
              <w:t>SPATIAL</w:t>
            </w:r>
            <w:r w:rsidR="00A859C6">
              <w:rPr>
                <w:spacing w:val="-4"/>
              </w:rPr>
              <w:t xml:space="preserve"> </w:t>
            </w:r>
            <w:r w:rsidR="00A859C6">
              <w:t>MODELS</w:t>
            </w:r>
            <w:r w:rsidR="00A859C6">
              <w:tab/>
              <w:t>13</w:t>
            </w:r>
          </w:hyperlink>
        </w:p>
        <w:p w14:paraId="78959009" w14:textId="77777777" w:rsidR="001F51A0" w:rsidRDefault="00657E61">
          <w:pPr>
            <w:pStyle w:val="TOC1"/>
            <w:numPr>
              <w:ilvl w:val="1"/>
              <w:numId w:val="9"/>
            </w:numPr>
            <w:tabs>
              <w:tab w:val="left" w:pos="640"/>
              <w:tab w:val="left" w:pos="641"/>
              <w:tab w:val="left" w:leader="dot" w:pos="8716"/>
            </w:tabs>
            <w:spacing w:before="123"/>
            <w:ind w:hanging="1221"/>
            <w:jc w:val="right"/>
          </w:pPr>
          <w:hyperlink w:anchor="_TOC_250079" w:history="1">
            <w:r w:rsidR="00A859C6">
              <w:t>GEOMETRIC</w:t>
            </w:r>
            <w:r w:rsidR="00A859C6">
              <w:rPr>
                <w:spacing w:val="-4"/>
              </w:rPr>
              <w:t xml:space="preserve"> </w:t>
            </w:r>
            <w:r w:rsidR="00A859C6">
              <w:t>DEFINITIONS</w:t>
            </w:r>
            <w:r w:rsidR="00A859C6">
              <w:tab/>
              <w:t>14</w:t>
            </w:r>
          </w:hyperlink>
        </w:p>
        <w:p w14:paraId="1CC3A4FB" w14:textId="77777777" w:rsidR="001F51A0" w:rsidRDefault="00657E61">
          <w:pPr>
            <w:pStyle w:val="TOC1"/>
            <w:numPr>
              <w:ilvl w:val="2"/>
              <w:numId w:val="9"/>
            </w:numPr>
            <w:tabs>
              <w:tab w:val="left" w:pos="880"/>
              <w:tab w:val="left" w:pos="881"/>
              <w:tab w:val="left" w:leader="dot" w:pos="8356"/>
            </w:tabs>
            <w:spacing w:before="119"/>
            <w:ind w:hanging="1821"/>
            <w:jc w:val="right"/>
          </w:pPr>
          <w:hyperlink w:anchor="_TOC_250078" w:history="1">
            <w:r w:rsidR="00A859C6">
              <w:t>Geometry</w:t>
            </w:r>
            <w:r w:rsidR="00A859C6">
              <w:tab/>
              <w:t>15</w:t>
            </w:r>
          </w:hyperlink>
        </w:p>
        <w:p w14:paraId="189CE077" w14:textId="77777777" w:rsidR="001F51A0" w:rsidRDefault="00657E61">
          <w:pPr>
            <w:pStyle w:val="TOC1"/>
            <w:numPr>
              <w:ilvl w:val="2"/>
              <w:numId w:val="9"/>
            </w:numPr>
            <w:tabs>
              <w:tab w:val="left" w:pos="880"/>
              <w:tab w:val="left" w:pos="881"/>
              <w:tab w:val="left" w:leader="dot" w:pos="8356"/>
            </w:tabs>
            <w:ind w:hanging="1821"/>
            <w:jc w:val="right"/>
          </w:pPr>
          <w:hyperlink w:anchor="_TOC_250077" w:history="1">
            <w:r w:rsidR="00A859C6">
              <w:t>Empty</w:t>
            </w:r>
            <w:r w:rsidR="00A859C6">
              <w:rPr>
                <w:spacing w:val="-4"/>
              </w:rPr>
              <w:t xml:space="preserve"> </w:t>
            </w:r>
            <w:r w:rsidR="00A859C6">
              <w:t>Geometry</w:t>
            </w:r>
            <w:r w:rsidR="00A859C6">
              <w:tab/>
              <w:t>15</w:t>
            </w:r>
          </w:hyperlink>
        </w:p>
        <w:p w14:paraId="555C004F" w14:textId="77777777" w:rsidR="001F51A0" w:rsidRDefault="00657E61">
          <w:pPr>
            <w:pStyle w:val="TOC1"/>
            <w:numPr>
              <w:ilvl w:val="2"/>
              <w:numId w:val="9"/>
            </w:numPr>
            <w:tabs>
              <w:tab w:val="left" w:pos="880"/>
              <w:tab w:val="left" w:pos="881"/>
              <w:tab w:val="left" w:leader="dot" w:pos="8356"/>
            </w:tabs>
            <w:ind w:hanging="1821"/>
            <w:jc w:val="right"/>
          </w:pPr>
          <w:hyperlink w:anchor="_TOC_250076" w:history="1">
            <w:r w:rsidR="00A859C6">
              <w:t>GeometryCollection</w:t>
            </w:r>
            <w:r w:rsidR="00A859C6">
              <w:tab/>
              <w:t>15</w:t>
            </w:r>
          </w:hyperlink>
        </w:p>
        <w:p w14:paraId="4584B0B0" w14:textId="77777777" w:rsidR="001F51A0" w:rsidRDefault="00657E61">
          <w:pPr>
            <w:pStyle w:val="TOC1"/>
            <w:numPr>
              <w:ilvl w:val="2"/>
              <w:numId w:val="9"/>
            </w:numPr>
            <w:tabs>
              <w:tab w:val="left" w:pos="880"/>
              <w:tab w:val="left" w:pos="881"/>
              <w:tab w:val="left" w:leader="dot" w:pos="8356"/>
            </w:tabs>
            <w:ind w:hanging="1821"/>
            <w:jc w:val="right"/>
          </w:pPr>
          <w:hyperlink w:anchor="_TOC_250075" w:history="1">
            <w:r w:rsidR="00A859C6">
              <w:t>Curve</w:t>
            </w:r>
            <w:r w:rsidR="00A859C6">
              <w:tab/>
              <w:t>15</w:t>
            </w:r>
          </w:hyperlink>
        </w:p>
        <w:p w14:paraId="0E7B2F8D" w14:textId="77777777" w:rsidR="001F51A0" w:rsidRDefault="00657E61">
          <w:pPr>
            <w:pStyle w:val="TOC1"/>
            <w:numPr>
              <w:ilvl w:val="2"/>
              <w:numId w:val="9"/>
            </w:numPr>
            <w:tabs>
              <w:tab w:val="left" w:pos="880"/>
              <w:tab w:val="left" w:pos="881"/>
              <w:tab w:val="left" w:leader="dot" w:pos="8356"/>
            </w:tabs>
            <w:spacing w:before="179" w:after="240"/>
            <w:ind w:hanging="1821"/>
            <w:jc w:val="right"/>
          </w:pPr>
          <w:hyperlink w:anchor="_TOC_250074" w:history="1">
            <w:r w:rsidR="00A859C6">
              <w:t>MultiCurve</w:t>
            </w:r>
            <w:r w:rsidR="00A859C6">
              <w:tab/>
              <w:t>15</w:t>
            </w:r>
          </w:hyperlink>
        </w:p>
        <w:p w14:paraId="26DBDF02" w14:textId="77777777" w:rsidR="001F51A0" w:rsidRDefault="00657E61">
          <w:pPr>
            <w:pStyle w:val="TOC1"/>
            <w:numPr>
              <w:ilvl w:val="2"/>
              <w:numId w:val="9"/>
            </w:numPr>
            <w:tabs>
              <w:tab w:val="left" w:pos="880"/>
              <w:tab w:val="left" w:pos="881"/>
              <w:tab w:val="right" w:leader="dot" w:pos="8639"/>
            </w:tabs>
            <w:spacing w:before="94"/>
            <w:ind w:hanging="1821"/>
            <w:jc w:val="right"/>
          </w:pPr>
          <w:hyperlink w:anchor="_TOC_250073" w:history="1">
            <w:r w:rsidR="00A859C6">
              <w:t>LineString</w:t>
            </w:r>
            <w:r w:rsidR="00A859C6">
              <w:tab/>
              <w:t>16</w:t>
            </w:r>
          </w:hyperlink>
        </w:p>
        <w:p w14:paraId="5C071EB3" w14:textId="77777777" w:rsidR="001F51A0" w:rsidRDefault="00657E61">
          <w:pPr>
            <w:pStyle w:val="TOC1"/>
            <w:numPr>
              <w:ilvl w:val="2"/>
              <w:numId w:val="9"/>
            </w:numPr>
            <w:tabs>
              <w:tab w:val="left" w:pos="880"/>
              <w:tab w:val="left" w:pos="881"/>
              <w:tab w:val="right" w:leader="dot" w:pos="8639"/>
            </w:tabs>
            <w:ind w:hanging="1821"/>
            <w:jc w:val="right"/>
          </w:pPr>
          <w:hyperlink w:anchor="_TOC_250072" w:history="1">
            <w:r w:rsidR="00A859C6">
              <w:t>LinearRing</w:t>
            </w:r>
            <w:r w:rsidR="00A859C6">
              <w:tab/>
              <w:t>16</w:t>
            </w:r>
          </w:hyperlink>
        </w:p>
        <w:p w14:paraId="1831A41A" w14:textId="77777777" w:rsidR="001F51A0" w:rsidRDefault="00657E61">
          <w:pPr>
            <w:pStyle w:val="TOC1"/>
            <w:numPr>
              <w:ilvl w:val="2"/>
              <w:numId w:val="9"/>
            </w:numPr>
            <w:tabs>
              <w:tab w:val="left" w:pos="880"/>
              <w:tab w:val="left" w:pos="881"/>
              <w:tab w:val="right" w:leader="dot" w:pos="8639"/>
            </w:tabs>
            <w:ind w:hanging="1821"/>
            <w:jc w:val="right"/>
          </w:pPr>
          <w:hyperlink w:anchor="_TOC_250071" w:history="1">
            <w:r w:rsidR="00A859C6">
              <w:t>Polygon</w:t>
            </w:r>
            <w:r w:rsidR="00A859C6">
              <w:tab/>
              <w:t>16</w:t>
            </w:r>
          </w:hyperlink>
        </w:p>
        <w:p w14:paraId="43714293" w14:textId="77777777" w:rsidR="001F51A0" w:rsidRDefault="00657E61">
          <w:pPr>
            <w:pStyle w:val="TOC1"/>
            <w:numPr>
              <w:ilvl w:val="2"/>
              <w:numId w:val="9"/>
            </w:numPr>
            <w:tabs>
              <w:tab w:val="left" w:pos="880"/>
              <w:tab w:val="left" w:pos="881"/>
              <w:tab w:val="right" w:leader="dot" w:pos="8639"/>
            </w:tabs>
            <w:ind w:hanging="1821"/>
            <w:jc w:val="right"/>
          </w:pPr>
          <w:hyperlink w:anchor="_TOC_250070" w:history="1">
            <w:r w:rsidR="00A859C6">
              <w:t>MultiPolygon</w:t>
            </w:r>
            <w:r w:rsidR="00A859C6">
              <w:tab/>
              <w:t>18</w:t>
            </w:r>
          </w:hyperlink>
        </w:p>
        <w:p w14:paraId="6B13E607" w14:textId="77777777" w:rsidR="001F51A0" w:rsidRDefault="00657E61">
          <w:pPr>
            <w:pStyle w:val="TOC1"/>
            <w:numPr>
              <w:ilvl w:val="1"/>
              <w:numId w:val="9"/>
            </w:numPr>
            <w:tabs>
              <w:tab w:val="left" w:pos="640"/>
              <w:tab w:val="left" w:pos="641"/>
              <w:tab w:val="right" w:leader="dot" w:pos="8999"/>
            </w:tabs>
            <w:spacing w:before="179"/>
            <w:ind w:hanging="1221"/>
            <w:jc w:val="right"/>
          </w:pPr>
          <w:hyperlink w:anchor="_TOC_250069" w:history="1">
            <w:r w:rsidR="00A859C6">
              <w:t>SIMPLE</w:t>
            </w:r>
            <w:r w:rsidR="00A859C6">
              <w:rPr>
                <w:spacing w:val="-2"/>
              </w:rPr>
              <w:t xml:space="preserve"> </w:t>
            </w:r>
            <w:r w:rsidR="00A859C6">
              <w:t>FEATURE</w:t>
            </w:r>
            <w:r w:rsidR="00A859C6">
              <w:rPr>
                <w:spacing w:val="-1"/>
              </w:rPr>
              <w:t xml:space="preserve"> </w:t>
            </w:r>
            <w:r w:rsidR="00A859C6">
              <w:t>CLASSES</w:t>
            </w:r>
            <w:r w:rsidR="00A859C6">
              <w:tab/>
              <w:t>18</w:t>
            </w:r>
          </w:hyperlink>
        </w:p>
        <w:p w14:paraId="756C9892" w14:textId="77777777" w:rsidR="001F51A0" w:rsidRDefault="00657E61">
          <w:pPr>
            <w:pStyle w:val="TOC1"/>
            <w:numPr>
              <w:ilvl w:val="2"/>
              <w:numId w:val="9"/>
            </w:numPr>
            <w:tabs>
              <w:tab w:val="left" w:pos="880"/>
              <w:tab w:val="left" w:pos="881"/>
              <w:tab w:val="right" w:leader="dot" w:pos="8639"/>
            </w:tabs>
            <w:spacing w:before="123"/>
            <w:ind w:hanging="1821"/>
            <w:jc w:val="right"/>
          </w:pPr>
          <w:hyperlink w:anchor="_TOC_250068" w:history="1">
            <w:r w:rsidR="00A859C6">
              <w:t>Geometry</w:t>
            </w:r>
            <w:r w:rsidR="00A859C6">
              <w:tab/>
              <w:t>18</w:t>
            </w:r>
          </w:hyperlink>
        </w:p>
        <w:p w14:paraId="622606F5" w14:textId="77777777" w:rsidR="001F51A0" w:rsidRDefault="00657E61">
          <w:pPr>
            <w:pStyle w:val="TOC1"/>
            <w:numPr>
              <w:ilvl w:val="2"/>
              <w:numId w:val="9"/>
            </w:numPr>
            <w:tabs>
              <w:tab w:val="left" w:pos="880"/>
              <w:tab w:val="left" w:pos="881"/>
              <w:tab w:val="right" w:leader="dot" w:pos="8639"/>
            </w:tabs>
            <w:spacing w:before="179"/>
            <w:ind w:hanging="1821"/>
            <w:jc w:val="right"/>
          </w:pPr>
          <w:hyperlink w:anchor="_TOC_250067" w:history="1">
            <w:r w:rsidR="00A859C6">
              <w:t>GeometryCollection</w:t>
            </w:r>
            <w:r w:rsidR="00A859C6">
              <w:tab/>
              <w:t>18</w:t>
            </w:r>
          </w:hyperlink>
        </w:p>
        <w:p w14:paraId="67E5D0D3" w14:textId="77777777" w:rsidR="001F51A0" w:rsidRDefault="00657E61">
          <w:pPr>
            <w:pStyle w:val="TOC1"/>
            <w:numPr>
              <w:ilvl w:val="2"/>
              <w:numId w:val="9"/>
            </w:numPr>
            <w:tabs>
              <w:tab w:val="left" w:pos="880"/>
              <w:tab w:val="left" w:pos="881"/>
              <w:tab w:val="right" w:leader="dot" w:pos="8639"/>
            </w:tabs>
            <w:ind w:hanging="1821"/>
            <w:jc w:val="right"/>
          </w:pPr>
          <w:hyperlink w:anchor="_TOC_250066" w:history="1">
            <w:r w:rsidR="00A859C6">
              <w:t>Point</w:t>
            </w:r>
            <w:r w:rsidR="00A859C6">
              <w:tab/>
              <w:t>18</w:t>
            </w:r>
          </w:hyperlink>
        </w:p>
        <w:p w14:paraId="76891719" w14:textId="77777777" w:rsidR="001F51A0" w:rsidRDefault="00657E61">
          <w:pPr>
            <w:pStyle w:val="TOC1"/>
            <w:numPr>
              <w:ilvl w:val="2"/>
              <w:numId w:val="9"/>
            </w:numPr>
            <w:tabs>
              <w:tab w:val="left" w:pos="880"/>
              <w:tab w:val="left" w:pos="881"/>
              <w:tab w:val="right" w:leader="dot" w:pos="8639"/>
            </w:tabs>
            <w:ind w:hanging="1821"/>
            <w:jc w:val="right"/>
          </w:pPr>
          <w:hyperlink w:anchor="_TOC_250065" w:history="1">
            <w:r w:rsidR="00A859C6">
              <w:t>MultiPoint</w:t>
            </w:r>
            <w:r w:rsidR="00A859C6">
              <w:tab/>
              <w:t>18</w:t>
            </w:r>
          </w:hyperlink>
        </w:p>
        <w:p w14:paraId="0448223B" w14:textId="77777777" w:rsidR="001F51A0" w:rsidRDefault="00657E61">
          <w:pPr>
            <w:pStyle w:val="TOC1"/>
            <w:numPr>
              <w:ilvl w:val="2"/>
              <w:numId w:val="9"/>
            </w:numPr>
            <w:tabs>
              <w:tab w:val="left" w:pos="880"/>
              <w:tab w:val="left" w:pos="881"/>
              <w:tab w:val="right" w:leader="dot" w:pos="8639"/>
            </w:tabs>
            <w:spacing w:before="179"/>
            <w:ind w:hanging="1821"/>
            <w:jc w:val="right"/>
          </w:pPr>
          <w:hyperlink w:anchor="_TOC_250064" w:history="1">
            <w:r w:rsidR="00A859C6">
              <w:t>Curve</w:t>
            </w:r>
            <w:r w:rsidR="00A859C6">
              <w:tab/>
              <w:t>18</w:t>
            </w:r>
          </w:hyperlink>
        </w:p>
        <w:p w14:paraId="5E55E68E" w14:textId="77777777" w:rsidR="001F51A0" w:rsidRDefault="00657E61">
          <w:pPr>
            <w:pStyle w:val="TOC1"/>
            <w:numPr>
              <w:ilvl w:val="2"/>
              <w:numId w:val="9"/>
            </w:numPr>
            <w:tabs>
              <w:tab w:val="left" w:pos="880"/>
              <w:tab w:val="left" w:pos="881"/>
              <w:tab w:val="right" w:leader="dot" w:pos="8639"/>
            </w:tabs>
            <w:ind w:hanging="1821"/>
            <w:jc w:val="right"/>
          </w:pPr>
          <w:hyperlink w:anchor="_TOC_250063" w:history="1">
            <w:r w:rsidR="00A859C6">
              <w:t>LineString</w:t>
            </w:r>
            <w:r w:rsidR="00A859C6">
              <w:tab/>
              <w:t>18</w:t>
            </w:r>
          </w:hyperlink>
        </w:p>
        <w:p w14:paraId="207ACD79" w14:textId="77777777" w:rsidR="001F51A0" w:rsidRDefault="00657E61">
          <w:pPr>
            <w:pStyle w:val="TOC1"/>
            <w:numPr>
              <w:ilvl w:val="2"/>
              <w:numId w:val="9"/>
            </w:numPr>
            <w:tabs>
              <w:tab w:val="left" w:pos="880"/>
              <w:tab w:val="left" w:pos="881"/>
              <w:tab w:val="right" w:leader="dot" w:pos="8639"/>
            </w:tabs>
            <w:ind w:hanging="1821"/>
            <w:jc w:val="right"/>
          </w:pPr>
          <w:hyperlink w:anchor="_TOC_250062" w:history="1">
            <w:r w:rsidR="00A859C6">
              <w:t>Line</w:t>
            </w:r>
            <w:r w:rsidR="00A859C6">
              <w:tab/>
              <w:t>18</w:t>
            </w:r>
          </w:hyperlink>
        </w:p>
        <w:p w14:paraId="22296669" w14:textId="77777777" w:rsidR="001F51A0" w:rsidRDefault="00657E61">
          <w:pPr>
            <w:pStyle w:val="TOC1"/>
            <w:numPr>
              <w:ilvl w:val="2"/>
              <w:numId w:val="9"/>
            </w:numPr>
            <w:tabs>
              <w:tab w:val="left" w:pos="880"/>
              <w:tab w:val="left" w:pos="881"/>
              <w:tab w:val="right" w:leader="dot" w:pos="8639"/>
            </w:tabs>
            <w:ind w:hanging="1821"/>
            <w:jc w:val="right"/>
          </w:pPr>
          <w:hyperlink w:anchor="_TOC_250061" w:history="1">
            <w:r w:rsidR="00A859C6">
              <w:t>LinearRing</w:t>
            </w:r>
            <w:r w:rsidR="00A859C6">
              <w:tab/>
              <w:t>18</w:t>
            </w:r>
          </w:hyperlink>
        </w:p>
        <w:p w14:paraId="294AA09D" w14:textId="77777777" w:rsidR="001F51A0" w:rsidRDefault="00657E61">
          <w:pPr>
            <w:pStyle w:val="TOC1"/>
            <w:numPr>
              <w:ilvl w:val="2"/>
              <w:numId w:val="9"/>
            </w:numPr>
            <w:tabs>
              <w:tab w:val="left" w:pos="880"/>
              <w:tab w:val="left" w:pos="881"/>
              <w:tab w:val="right" w:leader="dot" w:pos="8639"/>
            </w:tabs>
            <w:spacing w:before="179"/>
            <w:ind w:hanging="1821"/>
            <w:jc w:val="right"/>
          </w:pPr>
          <w:hyperlink w:anchor="_TOC_250060" w:history="1">
            <w:r w:rsidR="00A859C6">
              <w:t>MultiCurve</w:t>
            </w:r>
            <w:r w:rsidR="00A859C6">
              <w:tab/>
              <w:t>18</w:t>
            </w:r>
          </w:hyperlink>
        </w:p>
        <w:p w14:paraId="2F00720A" w14:textId="77777777" w:rsidR="001F51A0" w:rsidRDefault="00657E61">
          <w:pPr>
            <w:pStyle w:val="TOC1"/>
            <w:numPr>
              <w:ilvl w:val="2"/>
              <w:numId w:val="9"/>
            </w:numPr>
            <w:tabs>
              <w:tab w:val="left" w:pos="742"/>
              <w:tab w:val="right" w:leader="dot" w:pos="8639"/>
            </w:tabs>
            <w:spacing w:before="182"/>
            <w:ind w:left="1681" w:hanging="1682"/>
            <w:jc w:val="right"/>
          </w:pPr>
          <w:hyperlink w:anchor="_TOC_250059" w:history="1">
            <w:r w:rsidR="00A859C6">
              <w:t>MultiLineString</w:t>
            </w:r>
            <w:r w:rsidR="00A859C6">
              <w:tab/>
              <w:t>18</w:t>
            </w:r>
          </w:hyperlink>
        </w:p>
        <w:p w14:paraId="3F23BCA7" w14:textId="77777777" w:rsidR="001F51A0" w:rsidRDefault="00657E61">
          <w:pPr>
            <w:pStyle w:val="TOC1"/>
            <w:numPr>
              <w:ilvl w:val="2"/>
              <w:numId w:val="9"/>
            </w:numPr>
            <w:tabs>
              <w:tab w:val="left" w:pos="742"/>
              <w:tab w:val="right" w:leader="dot" w:pos="8639"/>
            </w:tabs>
            <w:ind w:left="1681" w:hanging="1682"/>
            <w:jc w:val="right"/>
          </w:pPr>
          <w:hyperlink w:anchor="_TOC_250058" w:history="1">
            <w:r w:rsidR="00A859C6">
              <w:t>Surface</w:t>
            </w:r>
            <w:r w:rsidR="00A859C6">
              <w:tab/>
              <w:t>18</w:t>
            </w:r>
          </w:hyperlink>
        </w:p>
        <w:p w14:paraId="59093665" w14:textId="77777777" w:rsidR="001F51A0" w:rsidRDefault="00657E61">
          <w:pPr>
            <w:pStyle w:val="TOC1"/>
            <w:numPr>
              <w:ilvl w:val="2"/>
              <w:numId w:val="9"/>
            </w:numPr>
            <w:tabs>
              <w:tab w:val="left" w:pos="742"/>
              <w:tab w:val="right" w:leader="dot" w:pos="8639"/>
            </w:tabs>
            <w:ind w:left="1681" w:hanging="1682"/>
            <w:jc w:val="right"/>
          </w:pPr>
          <w:hyperlink w:anchor="_TOC_250057" w:history="1">
            <w:r w:rsidR="00A859C6">
              <w:t>Polygon</w:t>
            </w:r>
            <w:r w:rsidR="00A859C6">
              <w:tab/>
              <w:t>18</w:t>
            </w:r>
          </w:hyperlink>
        </w:p>
        <w:p w14:paraId="5178B7D4" w14:textId="77777777" w:rsidR="001F51A0" w:rsidRDefault="00657E61">
          <w:pPr>
            <w:pStyle w:val="TOC1"/>
            <w:numPr>
              <w:ilvl w:val="2"/>
              <w:numId w:val="9"/>
            </w:numPr>
            <w:tabs>
              <w:tab w:val="left" w:pos="742"/>
              <w:tab w:val="right" w:leader="dot" w:pos="8639"/>
            </w:tabs>
            <w:ind w:left="1681" w:hanging="1682"/>
            <w:jc w:val="right"/>
          </w:pPr>
          <w:hyperlink w:anchor="_TOC_250056" w:history="1">
            <w:r w:rsidR="00A859C6">
              <w:t>MultiSurface</w:t>
            </w:r>
            <w:r w:rsidR="00A859C6">
              <w:tab/>
              <w:t>19</w:t>
            </w:r>
          </w:hyperlink>
        </w:p>
        <w:p w14:paraId="1F311284" w14:textId="77777777" w:rsidR="001F51A0" w:rsidRDefault="00657E61">
          <w:pPr>
            <w:pStyle w:val="TOC1"/>
            <w:numPr>
              <w:ilvl w:val="2"/>
              <w:numId w:val="9"/>
            </w:numPr>
            <w:tabs>
              <w:tab w:val="left" w:pos="742"/>
              <w:tab w:val="right" w:leader="dot" w:pos="8639"/>
            </w:tabs>
            <w:spacing w:before="179"/>
            <w:ind w:left="1681" w:hanging="1682"/>
            <w:jc w:val="right"/>
          </w:pPr>
          <w:hyperlink w:anchor="_TOC_250055" w:history="1">
            <w:r w:rsidR="00A859C6">
              <w:t>MultiPolygon</w:t>
            </w:r>
            <w:r w:rsidR="00A859C6">
              <w:tab/>
              <w:t>19</w:t>
            </w:r>
          </w:hyperlink>
        </w:p>
        <w:p w14:paraId="38A004E8" w14:textId="77777777" w:rsidR="001F51A0" w:rsidRDefault="00657E61">
          <w:pPr>
            <w:pStyle w:val="TOC1"/>
            <w:numPr>
              <w:ilvl w:val="1"/>
              <w:numId w:val="9"/>
            </w:numPr>
            <w:tabs>
              <w:tab w:val="left" w:pos="640"/>
              <w:tab w:val="left" w:pos="641"/>
              <w:tab w:val="right" w:leader="dot" w:pos="8999"/>
            </w:tabs>
            <w:ind w:hanging="1221"/>
            <w:jc w:val="right"/>
          </w:pPr>
          <w:hyperlink w:anchor="_TOC_250054" w:history="1">
            <w:r w:rsidR="00A859C6">
              <w:t>NORMAL FORM</w:t>
            </w:r>
            <w:r w:rsidR="00A859C6">
              <w:rPr>
                <w:spacing w:val="-3"/>
              </w:rPr>
              <w:t xml:space="preserve"> </w:t>
            </w:r>
            <w:r w:rsidR="00A859C6">
              <w:t>FOR</w:t>
            </w:r>
            <w:r w:rsidR="00A859C6">
              <w:rPr>
                <w:spacing w:val="-1"/>
              </w:rPr>
              <w:t xml:space="preserve"> </w:t>
            </w:r>
            <w:r w:rsidR="00A859C6">
              <w:t>GEOMETRY</w:t>
            </w:r>
            <w:r w:rsidR="00A859C6">
              <w:tab/>
              <w:t>19</w:t>
            </w:r>
          </w:hyperlink>
        </w:p>
        <w:p w14:paraId="6DE8FF89" w14:textId="77777777" w:rsidR="001F51A0" w:rsidRDefault="00657E61">
          <w:pPr>
            <w:pStyle w:val="TOC1"/>
            <w:numPr>
              <w:ilvl w:val="1"/>
              <w:numId w:val="9"/>
            </w:numPr>
            <w:tabs>
              <w:tab w:val="left" w:pos="640"/>
              <w:tab w:val="left" w:pos="641"/>
              <w:tab w:val="right" w:leader="dot" w:pos="8999"/>
            </w:tabs>
            <w:spacing w:before="120"/>
            <w:ind w:hanging="1221"/>
            <w:jc w:val="right"/>
          </w:pPr>
          <w:hyperlink w:anchor="_TOC_250053" w:history="1">
            <w:r w:rsidR="00A859C6">
              <w:t>SUPPORT</w:t>
            </w:r>
            <w:r w:rsidR="00A859C6">
              <w:rPr>
                <w:spacing w:val="-2"/>
              </w:rPr>
              <w:t xml:space="preserve"> </w:t>
            </w:r>
            <w:r w:rsidR="00A859C6">
              <w:t>CLASSES</w:t>
            </w:r>
            <w:r w:rsidR="00A859C6">
              <w:tab/>
              <w:t>19</w:t>
            </w:r>
          </w:hyperlink>
        </w:p>
        <w:p w14:paraId="1EA02102" w14:textId="77777777" w:rsidR="001F51A0" w:rsidRDefault="00657E61">
          <w:pPr>
            <w:pStyle w:val="TOC1"/>
            <w:numPr>
              <w:ilvl w:val="2"/>
              <w:numId w:val="9"/>
            </w:numPr>
            <w:tabs>
              <w:tab w:val="left" w:pos="880"/>
              <w:tab w:val="left" w:pos="881"/>
              <w:tab w:val="right" w:leader="dot" w:pos="8639"/>
            </w:tabs>
            <w:spacing w:before="120"/>
            <w:ind w:hanging="1821"/>
            <w:jc w:val="right"/>
          </w:pPr>
          <w:hyperlink w:anchor="_TOC_250052" w:history="1">
            <w:r w:rsidR="00A859C6">
              <w:t>Coordinate</w:t>
            </w:r>
            <w:r w:rsidR="00A859C6">
              <w:tab/>
              <w:t>19</w:t>
            </w:r>
          </w:hyperlink>
        </w:p>
        <w:p w14:paraId="001F157C" w14:textId="77777777" w:rsidR="001F51A0" w:rsidRDefault="00657E61">
          <w:pPr>
            <w:pStyle w:val="TOC1"/>
            <w:numPr>
              <w:ilvl w:val="2"/>
              <w:numId w:val="9"/>
            </w:numPr>
            <w:tabs>
              <w:tab w:val="left" w:pos="880"/>
              <w:tab w:val="left" w:pos="881"/>
              <w:tab w:val="right" w:leader="dot" w:pos="8639"/>
            </w:tabs>
            <w:spacing w:before="179"/>
            <w:ind w:hanging="1821"/>
            <w:jc w:val="right"/>
          </w:pPr>
          <w:hyperlink w:anchor="_TOC_250051" w:history="1">
            <w:r w:rsidR="00A859C6">
              <w:t>CoordinateSequence</w:t>
            </w:r>
            <w:r w:rsidR="00A859C6">
              <w:tab/>
              <w:t>20</w:t>
            </w:r>
          </w:hyperlink>
        </w:p>
        <w:p w14:paraId="4387DBA9" w14:textId="77777777" w:rsidR="001F51A0" w:rsidRDefault="00657E61">
          <w:pPr>
            <w:pStyle w:val="TOC1"/>
            <w:numPr>
              <w:ilvl w:val="2"/>
              <w:numId w:val="9"/>
            </w:numPr>
            <w:tabs>
              <w:tab w:val="left" w:pos="880"/>
              <w:tab w:val="left" w:pos="881"/>
              <w:tab w:val="right" w:leader="dot" w:pos="8639"/>
            </w:tabs>
            <w:spacing w:before="182"/>
            <w:ind w:hanging="1821"/>
            <w:jc w:val="right"/>
          </w:pPr>
          <w:hyperlink w:anchor="_TOC_250050" w:history="1">
            <w:r w:rsidR="00A859C6">
              <w:t>Envelope</w:t>
            </w:r>
            <w:r w:rsidR="00A859C6">
              <w:tab/>
              <w:t>20</w:t>
            </w:r>
          </w:hyperlink>
        </w:p>
        <w:p w14:paraId="4E02C347" w14:textId="77777777" w:rsidR="001F51A0" w:rsidRDefault="00657E61">
          <w:pPr>
            <w:pStyle w:val="TOC1"/>
            <w:numPr>
              <w:ilvl w:val="2"/>
              <w:numId w:val="9"/>
            </w:numPr>
            <w:tabs>
              <w:tab w:val="left" w:pos="880"/>
              <w:tab w:val="left" w:pos="881"/>
              <w:tab w:val="right" w:leader="dot" w:pos="8639"/>
            </w:tabs>
            <w:ind w:hanging="1821"/>
            <w:jc w:val="right"/>
          </w:pPr>
          <w:hyperlink w:anchor="_TOC_250049" w:history="1">
            <w:r w:rsidR="00A859C6">
              <w:t>IntersectionMatrix</w:t>
            </w:r>
            <w:r w:rsidR="00A859C6">
              <w:tab/>
              <w:t>20</w:t>
            </w:r>
          </w:hyperlink>
        </w:p>
        <w:p w14:paraId="5B0A5DB2" w14:textId="77777777" w:rsidR="001F51A0" w:rsidRDefault="00657E61">
          <w:pPr>
            <w:pStyle w:val="TOC1"/>
            <w:numPr>
              <w:ilvl w:val="2"/>
              <w:numId w:val="9"/>
            </w:numPr>
            <w:tabs>
              <w:tab w:val="left" w:pos="880"/>
              <w:tab w:val="left" w:pos="881"/>
              <w:tab w:val="right" w:leader="dot" w:pos="8639"/>
            </w:tabs>
            <w:ind w:hanging="1821"/>
            <w:jc w:val="right"/>
          </w:pPr>
          <w:hyperlink w:anchor="_TOC_250048" w:history="1">
            <w:r w:rsidR="00A859C6">
              <w:t>GeometryFactory</w:t>
            </w:r>
            <w:r w:rsidR="00A859C6">
              <w:tab/>
              <w:t>20</w:t>
            </w:r>
          </w:hyperlink>
        </w:p>
        <w:p w14:paraId="37B96CE0" w14:textId="77777777" w:rsidR="001F51A0" w:rsidRDefault="00657E61">
          <w:pPr>
            <w:pStyle w:val="TOC1"/>
            <w:numPr>
              <w:ilvl w:val="2"/>
              <w:numId w:val="9"/>
            </w:numPr>
            <w:tabs>
              <w:tab w:val="left" w:pos="880"/>
              <w:tab w:val="left" w:pos="881"/>
              <w:tab w:val="right" w:leader="dot" w:pos="8639"/>
            </w:tabs>
            <w:ind w:hanging="1821"/>
            <w:jc w:val="right"/>
          </w:pPr>
          <w:hyperlink w:anchor="_TOC_250047" w:history="1">
            <w:r w:rsidR="00A859C6">
              <w:t>CoordinateFilter</w:t>
            </w:r>
            <w:r w:rsidR="00A859C6">
              <w:tab/>
              <w:t>20</w:t>
            </w:r>
          </w:hyperlink>
        </w:p>
        <w:p w14:paraId="5F92A6D6" w14:textId="77777777" w:rsidR="001F51A0" w:rsidRDefault="00657E61">
          <w:pPr>
            <w:pStyle w:val="TOC1"/>
            <w:numPr>
              <w:ilvl w:val="2"/>
              <w:numId w:val="9"/>
            </w:numPr>
            <w:tabs>
              <w:tab w:val="left" w:pos="880"/>
              <w:tab w:val="left" w:pos="881"/>
              <w:tab w:val="right" w:leader="dot" w:pos="8639"/>
            </w:tabs>
            <w:spacing w:before="179"/>
            <w:ind w:hanging="1821"/>
            <w:jc w:val="right"/>
          </w:pPr>
          <w:hyperlink w:anchor="_TOC_250046" w:history="1">
            <w:r w:rsidR="00A859C6">
              <w:t>GeometryFilter</w:t>
            </w:r>
            <w:r w:rsidR="00A859C6">
              <w:tab/>
              <w:t>20</w:t>
            </w:r>
          </w:hyperlink>
        </w:p>
        <w:p w14:paraId="18175B4D" w14:textId="77777777" w:rsidR="001F51A0" w:rsidRDefault="00657E61">
          <w:pPr>
            <w:pStyle w:val="TOC1"/>
            <w:numPr>
              <w:ilvl w:val="1"/>
              <w:numId w:val="9"/>
            </w:numPr>
            <w:tabs>
              <w:tab w:val="left" w:pos="640"/>
              <w:tab w:val="left" w:pos="641"/>
              <w:tab w:val="right" w:leader="dot" w:pos="8999"/>
            </w:tabs>
            <w:spacing w:after="20"/>
            <w:ind w:hanging="1221"/>
            <w:jc w:val="right"/>
          </w:pPr>
          <w:hyperlink w:anchor="_TOC_250045" w:history="1">
            <w:r w:rsidR="00A859C6">
              <w:t>SPATIAL</w:t>
            </w:r>
            <w:r w:rsidR="00A859C6">
              <w:rPr>
                <w:spacing w:val="-1"/>
              </w:rPr>
              <w:t xml:space="preserve"> </w:t>
            </w:r>
            <w:r w:rsidR="00A859C6">
              <w:t>REFERENCE SYSTEM</w:t>
            </w:r>
            <w:r w:rsidR="00A859C6">
              <w:tab/>
              <w:t>20</w:t>
            </w:r>
          </w:hyperlink>
        </w:p>
        <w:p w14:paraId="5316609A" w14:textId="77777777" w:rsidR="001F51A0" w:rsidRDefault="00657E61">
          <w:pPr>
            <w:pStyle w:val="TOC1"/>
            <w:numPr>
              <w:ilvl w:val="0"/>
              <w:numId w:val="9"/>
            </w:numPr>
            <w:tabs>
              <w:tab w:val="left" w:pos="599"/>
              <w:tab w:val="left" w:pos="600"/>
              <w:tab w:val="left" w:leader="dot" w:pos="9076"/>
            </w:tabs>
            <w:spacing w:before="94"/>
            <w:ind w:hanging="820"/>
            <w:jc w:val="right"/>
          </w:pPr>
          <w:hyperlink w:anchor="_TOC_250044" w:history="1">
            <w:r w:rsidR="00A859C6">
              <w:t>BASIC GEOMETRIC ALGORITHMS</w:t>
            </w:r>
            <w:r w:rsidR="00A859C6">
              <w:rPr>
                <w:spacing w:val="-15"/>
              </w:rPr>
              <w:t xml:space="preserve"> </w:t>
            </w:r>
            <w:r w:rsidR="00A859C6">
              <w:t>AND</w:t>
            </w:r>
            <w:r w:rsidR="00A859C6">
              <w:rPr>
                <w:spacing w:val="-5"/>
              </w:rPr>
              <w:t xml:space="preserve"> </w:t>
            </w:r>
            <w:r w:rsidR="00A859C6">
              <w:t>STRUCTURES</w:t>
            </w:r>
            <w:r w:rsidR="00A859C6">
              <w:tab/>
              <w:t>21</w:t>
            </w:r>
          </w:hyperlink>
        </w:p>
        <w:p w14:paraId="1C84E6AA" w14:textId="77777777" w:rsidR="001F51A0" w:rsidRDefault="00657E61">
          <w:pPr>
            <w:pStyle w:val="TOC2"/>
            <w:numPr>
              <w:ilvl w:val="1"/>
              <w:numId w:val="9"/>
            </w:numPr>
            <w:tabs>
              <w:tab w:val="left" w:pos="1220"/>
              <w:tab w:val="left" w:pos="1221"/>
              <w:tab w:val="left" w:leader="dot" w:pos="9296"/>
            </w:tabs>
            <w:spacing w:before="180"/>
          </w:pPr>
          <w:hyperlink w:anchor="_TOC_250043" w:history="1">
            <w:r w:rsidR="00A859C6">
              <w:t>POINT-LINE</w:t>
            </w:r>
            <w:r w:rsidR="00A859C6">
              <w:rPr>
                <w:spacing w:val="-5"/>
              </w:rPr>
              <w:t xml:space="preserve"> </w:t>
            </w:r>
            <w:r w:rsidR="00A859C6">
              <w:t>ORIENTATION</w:t>
            </w:r>
            <w:r w:rsidR="00A859C6">
              <w:rPr>
                <w:spacing w:val="-5"/>
              </w:rPr>
              <w:t xml:space="preserve"> </w:t>
            </w:r>
            <w:r w:rsidR="00A859C6">
              <w:t>TEST</w:t>
            </w:r>
            <w:r w:rsidR="00A859C6">
              <w:tab/>
              <w:t>21</w:t>
            </w:r>
          </w:hyperlink>
        </w:p>
        <w:p w14:paraId="3191BEC2" w14:textId="77777777" w:rsidR="001F51A0" w:rsidRDefault="00657E61">
          <w:pPr>
            <w:pStyle w:val="TOC2"/>
            <w:numPr>
              <w:ilvl w:val="1"/>
              <w:numId w:val="9"/>
            </w:numPr>
            <w:tabs>
              <w:tab w:val="left" w:pos="1220"/>
              <w:tab w:val="left" w:pos="1221"/>
              <w:tab w:val="left" w:leader="dot" w:pos="9296"/>
            </w:tabs>
          </w:pPr>
          <w:hyperlink w:anchor="_TOC_250042" w:history="1">
            <w:r w:rsidR="00A859C6">
              <w:t>LINE</w:t>
            </w:r>
            <w:r w:rsidR="00A859C6">
              <w:rPr>
                <w:spacing w:val="-3"/>
              </w:rPr>
              <w:t xml:space="preserve"> </w:t>
            </w:r>
            <w:r w:rsidR="00A859C6">
              <w:t>INTERSECTION</w:t>
            </w:r>
            <w:r w:rsidR="00A859C6">
              <w:rPr>
                <w:spacing w:val="-2"/>
              </w:rPr>
              <w:t xml:space="preserve"> </w:t>
            </w:r>
            <w:r w:rsidR="00A859C6">
              <w:t>TEST</w:t>
            </w:r>
            <w:r w:rsidR="00A859C6">
              <w:tab/>
              <w:t>21</w:t>
            </w:r>
          </w:hyperlink>
        </w:p>
        <w:p w14:paraId="3F4FD864" w14:textId="77777777" w:rsidR="001F51A0" w:rsidRDefault="00657E61">
          <w:pPr>
            <w:pStyle w:val="TOC2"/>
            <w:numPr>
              <w:ilvl w:val="1"/>
              <w:numId w:val="9"/>
            </w:numPr>
            <w:tabs>
              <w:tab w:val="left" w:pos="1220"/>
              <w:tab w:val="left" w:pos="1221"/>
              <w:tab w:val="left" w:leader="dot" w:pos="9296"/>
            </w:tabs>
          </w:pPr>
          <w:hyperlink w:anchor="_TOC_250041" w:history="1">
            <w:r w:rsidR="00A859C6">
              <w:t>LINE</w:t>
            </w:r>
            <w:r w:rsidR="00A859C6">
              <w:rPr>
                <w:spacing w:val="-4"/>
              </w:rPr>
              <w:t xml:space="preserve"> </w:t>
            </w:r>
            <w:r w:rsidR="00A859C6">
              <w:t>INTERSECTION</w:t>
            </w:r>
            <w:r w:rsidR="00A859C6">
              <w:rPr>
                <w:spacing w:val="-4"/>
              </w:rPr>
              <w:t xml:space="preserve"> </w:t>
            </w:r>
            <w:r w:rsidR="00A859C6">
              <w:t>COMPUTATION</w:t>
            </w:r>
            <w:r w:rsidR="00A859C6">
              <w:tab/>
              <w:t>21</w:t>
            </w:r>
          </w:hyperlink>
        </w:p>
        <w:p w14:paraId="752D4BD7" w14:textId="77777777" w:rsidR="001F51A0" w:rsidRDefault="00657E61">
          <w:pPr>
            <w:pStyle w:val="TOC2"/>
            <w:numPr>
              <w:ilvl w:val="1"/>
              <w:numId w:val="9"/>
            </w:numPr>
            <w:tabs>
              <w:tab w:val="left" w:pos="1220"/>
              <w:tab w:val="left" w:pos="1221"/>
              <w:tab w:val="left" w:leader="dot" w:pos="9296"/>
            </w:tabs>
            <w:spacing w:before="119"/>
          </w:pPr>
          <w:hyperlink w:anchor="_TOC_250040" w:history="1">
            <w:r w:rsidR="00A859C6">
              <w:t>POINT-IN-RING</w:t>
            </w:r>
            <w:r w:rsidR="00A859C6">
              <w:rPr>
                <w:spacing w:val="-4"/>
              </w:rPr>
              <w:t xml:space="preserve"> </w:t>
            </w:r>
            <w:r w:rsidR="00A859C6">
              <w:t>TEST</w:t>
            </w:r>
            <w:r w:rsidR="00A859C6">
              <w:tab/>
              <w:t>22</w:t>
            </w:r>
          </w:hyperlink>
        </w:p>
        <w:p w14:paraId="65C37D4D" w14:textId="77777777" w:rsidR="001F51A0" w:rsidRDefault="00657E61">
          <w:pPr>
            <w:pStyle w:val="TOC2"/>
            <w:numPr>
              <w:ilvl w:val="1"/>
              <w:numId w:val="9"/>
            </w:numPr>
            <w:tabs>
              <w:tab w:val="left" w:pos="1220"/>
              <w:tab w:val="left" w:pos="1221"/>
              <w:tab w:val="left" w:leader="dot" w:pos="9296"/>
            </w:tabs>
            <w:spacing w:before="123"/>
          </w:pPr>
          <w:hyperlink w:anchor="_TOC_250039" w:history="1">
            <w:r w:rsidR="00A859C6">
              <w:t>RING</w:t>
            </w:r>
            <w:r w:rsidR="00A859C6">
              <w:rPr>
                <w:spacing w:val="-1"/>
              </w:rPr>
              <w:t xml:space="preserve"> </w:t>
            </w:r>
            <w:r w:rsidR="00A859C6">
              <w:t>ORIENTATION</w:t>
            </w:r>
            <w:r w:rsidR="00A859C6">
              <w:rPr>
                <w:spacing w:val="-1"/>
              </w:rPr>
              <w:t xml:space="preserve"> </w:t>
            </w:r>
            <w:r w:rsidR="00A859C6">
              <w:t>TEST</w:t>
            </w:r>
            <w:r w:rsidR="00A859C6">
              <w:tab/>
              <w:t>22</w:t>
            </w:r>
          </w:hyperlink>
        </w:p>
        <w:p w14:paraId="17AAD91A" w14:textId="77777777" w:rsidR="001F51A0" w:rsidRDefault="00657E61">
          <w:pPr>
            <w:pStyle w:val="TOC1"/>
            <w:numPr>
              <w:ilvl w:val="0"/>
              <w:numId w:val="9"/>
            </w:numPr>
            <w:tabs>
              <w:tab w:val="left" w:pos="575"/>
              <w:tab w:val="left" w:pos="576"/>
              <w:tab w:val="left" w:leader="dot" w:pos="9076"/>
            </w:tabs>
            <w:spacing w:before="299"/>
            <w:ind w:left="796" w:hanging="796"/>
            <w:jc w:val="right"/>
          </w:pPr>
          <w:hyperlink w:anchor="_TOC_250038" w:history="1">
            <w:r w:rsidR="00A859C6">
              <w:t>TOPOLOGICAL</w:t>
            </w:r>
            <w:r w:rsidR="00A859C6">
              <w:rPr>
                <w:spacing w:val="-3"/>
              </w:rPr>
              <w:t xml:space="preserve"> </w:t>
            </w:r>
            <w:r w:rsidR="00A859C6">
              <w:t>COMPUTATION</w:t>
            </w:r>
            <w:r w:rsidR="00A859C6">
              <w:tab/>
              <w:t>22</w:t>
            </w:r>
          </w:hyperlink>
        </w:p>
        <w:p w14:paraId="10578407" w14:textId="77777777" w:rsidR="001F51A0" w:rsidRDefault="00657E61">
          <w:pPr>
            <w:pStyle w:val="TOC2"/>
            <w:numPr>
              <w:ilvl w:val="1"/>
              <w:numId w:val="9"/>
            </w:numPr>
            <w:tabs>
              <w:tab w:val="left" w:pos="1371"/>
              <w:tab w:val="left" w:pos="1372"/>
              <w:tab w:val="left" w:leader="dot" w:pos="9296"/>
            </w:tabs>
            <w:spacing w:before="180"/>
            <w:ind w:left="1372" w:hanging="792"/>
          </w:pPr>
          <w:hyperlink w:anchor="_TOC_250037" w:history="1">
            <w:r w:rsidR="00A859C6">
              <w:t>TOPOLOGY</w:t>
            </w:r>
            <w:r w:rsidR="00A859C6">
              <w:rPr>
                <w:spacing w:val="-6"/>
              </w:rPr>
              <w:t xml:space="preserve"> </w:t>
            </w:r>
            <w:r w:rsidR="00A859C6">
              <w:t>GRAPHS</w:t>
            </w:r>
            <w:r w:rsidR="00A859C6">
              <w:tab/>
              <w:t>22</w:t>
            </w:r>
          </w:hyperlink>
        </w:p>
        <w:p w14:paraId="0870C242" w14:textId="77777777" w:rsidR="001F51A0" w:rsidRDefault="00657E61">
          <w:pPr>
            <w:pStyle w:val="TOC2"/>
            <w:numPr>
              <w:ilvl w:val="1"/>
              <w:numId w:val="9"/>
            </w:numPr>
            <w:tabs>
              <w:tab w:val="left" w:pos="1371"/>
              <w:tab w:val="left" w:pos="1372"/>
              <w:tab w:val="left" w:leader="dot" w:pos="9296"/>
            </w:tabs>
            <w:ind w:left="1372" w:hanging="792"/>
          </w:pPr>
          <w:hyperlink w:anchor="_TOC_250036" w:history="1">
            <w:r w:rsidR="00A859C6">
              <w:t>LABELS</w:t>
            </w:r>
            <w:r w:rsidR="00A859C6">
              <w:tab/>
              <w:t>22</w:t>
            </w:r>
          </w:hyperlink>
        </w:p>
        <w:p w14:paraId="68D91CEA" w14:textId="77777777" w:rsidR="001F51A0" w:rsidRDefault="00657E61">
          <w:pPr>
            <w:pStyle w:val="TOC1"/>
            <w:numPr>
              <w:ilvl w:val="1"/>
              <w:numId w:val="9"/>
            </w:numPr>
            <w:tabs>
              <w:tab w:val="left" w:pos="791"/>
              <w:tab w:val="left" w:pos="1372"/>
              <w:tab w:val="left" w:leader="dot" w:pos="8716"/>
            </w:tabs>
            <w:spacing w:before="119"/>
            <w:ind w:left="1372" w:hanging="1372"/>
            <w:jc w:val="right"/>
          </w:pPr>
          <w:hyperlink w:anchor="_TOC_250035" w:history="1">
            <w:r w:rsidR="00A859C6">
              <w:t>COMPUTING THE INTERSECTION MATRIX FROM</w:t>
            </w:r>
            <w:r w:rsidR="00A859C6">
              <w:rPr>
                <w:spacing w:val="-11"/>
              </w:rPr>
              <w:t xml:space="preserve"> </w:t>
            </w:r>
            <w:r w:rsidR="00A859C6">
              <w:t>A</w:t>
            </w:r>
            <w:r w:rsidR="00A859C6">
              <w:rPr>
                <w:spacing w:val="-1"/>
              </w:rPr>
              <w:t xml:space="preserve"> </w:t>
            </w:r>
            <w:r w:rsidR="00A859C6">
              <w:t>LABELING</w:t>
            </w:r>
            <w:r w:rsidR="00A859C6">
              <w:tab/>
              <w:t>23</w:t>
            </w:r>
          </w:hyperlink>
        </w:p>
        <w:p w14:paraId="6C372D06" w14:textId="77777777" w:rsidR="001F51A0" w:rsidRDefault="00657E61">
          <w:pPr>
            <w:pStyle w:val="TOC1"/>
            <w:numPr>
              <w:ilvl w:val="1"/>
              <w:numId w:val="9"/>
            </w:numPr>
            <w:tabs>
              <w:tab w:val="left" w:pos="791"/>
              <w:tab w:val="left" w:pos="1372"/>
              <w:tab w:val="left" w:leader="dot" w:pos="8716"/>
            </w:tabs>
            <w:spacing w:before="120"/>
            <w:ind w:left="1372" w:hanging="1372"/>
            <w:jc w:val="right"/>
          </w:pPr>
          <w:hyperlink w:anchor="_TOC_250034" w:history="1">
            <w:r w:rsidR="00A859C6">
              <w:t>THE</w:t>
            </w:r>
            <w:r w:rsidR="00A859C6">
              <w:rPr>
                <w:spacing w:val="-3"/>
              </w:rPr>
              <w:t xml:space="preserve"> </w:t>
            </w:r>
            <w:r w:rsidR="00A859C6">
              <w:t>RELATE</w:t>
            </w:r>
            <w:r w:rsidR="00A859C6">
              <w:rPr>
                <w:spacing w:val="-2"/>
              </w:rPr>
              <w:t xml:space="preserve"> </w:t>
            </w:r>
            <w:r w:rsidR="00A859C6">
              <w:t>ALGORITHM</w:t>
            </w:r>
            <w:r w:rsidR="00A859C6">
              <w:tab/>
              <w:t>24</w:t>
            </w:r>
          </w:hyperlink>
        </w:p>
        <w:p w14:paraId="1BC72E3A" w14:textId="77777777" w:rsidR="001F51A0" w:rsidRDefault="00657E61">
          <w:pPr>
            <w:pStyle w:val="TOC1"/>
            <w:numPr>
              <w:ilvl w:val="2"/>
              <w:numId w:val="9"/>
            </w:numPr>
            <w:tabs>
              <w:tab w:val="left" w:pos="742"/>
              <w:tab w:val="left" w:leader="dot" w:pos="8356"/>
            </w:tabs>
            <w:spacing w:before="120"/>
            <w:ind w:left="1681" w:hanging="1682"/>
            <w:jc w:val="right"/>
          </w:pPr>
          <w:hyperlink w:anchor="_TOC_250033" w:history="1">
            <w:r w:rsidR="00A859C6">
              <w:t>Labeling</w:t>
            </w:r>
            <w:r w:rsidR="00A859C6">
              <w:rPr>
                <w:spacing w:val="-3"/>
              </w:rPr>
              <w:t xml:space="preserve"> </w:t>
            </w:r>
            <w:r w:rsidR="00A859C6">
              <w:t>isolated</w:t>
            </w:r>
            <w:r w:rsidR="00A859C6">
              <w:rPr>
                <w:spacing w:val="-3"/>
              </w:rPr>
              <w:t xml:space="preserve"> </w:t>
            </w:r>
            <w:r w:rsidR="00A859C6">
              <w:t>components</w:t>
            </w:r>
            <w:r w:rsidR="00A859C6">
              <w:tab/>
              <w:t>24</w:t>
            </w:r>
          </w:hyperlink>
        </w:p>
        <w:p w14:paraId="4345220A" w14:textId="77777777" w:rsidR="001F51A0" w:rsidRDefault="00657E61">
          <w:pPr>
            <w:pStyle w:val="TOC1"/>
            <w:numPr>
              <w:ilvl w:val="1"/>
              <w:numId w:val="9"/>
            </w:numPr>
            <w:tabs>
              <w:tab w:val="left" w:pos="791"/>
              <w:tab w:val="left" w:pos="1372"/>
              <w:tab w:val="left" w:leader="dot" w:pos="8716"/>
            </w:tabs>
            <w:ind w:left="1372" w:hanging="1372"/>
            <w:jc w:val="right"/>
          </w:pPr>
          <w:hyperlink w:anchor="_TOC_250032" w:history="1">
            <w:r w:rsidR="00A859C6">
              <w:t>THE</w:t>
            </w:r>
            <w:r w:rsidR="00A859C6">
              <w:rPr>
                <w:spacing w:val="-5"/>
              </w:rPr>
              <w:t xml:space="preserve"> </w:t>
            </w:r>
            <w:r w:rsidR="00A859C6">
              <w:t>OVERLAY</w:t>
            </w:r>
            <w:r w:rsidR="00A859C6">
              <w:rPr>
                <w:spacing w:val="-4"/>
              </w:rPr>
              <w:t xml:space="preserve"> </w:t>
            </w:r>
            <w:r w:rsidR="00A859C6">
              <w:t>ALGORITHM</w:t>
            </w:r>
            <w:r w:rsidR="00A859C6">
              <w:tab/>
              <w:t>24</w:t>
            </w:r>
          </w:hyperlink>
        </w:p>
        <w:p w14:paraId="4E37B199" w14:textId="77777777" w:rsidR="001F51A0" w:rsidRDefault="00657E61">
          <w:pPr>
            <w:pStyle w:val="TOC1"/>
            <w:numPr>
              <w:ilvl w:val="0"/>
              <w:numId w:val="9"/>
            </w:numPr>
            <w:tabs>
              <w:tab w:val="left" w:pos="575"/>
              <w:tab w:val="left" w:pos="576"/>
              <w:tab w:val="left" w:leader="dot" w:pos="9076"/>
            </w:tabs>
            <w:spacing w:before="299"/>
            <w:ind w:left="796" w:hanging="796"/>
            <w:jc w:val="right"/>
          </w:pPr>
          <w:hyperlink w:anchor="_TOC_250031" w:history="1">
            <w:r w:rsidR="00A859C6">
              <w:t>BINARY</w:t>
            </w:r>
            <w:r w:rsidR="00A859C6">
              <w:rPr>
                <w:spacing w:val="-5"/>
              </w:rPr>
              <w:t xml:space="preserve"> </w:t>
            </w:r>
            <w:r w:rsidR="00A859C6">
              <w:t>PREDICATES</w:t>
            </w:r>
            <w:r w:rsidR="00A859C6">
              <w:tab/>
              <w:t>25</w:t>
            </w:r>
          </w:hyperlink>
        </w:p>
        <w:p w14:paraId="49A51DDD" w14:textId="77777777" w:rsidR="001F51A0" w:rsidRDefault="00657E61">
          <w:pPr>
            <w:pStyle w:val="TOC1"/>
            <w:numPr>
              <w:ilvl w:val="1"/>
              <w:numId w:val="9"/>
            </w:numPr>
            <w:tabs>
              <w:tab w:val="left" w:pos="791"/>
              <w:tab w:val="left" w:pos="792"/>
              <w:tab w:val="left" w:leader="dot" w:pos="8716"/>
            </w:tabs>
            <w:spacing w:before="182"/>
            <w:ind w:left="1372" w:hanging="1372"/>
            <w:jc w:val="right"/>
          </w:pPr>
          <w:hyperlink w:anchor="_TOC_250030" w:history="1">
            <w:r w:rsidR="00A859C6">
              <w:t>GENERAL</w:t>
            </w:r>
            <w:r w:rsidR="00A859C6">
              <w:rPr>
                <w:spacing w:val="-7"/>
              </w:rPr>
              <w:t xml:space="preserve"> </w:t>
            </w:r>
            <w:r w:rsidR="00A859C6">
              <w:t>DISCUSSION</w:t>
            </w:r>
            <w:r w:rsidR="00A859C6">
              <w:tab/>
              <w:t>25</w:t>
            </w:r>
          </w:hyperlink>
        </w:p>
        <w:p w14:paraId="5E77749C" w14:textId="77777777" w:rsidR="001F51A0" w:rsidRDefault="00657E61">
          <w:pPr>
            <w:pStyle w:val="TOC1"/>
            <w:numPr>
              <w:ilvl w:val="1"/>
              <w:numId w:val="9"/>
            </w:numPr>
            <w:tabs>
              <w:tab w:val="left" w:pos="791"/>
              <w:tab w:val="left" w:pos="792"/>
              <w:tab w:val="left" w:leader="dot" w:pos="8716"/>
            </w:tabs>
            <w:spacing w:before="120"/>
            <w:ind w:left="1372" w:hanging="1372"/>
            <w:jc w:val="right"/>
          </w:pPr>
          <w:hyperlink w:anchor="_TOC_250029" w:history="1">
            <w:r w:rsidR="00A859C6">
              <w:t>METHOD</w:t>
            </w:r>
            <w:r w:rsidR="00A859C6">
              <w:rPr>
                <w:spacing w:val="-7"/>
              </w:rPr>
              <w:t xml:space="preserve"> </w:t>
            </w:r>
            <w:r w:rsidR="00A859C6">
              <w:t>SPECIFICATIONS</w:t>
            </w:r>
            <w:r w:rsidR="00A859C6">
              <w:tab/>
              <w:t>26</w:t>
            </w:r>
          </w:hyperlink>
        </w:p>
        <w:p w14:paraId="27C16FE5" w14:textId="77777777" w:rsidR="001F51A0" w:rsidRDefault="00657E61">
          <w:pPr>
            <w:pStyle w:val="TOC1"/>
            <w:numPr>
              <w:ilvl w:val="2"/>
              <w:numId w:val="9"/>
            </w:numPr>
            <w:tabs>
              <w:tab w:val="left" w:pos="742"/>
              <w:tab w:val="left" w:leader="dot" w:pos="8356"/>
            </w:tabs>
            <w:spacing w:before="120"/>
            <w:ind w:left="1681" w:hanging="1682"/>
            <w:jc w:val="right"/>
          </w:pPr>
          <w:hyperlink w:anchor="_TOC_250028" w:history="1">
            <w:r w:rsidR="00A859C6">
              <w:t>Equals</w:t>
            </w:r>
            <w:r w:rsidR="00A859C6">
              <w:tab/>
              <w:t>26</w:t>
            </w:r>
          </w:hyperlink>
        </w:p>
        <w:p w14:paraId="42EE7B42" w14:textId="77777777" w:rsidR="001F51A0" w:rsidRDefault="00657E61">
          <w:pPr>
            <w:pStyle w:val="TOC1"/>
            <w:numPr>
              <w:ilvl w:val="2"/>
              <w:numId w:val="9"/>
            </w:numPr>
            <w:tabs>
              <w:tab w:val="left" w:pos="742"/>
              <w:tab w:val="left" w:leader="dot" w:pos="8356"/>
            </w:tabs>
            <w:ind w:left="1681" w:hanging="1682"/>
            <w:jc w:val="right"/>
          </w:pPr>
          <w:hyperlink w:anchor="_TOC_250027" w:history="1">
            <w:r w:rsidR="00A859C6">
              <w:t>Disjoint</w:t>
            </w:r>
            <w:r w:rsidR="00A859C6">
              <w:tab/>
              <w:t>26</w:t>
            </w:r>
          </w:hyperlink>
        </w:p>
        <w:p w14:paraId="51FB6F5D" w14:textId="77777777" w:rsidR="001F51A0" w:rsidRDefault="00657E61">
          <w:pPr>
            <w:pStyle w:val="TOC1"/>
            <w:numPr>
              <w:ilvl w:val="2"/>
              <w:numId w:val="9"/>
            </w:numPr>
            <w:tabs>
              <w:tab w:val="left" w:pos="742"/>
              <w:tab w:val="left" w:leader="dot" w:pos="8356"/>
            </w:tabs>
            <w:spacing w:before="179"/>
            <w:ind w:left="1681" w:hanging="1682"/>
            <w:jc w:val="right"/>
          </w:pPr>
          <w:hyperlink w:anchor="_TOC_250026" w:history="1">
            <w:r w:rsidR="00A859C6">
              <w:t>Intersects</w:t>
            </w:r>
            <w:r w:rsidR="00A859C6">
              <w:tab/>
              <w:t>26</w:t>
            </w:r>
          </w:hyperlink>
        </w:p>
        <w:p w14:paraId="35EC1B34" w14:textId="77777777" w:rsidR="001F51A0" w:rsidRDefault="00657E61">
          <w:pPr>
            <w:pStyle w:val="TOC1"/>
            <w:numPr>
              <w:ilvl w:val="2"/>
              <w:numId w:val="9"/>
            </w:numPr>
            <w:tabs>
              <w:tab w:val="left" w:pos="742"/>
              <w:tab w:val="left" w:leader="dot" w:pos="8356"/>
            </w:tabs>
            <w:ind w:left="1681" w:hanging="1682"/>
            <w:jc w:val="right"/>
          </w:pPr>
          <w:hyperlink w:anchor="_TOC_250025" w:history="1">
            <w:r w:rsidR="00A859C6">
              <w:t>Touches</w:t>
            </w:r>
            <w:r w:rsidR="00A859C6">
              <w:tab/>
              <w:t>26</w:t>
            </w:r>
          </w:hyperlink>
        </w:p>
        <w:p w14:paraId="3DDC5A41" w14:textId="77777777" w:rsidR="001F51A0" w:rsidRDefault="00657E61">
          <w:pPr>
            <w:pStyle w:val="TOC1"/>
            <w:numPr>
              <w:ilvl w:val="2"/>
              <w:numId w:val="9"/>
            </w:numPr>
            <w:tabs>
              <w:tab w:val="left" w:pos="742"/>
              <w:tab w:val="left" w:leader="dot" w:pos="8356"/>
            </w:tabs>
            <w:ind w:left="1681" w:hanging="1682"/>
            <w:jc w:val="right"/>
          </w:pPr>
          <w:hyperlink w:anchor="_TOC_250024" w:history="1">
            <w:r w:rsidR="00A859C6">
              <w:t>Crosses</w:t>
            </w:r>
            <w:r w:rsidR="00A859C6">
              <w:tab/>
              <w:t>27</w:t>
            </w:r>
          </w:hyperlink>
        </w:p>
        <w:p w14:paraId="497F4A93" w14:textId="77777777" w:rsidR="001F51A0" w:rsidRDefault="00657E61">
          <w:pPr>
            <w:pStyle w:val="TOC1"/>
            <w:numPr>
              <w:ilvl w:val="2"/>
              <w:numId w:val="9"/>
            </w:numPr>
            <w:tabs>
              <w:tab w:val="left" w:pos="742"/>
              <w:tab w:val="left" w:leader="dot" w:pos="8356"/>
            </w:tabs>
            <w:ind w:left="1681" w:hanging="1682"/>
            <w:jc w:val="right"/>
          </w:pPr>
          <w:hyperlink w:anchor="_TOC_250023" w:history="1">
            <w:r w:rsidR="00A859C6">
              <w:t>Within</w:t>
            </w:r>
            <w:r w:rsidR="00A859C6">
              <w:tab/>
              <w:t>27</w:t>
            </w:r>
          </w:hyperlink>
        </w:p>
        <w:p w14:paraId="335CD6E0" w14:textId="77777777" w:rsidR="001F51A0" w:rsidRDefault="00657E61">
          <w:pPr>
            <w:pStyle w:val="TOC1"/>
            <w:numPr>
              <w:ilvl w:val="2"/>
              <w:numId w:val="9"/>
            </w:numPr>
            <w:tabs>
              <w:tab w:val="left" w:pos="742"/>
              <w:tab w:val="left" w:leader="dot" w:pos="8356"/>
            </w:tabs>
            <w:spacing w:before="179"/>
            <w:ind w:left="1681" w:hanging="1682"/>
            <w:jc w:val="right"/>
          </w:pPr>
          <w:hyperlink w:anchor="_TOC_250022" w:history="1">
            <w:r w:rsidR="00A859C6">
              <w:t>Contains</w:t>
            </w:r>
            <w:r w:rsidR="00A859C6">
              <w:tab/>
              <w:t>27</w:t>
            </w:r>
          </w:hyperlink>
        </w:p>
        <w:p w14:paraId="0BAC1151" w14:textId="77777777" w:rsidR="001F51A0" w:rsidRDefault="00657E61">
          <w:pPr>
            <w:pStyle w:val="TOC1"/>
            <w:numPr>
              <w:ilvl w:val="2"/>
              <w:numId w:val="9"/>
            </w:numPr>
            <w:tabs>
              <w:tab w:val="left" w:pos="742"/>
              <w:tab w:val="left" w:leader="dot" w:pos="8356"/>
            </w:tabs>
            <w:spacing w:before="182"/>
            <w:ind w:left="1681" w:hanging="1682"/>
            <w:jc w:val="right"/>
          </w:pPr>
          <w:hyperlink w:anchor="_TOC_250021" w:history="1">
            <w:r w:rsidR="00A859C6">
              <w:t>Overlaps</w:t>
            </w:r>
            <w:r w:rsidR="00A859C6">
              <w:tab/>
              <w:t>27</w:t>
            </w:r>
          </w:hyperlink>
        </w:p>
        <w:p w14:paraId="6320FDE8" w14:textId="77777777" w:rsidR="001F51A0" w:rsidRDefault="00657E61">
          <w:pPr>
            <w:pStyle w:val="TOC1"/>
            <w:numPr>
              <w:ilvl w:val="0"/>
              <w:numId w:val="9"/>
            </w:numPr>
            <w:tabs>
              <w:tab w:val="left" w:pos="575"/>
              <w:tab w:val="left" w:pos="576"/>
              <w:tab w:val="left" w:leader="dot" w:pos="9076"/>
            </w:tabs>
            <w:spacing w:before="360"/>
            <w:ind w:left="796" w:hanging="796"/>
            <w:jc w:val="right"/>
          </w:pPr>
          <w:hyperlink w:anchor="_TOC_250020" w:history="1">
            <w:r w:rsidR="00A859C6">
              <w:t>SPATIAL</w:t>
            </w:r>
            <w:r w:rsidR="00A859C6">
              <w:rPr>
                <w:spacing w:val="-6"/>
              </w:rPr>
              <w:t xml:space="preserve"> </w:t>
            </w:r>
            <w:r w:rsidR="00A859C6">
              <w:t>ANALYSIS</w:t>
            </w:r>
            <w:r w:rsidR="00A859C6">
              <w:rPr>
                <w:spacing w:val="-5"/>
              </w:rPr>
              <w:t xml:space="preserve"> </w:t>
            </w:r>
            <w:r w:rsidR="00A859C6">
              <w:t>METHODS</w:t>
            </w:r>
            <w:r w:rsidR="00A859C6">
              <w:tab/>
              <w:t>27</w:t>
            </w:r>
          </w:hyperlink>
        </w:p>
        <w:p w14:paraId="03B990F1" w14:textId="77777777" w:rsidR="001F51A0" w:rsidRDefault="00657E61">
          <w:pPr>
            <w:pStyle w:val="TOC1"/>
            <w:numPr>
              <w:ilvl w:val="1"/>
              <w:numId w:val="9"/>
            </w:numPr>
            <w:tabs>
              <w:tab w:val="left" w:pos="791"/>
              <w:tab w:val="left" w:pos="792"/>
              <w:tab w:val="left" w:leader="dot" w:pos="8716"/>
            </w:tabs>
            <w:ind w:left="1372" w:hanging="1372"/>
            <w:jc w:val="right"/>
          </w:pPr>
          <w:hyperlink w:anchor="_TOC_250019" w:history="1">
            <w:r w:rsidR="00A859C6">
              <w:t>GENERAL</w:t>
            </w:r>
            <w:r w:rsidR="00A859C6">
              <w:rPr>
                <w:spacing w:val="-7"/>
              </w:rPr>
              <w:t xml:space="preserve"> </w:t>
            </w:r>
            <w:r w:rsidR="00A859C6">
              <w:t>DISCUSSION</w:t>
            </w:r>
            <w:r w:rsidR="00A859C6">
              <w:tab/>
              <w:t>27</w:t>
            </w:r>
          </w:hyperlink>
        </w:p>
        <w:p w14:paraId="00FA10FF" w14:textId="77777777" w:rsidR="001F51A0" w:rsidRDefault="00657E61">
          <w:pPr>
            <w:pStyle w:val="TOC1"/>
            <w:tabs>
              <w:tab w:val="left" w:pos="880"/>
              <w:tab w:val="left" w:leader="dot" w:pos="8356"/>
            </w:tabs>
            <w:spacing w:before="120"/>
            <w:ind w:left="0" w:firstLine="0"/>
          </w:pPr>
          <w:hyperlink w:anchor="_TOC_250018" w:history="1">
            <w:r w:rsidR="00A859C6">
              <w:t>1.1.1</w:t>
            </w:r>
            <w:r w:rsidR="00A859C6">
              <w:tab/>
              <w:t>Representation of</w:t>
            </w:r>
            <w:r w:rsidR="00A859C6">
              <w:rPr>
                <w:spacing w:val="-7"/>
              </w:rPr>
              <w:t xml:space="preserve"> </w:t>
            </w:r>
            <w:r w:rsidR="00A859C6">
              <w:t>Computed</w:t>
            </w:r>
            <w:r w:rsidR="00A859C6">
              <w:rPr>
                <w:spacing w:val="-3"/>
              </w:rPr>
              <w:t xml:space="preserve"> </w:t>
            </w:r>
            <w:r w:rsidR="00A859C6">
              <w:t>Geometries</w:t>
            </w:r>
            <w:r w:rsidR="00A859C6">
              <w:tab/>
              <w:t>27</w:t>
            </w:r>
          </w:hyperlink>
        </w:p>
        <w:p w14:paraId="146AB6E5" w14:textId="77777777" w:rsidR="001F51A0" w:rsidRDefault="00657E61">
          <w:pPr>
            <w:pStyle w:val="TOC2"/>
            <w:numPr>
              <w:ilvl w:val="1"/>
              <w:numId w:val="9"/>
            </w:numPr>
            <w:tabs>
              <w:tab w:val="left" w:pos="1371"/>
              <w:tab w:val="left" w:pos="1372"/>
              <w:tab w:val="left" w:leader="dot" w:pos="9296"/>
            </w:tabs>
            <w:spacing w:before="179"/>
            <w:ind w:left="1372" w:hanging="792"/>
          </w:pPr>
          <w:hyperlink w:anchor="_TOC_250017" w:history="1">
            <w:r w:rsidR="00A859C6">
              <w:t>CONSTRUCTIVE</w:t>
            </w:r>
            <w:r w:rsidR="00A859C6">
              <w:rPr>
                <w:spacing w:val="-4"/>
              </w:rPr>
              <w:t xml:space="preserve"> </w:t>
            </w:r>
            <w:r w:rsidR="00A859C6">
              <w:t>METHODS</w:t>
            </w:r>
            <w:r w:rsidR="00A859C6">
              <w:tab/>
              <w:t>28</w:t>
            </w:r>
          </w:hyperlink>
        </w:p>
        <w:p w14:paraId="5CF721C5" w14:textId="77777777" w:rsidR="001F51A0" w:rsidRDefault="00657E61">
          <w:pPr>
            <w:pStyle w:val="TOC2"/>
            <w:numPr>
              <w:ilvl w:val="1"/>
              <w:numId w:val="9"/>
            </w:numPr>
            <w:tabs>
              <w:tab w:val="left" w:pos="1371"/>
              <w:tab w:val="left" w:pos="1372"/>
              <w:tab w:val="left" w:leader="dot" w:pos="9296"/>
            </w:tabs>
            <w:spacing w:after="140"/>
            <w:ind w:left="1372" w:hanging="792"/>
          </w:pPr>
          <w:hyperlink w:anchor="_TOC_250016" w:history="1">
            <w:r w:rsidR="00A859C6">
              <w:t>SET-THEORETIC</w:t>
            </w:r>
            <w:r w:rsidR="00A859C6">
              <w:rPr>
                <w:spacing w:val="-5"/>
              </w:rPr>
              <w:t xml:space="preserve"> </w:t>
            </w:r>
            <w:r w:rsidR="00A859C6">
              <w:t>METHODS</w:t>
            </w:r>
            <w:r w:rsidR="00A859C6">
              <w:tab/>
              <w:t>28</w:t>
            </w:r>
          </w:hyperlink>
        </w:p>
        <w:p w14:paraId="0FD758D9" w14:textId="77777777" w:rsidR="001F51A0" w:rsidRDefault="00657E61">
          <w:pPr>
            <w:pStyle w:val="TOC1"/>
            <w:numPr>
              <w:ilvl w:val="1"/>
              <w:numId w:val="9"/>
            </w:numPr>
            <w:tabs>
              <w:tab w:val="left" w:pos="791"/>
              <w:tab w:val="left" w:pos="792"/>
              <w:tab w:val="left" w:leader="dot" w:pos="8716"/>
            </w:tabs>
            <w:spacing w:before="94"/>
            <w:ind w:left="1372" w:hanging="1372"/>
            <w:jc w:val="right"/>
          </w:pPr>
          <w:hyperlink w:anchor="_TOC_250015" w:history="1">
            <w:r w:rsidR="00A859C6">
              <w:t>METHOD</w:t>
            </w:r>
            <w:r w:rsidR="00A859C6">
              <w:rPr>
                <w:spacing w:val="-7"/>
              </w:rPr>
              <w:t xml:space="preserve"> </w:t>
            </w:r>
            <w:r w:rsidR="00A859C6">
              <w:t>SPECIFICATIONS</w:t>
            </w:r>
            <w:r w:rsidR="00A859C6">
              <w:tab/>
              <w:t>29</w:t>
            </w:r>
          </w:hyperlink>
        </w:p>
        <w:p w14:paraId="5378498F" w14:textId="77777777" w:rsidR="001F51A0" w:rsidRDefault="00657E61">
          <w:pPr>
            <w:pStyle w:val="TOC1"/>
            <w:numPr>
              <w:ilvl w:val="2"/>
              <w:numId w:val="9"/>
            </w:numPr>
            <w:tabs>
              <w:tab w:val="left" w:pos="742"/>
              <w:tab w:val="left" w:leader="dot" w:pos="8356"/>
            </w:tabs>
            <w:spacing w:before="120"/>
            <w:ind w:left="1681" w:hanging="1682"/>
            <w:jc w:val="right"/>
          </w:pPr>
          <w:hyperlink w:anchor="_TOC_250014" w:history="1">
            <w:r w:rsidR="00A859C6">
              <w:t>Buffer</w:t>
            </w:r>
            <w:r w:rsidR="00A859C6">
              <w:tab/>
              <w:t>29</w:t>
            </w:r>
          </w:hyperlink>
        </w:p>
        <w:p w14:paraId="48AACCCA" w14:textId="77777777" w:rsidR="001F51A0" w:rsidRDefault="00657E61">
          <w:pPr>
            <w:pStyle w:val="TOC1"/>
            <w:numPr>
              <w:ilvl w:val="2"/>
              <w:numId w:val="9"/>
            </w:numPr>
            <w:tabs>
              <w:tab w:val="left" w:pos="742"/>
              <w:tab w:val="left" w:leader="dot" w:pos="8356"/>
            </w:tabs>
            <w:ind w:left="1681" w:hanging="1682"/>
            <w:jc w:val="right"/>
          </w:pPr>
          <w:hyperlink w:anchor="_TOC_250013" w:history="1">
            <w:r w:rsidR="00A859C6">
              <w:t>ConvexHull</w:t>
            </w:r>
            <w:r w:rsidR="00A859C6">
              <w:tab/>
              <w:t>31</w:t>
            </w:r>
          </w:hyperlink>
        </w:p>
        <w:p w14:paraId="5B7F330E" w14:textId="77777777" w:rsidR="001F51A0" w:rsidRDefault="00657E61">
          <w:pPr>
            <w:pStyle w:val="TOC1"/>
            <w:numPr>
              <w:ilvl w:val="2"/>
              <w:numId w:val="9"/>
            </w:numPr>
            <w:tabs>
              <w:tab w:val="left" w:pos="742"/>
              <w:tab w:val="left" w:leader="dot" w:pos="8356"/>
            </w:tabs>
            <w:ind w:left="1681" w:hanging="1682"/>
            <w:jc w:val="right"/>
          </w:pPr>
          <w:hyperlink w:anchor="_TOC_250012" w:history="1">
            <w:r w:rsidR="00A859C6">
              <w:t>Intersection</w:t>
            </w:r>
            <w:r w:rsidR="00A859C6">
              <w:tab/>
              <w:t>31</w:t>
            </w:r>
          </w:hyperlink>
        </w:p>
        <w:p w14:paraId="39D6797A" w14:textId="77777777" w:rsidR="001F51A0" w:rsidRDefault="00657E61">
          <w:pPr>
            <w:pStyle w:val="TOC1"/>
            <w:numPr>
              <w:ilvl w:val="2"/>
              <w:numId w:val="9"/>
            </w:numPr>
            <w:tabs>
              <w:tab w:val="left" w:pos="742"/>
              <w:tab w:val="left" w:leader="dot" w:pos="8356"/>
            </w:tabs>
            <w:spacing w:before="179"/>
            <w:ind w:left="1681" w:hanging="1682"/>
            <w:jc w:val="right"/>
          </w:pPr>
          <w:hyperlink w:anchor="_TOC_250011" w:history="1">
            <w:r w:rsidR="00A859C6">
              <w:t>Union</w:t>
            </w:r>
            <w:r w:rsidR="00A859C6">
              <w:tab/>
              <w:t>31</w:t>
            </w:r>
          </w:hyperlink>
        </w:p>
        <w:p w14:paraId="73FF0B8B" w14:textId="77777777" w:rsidR="001F51A0" w:rsidRDefault="00657E61">
          <w:pPr>
            <w:pStyle w:val="TOC1"/>
            <w:numPr>
              <w:ilvl w:val="2"/>
              <w:numId w:val="9"/>
            </w:numPr>
            <w:tabs>
              <w:tab w:val="left" w:pos="742"/>
              <w:tab w:val="left" w:leader="dot" w:pos="8356"/>
            </w:tabs>
            <w:spacing w:before="183"/>
            <w:ind w:left="1681" w:hanging="1682"/>
            <w:jc w:val="right"/>
          </w:pPr>
          <w:hyperlink w:anchor="_TOC_250010" w:history="1">
            <w:r w:rsidR="00A859C6">
              <w:t>Difference</w:t>
            </w:r>
            <w:r w:rsidR="00A859C6">
              <w:tab/>
              <w:t>31</w:t>
            </w:r>
          </w:hyperlink>
        </w:p>
        <w:p w14:paraId="1A6AC59D" w14:textId="77777777" w:rsidR="001F51A0" w:rsidRDefault="00657E61">
          <w:pPr>
            <w:pStyle w:val="TOC1"/>
            <w:numPr>
              <w:ilvl w:val="2"/>
              <w:numId w:val="9"/>
            </w:numPr>
            <w:tabs>
              <w:tab w:val="left" w:pos="742"/>
              <w:tab w:val="left" w:leader="dot" w:pos="8356"/>
            </w:tabs>
            <w:spacing w:before="179"/>
            <w:ind w:left="1681" w:hanging="1682"/>
            <w:jc w:val="right"/>
          </w:pPr>
          <w:hyperlink w:anchor="_TOC_250009" w:history="1">
            <w:r w:rsidR="00A859C6">
              <w:t>SymDifference</w:t>
            </w:r>
            <w:r w:rsidR="00A859C6">
              <w:tab/>
              <w:t>31</w:t>
            </w:r>
          </w:hyperlink>
        </w:p>
        <w:p w14:paraId="0D2BE417" w14:textId="77777777" w:rsidR="001F51A0" w:rsidRDefault="00657E61">
          <w:pPr>
            <w:pStyle w:val="TOC1"/>
            <w:numPr>
              <w:ilvl w:val="0"/>
              <w:numId w:val="9"/>
            </w:numPr>
            <w:tabs>
              <w:tab w:val="left" w:pos="575"/>
              <w:tab w:val="left" w:pos="576"/>
              <w:tab w:val="left" w:leader="dot" w:pos="9076"/>
            </w:tabs>
            <w:spacing w:before="360"/>
            <w:ind w:left="796" w:hanging="796"/>
            <w:jc w:val="right"/>
          </w:pPr>
          <w:hyperlink w:anchor="_TOC_250008" w:history="1">
            <w:r w:rsidR="00A859C6">
              <w:t>OTHER</w:t>
            </w:r>
            <w:r w:rsidR="00A859C6">
              <w:rPr>
                <w:spacing w:val="-5"/>
              </w:rPr>
              <w:t xml:space="preserve"> </w:t>
            </w:r>
            <w:r w:rsidR="00A859C6">
              <w:t>METHODS</w:t>
            </w:r>
            <w:r w:rsidR="00A859C6">
              <w:tab/>
              <w:t>31</w:t>
            </w:r>
          </w:hyperlink>
        </w:p>
        <w:p w14:paraId="67DA07D7" w14:textId="77777777" w:rsidR="001F51A0" w:rsidRDefault="00657E61">
          <w:pPr>
            <w:pStyle w:val="TOC1"/>
            <w:numPr>
              <w:ilvl w:val="2"/>
              <w:numId w:val="8"/>
            </w:numPr>
            <w:tabs>
              <w:tab w:val="left" w:pos="742"/>
              <w:tab w:val="left" w:leader="dot" w:pos="8356"/>
            </w:tabs>
            <w:ind w:hanging="1682"/>
            <w:jc w:val="right"/>
          </w:pPr>
          <w:hyperlink w:anchor="_TOC_250007" w:history="1">
            <w:r w:rsidR="00A859C6">
              <w:t>Boundary</w:t>
            </w:r>
            <w:r w:rsidR="00A859C6">
              <w:tab/>
              <w:t>31</w:t>
            </w:r>
          </w:hyperlink>
        </w:p>
        <w:p w14:paraId="326BB9DE" w14:textId="77777777" w:rsidR="001F51A0" w:rsidRDefault="00657E61">
          <w:pPr>
            <w:pStyle w:val="TOC1"/>
            <w:numPr>
              <w:ilvl w:val="2"/>
              <w:numId w:val="8"/>
            </w:numPr>
            <w:tabs>
              <w:tab w:val="left" w:pos="742"/>
              <w:tab w:val="left" w:leader="dot" w:pos="8356"/>
            </w:tabs>
            <w:spacing w:before="179"/>
            <w:ind w:hanging="1682"/>
            <w:jc w:val="right"/>
          </w:pPr>
          <w:hyperlink w:anchor="_TOC_250006" w:history="1">
            <w:r w:rsidR="00A859C6">
              <w:t>IsClosed</w:t>
            </w:r>
            <w:r w:rsidR="00A859C6">
              <w:tab/>
              <w:t>32</w:t>
            </w:r>
          </w:hyperlink>
        </w:p>
        <w:p w14:paraId="69C64FAA" w14:textId="77777777" w:rsidR="001F51A0" w:rsidRDefault="00657E61">
          <w:pPr>
            <w:pStyle w:val="TOC1"/>
            <w:numPr>
              <w:ilvl w:val="2"/>
              <w:numId w:val="8"/>
            </w:numPr>
            <w:tabs>
              <w:tab w:val="left" w:pos="742"/>
              <w:tab w:val="left" w:leader="dot" w:pos="8356"/>
            </w:tabs>
            <w:ind w:hanging="1682"/>
            <w:jc w:val="right"/>
          </w:pPr>
          <w:hyperlink w:anchor="_TOC_250005" w:history="1">
            <w:r w:rsidR="00A859C6">
              <w:t>IsSimple</w:t>
            </w:r>
            <w:r w:rsidR="00A859C6">
              <w:tab/>
              <w:t>32</w:t>
            </w:r>
          </w:hyperlink>
        </w:p>
        <w:p w14:paraId="77EB1AAD" w14:textId="77777777" w:rsidR="001F51A0" w:rsidRDefault="00657E61">
          <w:pPr>
            <w:pStyle w:val="TOC1"/>
            <w:numPr>
              <w:ilvl w:val="2"/>
              <w:numId w:val="8"/>
            </w:numPr>
            <w:tabs>
              <w:tab w:val="left" w:pos="742"/>
              <w:tab w:val="left" w:leader="dot" w:pos="8356"/>
            </w:tabs>
            <w:ind w:hanging="1682"/>
            <w:jc w:val="right"/>
          </w:pPr>
          <w:hyperlink w:anchor="_TOC_250004" w:history="1">
            <w:r w:rsidR="00A859C6">
              <w:t>IsValid</w:t>
            </w:r>
            <w:r w:rsidR="00A859C6">
              <w:tab/>
              <w:t>33</w:t>
            </w:r>
          </w:hyperlink>
        </w:p>
        <w:p w14:paraId="116B4A99" w14:textId="77777777" w:rsidR="001F51A0" w:rsidRDefault="00657E61">
          <w:pPr>
            <w:pStyle w:val="TOC1"/>
            <w:numPr>
              <w:ilvl w:val="0"/>
              <w:numId w:val="9"/>
            </w:numPr>
            <w:tabs>
              <w:tab w:val="left" w:pos="575"/>
              <w:tab w:val="left" w:pos="576"/>
              <w:tab w:val="left" w:leader="dot" w:pos="9076"/>
            </w:tabs>
            <w:spacing w:before="360"/>
            <w:ind w:left="796" w:hanging="796"/>
            <w:jc w:val="right"/>
          </w:pPr>
          <w:hyperlink w:anchor="_TOC_250003" w:history="1">
            <w:r w:rsidR="00A859C6">
              <w:t>WELL-KNOWN</w:t>
            </w:r>
            <w:r w:rsidR="00A859C6">
              <w:rPr>
                <w:spacing w:val="-2"/>
              </w:rPr>
              <w:t xml:space="preserve"> </w:t>
            </w:r>
            <w:r w:rsidR="00A859C6">
              <w:t>TEXT</w:t>
            </w:r>
            <w:r w:rsidR="00A859C6">
              <w:rPr>
                <w:spacing w:val="-1"/>
              </w:rPr>
              <w:t xml:space="preserve"> </w:t>
            </w:r>
            <w:r w:rsidR="00A859C6">
              <w:t>INPUT/OUTPUT</w:t>
            </w:r>
            <w:r w:rsidR="00A859C6">
              <w:tab/>
              <w:t>33</w:t>
            </w:r>
          </w:hyperlink>
        </w:p>
        <w:p w14:paraId="5C198AD9" w14:textId="77777777" w:rsidR="001F51A0" w:rsidRDefault="00A859C6">
          <w:pPr>
            <w:pStyle w:val="TOC2"/>
            <w:numPr>
              <w:ilvl w:val="1"/>
              <w:numId w:val="9"/>
            </w:numPr>
            <w:tabs>
              <w:tab w:val="left" w:pos="1371"/>
              <w:tab w:val="left" w:pos="1372"/>
              <w:tab w:val="left" w:leader="dot" w:pos="9296"/>
            </w:tabs>
            <w:spacing w:before="179"/>
            <w:ind w:left="1372" w:hanging="792"/>
          </w:pPr>
          <w:r>
            <w:t>WELL-KNOWN</w:t>
          </w:r>
          <w:r>
            <w:rPr>
              <w:spacing w:val="-3"/>
            </w:rPr>
            <w:t xml:space="preserve"> </w:t>
          </w:r>
          <w:r>
            <w:t>TEXT</w:t>
          </w:r>
          <w:r>
            <w:rPr>
              <w:spacing w:val="-3"/>
            </w:rPr>
            <w:t xml:space="preserve"> </w:t>
          </w:r>
          <w:r>
            <w:t>SYNTAX</w:t>
          </w:r>
          <w:r>
            <w:tab/>
            <w:t>34</w:t>
          </w:r>
        </w:p>
        <w:p w14:paraId="5AF09AAB" w14:textId="77777777" w:rsidR="001F51A0" w:rsidRDefault="00657E61">
          <w:pPr>
            <w:pStyle w:val="TOC2"/>
            <w:numPr>
              <w:ilvl w:val="1"/>
              <w:numId w:val="9"/>
            </w:numPr>
            <w:tabs>
              <w:tab w:val="left" w:pos="1371"/>
              <w:tab w:val="left" w:pos="1372"/>
              <w:tab w:val="left" w:leader="dot" w:pos="9296"/>
            </w:tabs>
            <w:spacing w:before="122"/>
            <w:ind w:left="1372" w:hanging="792"/>
          </w:pPr>
          <w:hyperlink w:anchor="_TOC_250002" w:history="1">
            <w:r w:rsidR="00A859C6">
              <w:t>WELL-KNOWN</w:t>
            </w:r>
            <w:r w:rsidR="00A859C6">
              <w:rPr>
                <w:spacing w:val="-4"/>
              </w:rPr>
              <w:t xml:space="preserve"> </w:t>
            </w:r>
            <w:r w:rsidR="00A859C6">
              <w:t>TEXT</w:t>
            </w:r>
            <w:r w:rsidR="00A859C6">
              <w:rPr>
                <w:spacing w:val="-3"/>
              </w:rPr>
              <w:t xml:space="preserve"> </w:t>
            </w:r>
            <w:r w:rsidR="00A859C6">
              <w:t>READER</w:t>
            </w:r>
            <w:r w:rsidR="00A859C6">
              <w:tab/>
              <w:t>35</w:t>
            </w:r>
          </w:hyperlink>
        </w:p>
        <w:p w14:paraId="5B6A8B47" w14:textId="77777777" w:rsidR="001F51A0" w:rsidRDefault="00657E61">
          <w:pPr>
            <w:pStyle w:val="TOC2"/>
            <w:numPr>
              <w:ilvl w:val="1"/>
              <w:numId w:val="9"/>
            </w:numPr>
            <w:tabs>
              <w:tab w:val="left" w:pos="1371"/>
              <w:tab w:val="left" w:pos="1372"/>
              <w:tab w:val="left" w:leader="dot" w:pos="9296"/>
            </w:tabs>
            <w:ind w:left="1372" w:hanging="792"/>
          </w:pPr>
          <w:hyperlink w:anchor="_TOC_250001" w:history="1">
            <w:r w:rsidR="00A859C6">
              <w:t>WELL-KNOWN</w:t>
            </w:r>
            <w:r w:rsidR="00A859C6">
              <w:rPr>
                <w:spacing w:val="-4"/>
              </w:rPr>
              <w:t xml:space="preserve"> </w:t>
            </w:r>
            <w:r w:rsidR="00A859C6">
              <w:t>TEXT</w:t>
            </w:r>
            <w:r w:rsidR="00A859C6">
              <w:rPr>
                <w:spacing w:val="-4"/>
              </w:rPr>
              <w:t xml:space="preserve"> </w:t>
            </w:r>
            <w:r w:rsidR="00A859C6">
              <w:t>WRITER</w:t>
            </w:r>
            <w:r w:rsidR="00A859C6">
              <w:tab/>
              <w:t>35</w:t>
            </w:r>
          </w:hyperlink>
        </w:p>
        <w:p w14:paraId="216E17FC" w14:textId="77777777" w:rsidR="001F51A0" w:rsidRDefault="00657E61">
          <w:pPr>
            <w:pStyle w:val="TOC1"/>
            <w:numPr>
              <w:ilvl w:val="0"/>
              <w:numId w:val="9"/>
            </w:numPr>
            <w:tabs>
              <w:tab w:val="left" w:pos="575"/>
              <w:tab w:val="left" w:pos="576"/>
              <w:tab w:val="left" w:leader="dot" w:pos="9076"/>
            </w:tabs>
            <w:spacing w:before="300"/>
            <w:ind w:left="796" w:hanging="796"/>
            <w:jc w:val="right"/>
          </w:pPr>
          <w:hyperlink w:anchor="_TOC_250000" w:history="1">
            <w:r w:rsidR="00A859C6">
              <w:t>REFERENCES</w:t>
            </w:r>
            <w:r w:rsidR="00A859C6">
              <w:tab/>
              <w:t>36</w:t>
            </w:r>
          </w:hyperlink>
        </w:p>
      </w:sdtContent>
    </w:sdt>
    <w:p w14:paraId="179AD552" w14:textId="77777777" w:rsidR="001F51A0" w:rsidRDefault="001F51A0">
      <w:pPr>
        <w:jc w:val="right"/>
        <w:sectPr w:rsidR="001F51A0">
          <w:type w:val="continuous"/>
          <w:pgSz w:w="12240" w:h="15840"/>
          <w:pgMar w:top="1336" w:right="0" w:bottom="1448" w:left="1220" w:header="720" w:footer="720" w:gutter="0"/>
          <w:cols w:space="720"/>
        </w:sectPr>
      </w:pPr>
    </w:p>
    <w:p w14:paraId="29F67C2A" w14:textId="77777777" w:rsidR="001F51A0" w:rsidRDefault="001F51A0">
      <w:pPr>
        <w:pStyle w:val="a3"/>
        <w:rPr>
          <w:rFonts w:ascii="Trebuchet MS"/>
          <w:b/>
        </w:rPr>
      </w:pPr>
    </w:p>
    <w:p w14:paraId="700614C5" w14:textId="77777777" w:rsidR="001F51A0" w:rsidRDefault="001F51A0">
      <w:pPr>
        <w:pStyle w:val="a3"/>
        <w:rPr>
          <w:rFonts w:ascii="Trebuchet MS"/>
          <w:b/>
        </w:rPr>
      </w:pPr>
    </w:p>
    <w:p w14:paraId="3457CEA4" w14:textId="77777777" w:rsidR="001F51A0" w:rsidRDefault="001F51A0">
      <w:pPr>
        <w:pStyle w:val="a3"/>
        <w:spacing w:before="8"/>
        <w:rPr>
          <w:rFonts w:ascii="Trebuchet MS"/>
          <w:b/>
          <w:sz w:val="10"/>
        </w:rPr>
      </w:pPr>
    </w:p>
    <w:p w14:paraId="279F33D5" w14:textId="77777777" w:rsidR="001F51A0" w:rsidRDefault="00657E61">
      <w:pPr>
        <w:pStyle w:val="a3"/>
        <w:ind w:left="191"/>
        <w:rPr>
          <w:rFonts w:ascii="Trebuchet MS"/>
        </w:rPr>
      </w:pPr>
      <w:r>
        <w:rPr>
          <w:rFonts w:ascii="Trebuchet MS"/>
        </w:rPr>
      </w:r>
      <w:r>
        <w:rPr>
          <w:rFonts w:ascii="Trebuchet MS"/>
        </w:rPr>
        <w:pict w14:anchorId="01E0261C">
          <v:shapetype id="_x0000_t202" coordsize="21600,21600" o:spt="202" path="m,l,21600r21600,l21600,xe">
            <v:stroke joinstyle="miter"/>
            <v:path gradientshapeok="t" o:connecttype="rect"/>
          </v:shapetype>
          <v:shape id="_x0000_s1578" type="#_x0000_t202" style="width:470.9pt;height:18.6pt;mso-left-percent:-10001;mso-top-percent:-10001;mso-position-horizontal:absolute;mso-position-horizontal-relative:char;mso-position-vertical:absolute;mso-position-vertical-relative:line;mso-left-percent:-10001;mso-top-percent:-10001" fillcolor="black" stroked="f">
            <v:textbox style="mso-next-textbox:#_x0000_s1578" inset="0,0,0,0">
              <w:txbxContent>
                <w:p w14:paraId="1B27B14C" w14:textId="2A895F4C" w:rsidR="00657E61" w:rsidRPr="0040031B" w:rsidRDefault="00657E61" w:rsidP="0040031B">
                  <w:pPr>
                    <w:spacing w:line="354" w:lineRule="exact"/>
                    <w:ind w:left="28"/>
                    <w:rPr>
                      <w:rFonts w:ascii="Trebuchet MS"/>
                      <w:b/>
                      <w:color w:val="FFFFFF"/>
                      <w:sz w:val="32"/>
                    </w:rPr>
                  </w:pPr>
                  <w:r>
                    <w:rPr>
                      <w:rFonts w:ascii="Trebuchet MS"/>
                      <w:b/>
                      <w:color w:val="FFFFFF"/>
                      <w:sz w:val="32"/>
                    </w:rPr>
                    <w:t xml:space="preserve">1.  </w:t>
                  </w:r>
                  <w:r w:rsidRPr="0040031B">
                    <w:rPr>
                      <w:rFonts w:ascii="微软雅黑" w:eastAsia="微软雅黑" w:hAnsi="微软雅黑" w:cs="微软雅黑" w:hint="eastAsia"/>
                      <w:b/>
                      <w:color w:val="FFFFFF"/>
                      <w:sz w:val="32"/>
                    </w:rPr>
                    <w:t>概述</w:t>
                  </w:r>
                </w:p>
                <w:p w14:paraId="5CC97012" w14:textId="77777777" w:rsidR="00657E61" w:rsidRPr="0040031B" w:rsidRDefault="00657E61" w:rsidP="0040031B">
                  <w:pPr>
                    <w:spacing w:line="354" w:lineRule="exact"/>
                    <w:ind w:left="28"/>
                    <w:rPr>
                      <w:rFonts w:ascii="Trebuchet MS"/>
                      <w:b/>
                      <w:color w:val="FFFFFF"/>
                      <w:sz w:val="32"/>
                    </w:rPr>
                  </w:pPr>
                </w:p>
                <w:p w14:paraId="36DD5CF9" w14:textId="77777777" w:rsidR="00657E61" w:rsidRPr="0040031B" w:rsidRDefault="00657E61" w:rsidP="0040031B">
                  <w:pPr>
                    <w:spacing w:line="354" w:lineRule="exact"/>
                    <w:ind w:left="28"/>
                    <w:rPr>
                      <w:rFonts w:ascii="Trebuchet MS"/>
                      <w:b/>
                      <w:color w:val="FFFFFF"/>
                      <w:sz w:val="32"/>
                    </w:rPr>
                  </w:pPr>
                  <w:r w:rsidRPr="0040031B">
                    <w:rPr>
                      <w:rFonts w:ascii="微软雅黑" w:eastAsia="微软雅黑" w:hAnsi="微软雅黑" w:cs="微软雅黑" w:hint="eastAsia"/>
                      <w:b/>
                      <w:color w:val="FFFFFF"/>
                      <w:sz w:val="32"/>
                    </w:rPr>
                    <w:t>名词</w:t>
                  </w:r>
                  <w:r w:rsidRPr="0040031B">
                    <w:rPr>
                      <w:rFonts w:ascii="Trebuchet MS"/>
                      <w:b/>
                      <w:color w:val="FFFFFF"/>
                      <w:sz w:val="32"/>
                    </w:rPr>
                    <w:t>:</w:t>
                  </w:r>
                </w:p>
                <w:p w14:paraId="65448EA7" w14:textId="77777777" w:rsidR="00657E61" w:rsidRPr="0040031B" w:rsidRDefault="00657E61" w:rsidP="0040031B">
                  <w:pPr>
                    <w:spacing w:line="354" w:lineRule="exact"/>
                    <w:ind w:left="28"/>
                    <w:rPr>
                      <w:rFonts w:ascii="Trebuchet MS"/>
                      <w:b/>
                      <w:color w:val="FFFFFF"/>
                      <w:sz w:val="32"/>
                    </w:rPr>
                  </w:pPr>
                  <w:r w:rsidRPr="0040031B">
                    <w:rPr>
                      <w:rFonts w:ascii="Trebuchet MS"/>
                      <w:b/>
                      <w:color w:val="FFFFFF"/>
                      <w:sz w:val="32"/>
                    </w:rPr>
                    <w:t xml:space="preserve">    </w:t>
                  </w:r>
                  <w:r w:rsidRPr="0040031B">
                    <w:rPr>
                      <w:rFonts w:ascii="微软雅黑" w:eastAsia="微软雅黑" w:hAnsi="微软雅黑" w:cs="微软雅黑" w:hint="eastAsia"/>
                      <w:b/>
                      <w:color w:val="FFFFFF"/>
                      <w:sz w:val="32"/>
                    </w:rPr>
                    <w:t>概貌</w:t>
                  </w:r>
                  <w:r w:rsidRPr="0040031B">
                    <w:rPr>
                      <w:rFonts w:ascii="Trebuchet MS"/>
                      <w:b/>
                      <w:color w:val="FFFFFF"/>
                      <w:sz w:val="32"/>
                    </w:rPr>
                    <w:t xml:space="preserve"> (overview, general picture)</w:t>
                  </w:r>
                </w:p>
                <w:p w14:paraId="19C81884" w14:textId="1221807A" w:rsidR="00657E61" w:rsidRDefault="00657E61" w:rsidP="0040031B">
                  <w:pPr>
                    <w:spacing w:line="354" w:lineRule="exact"/>
                    <w:ind w:left="28"/>
                    <w:rPr>
                      <w:rFonts w:ascii="Trebuchet MS"/>
                      <w:b/>
                      <w:sz w:val="32"/>
                    </w:rPr>
                  </w:pPr>
                  <w:r w:rsidRPr="0040031B">
                    <w:rPr>
                      <w:rFonts w:ascii="Trebuchet MS"/>
                      <w:b/>
                      <w:color w:val="FFFFFF"/>
                      <w:sz w:val="32"/>
                    </w:rPr>
                    <w:t xml:space="preserve">    </w:t>
                  </w:r>
                  <w:r w:rsidRPr="0040031B">
                    <w:rPr>
                      <w:rFonts w:ascii="微软雅黑" w:eastAsia="微软雅黑" w:hAnsi="微软雅黑" w:cs="微软雅黑" w:hint="eastAsia"/>
                      <w:b/>
                      <w:color w:val="FFFFFF"/>
                      <w:sz w:val="32"/>
                    </w:rPr>
                    <w:t>概观</w:t>
                  </w:r>
                  <w:r w:rsidRPr="0040031B">
                    <w:rPr>
                      <w:rFonts w:ascii="Trebuchet MS"/>
                      <w:b/>
                      <w:color w:val="FFFFFF"/>
                      <w:sz w:val="32"/>
                    </w:rPr>
                    <w:t xml:space="preserve"> (conspectus, general view, overview, survey)</w:t>
                  </w:r>
                </w:p>
              </w:txbxContent>
            </v:textbox>
            <w10:anchorlock/>
          </v:shape>
        </w:pict>
      </w:r>
    </w:p>
    <w:p w14:paraId="21944C72" w14:textId="77777777" w:rsidR="001F51A0" w:rsidRDefault="001F51A0">
      <w:pPr>
        <w:pStyle w:val="a3"/>
        <w:spacing w:before="1"/>
        <w:rPr>
          <w:rFonts w:ascii="Trebuchet MS"/>
          <w:b/>
          <w:sz w:val="19"/>
        </w:rPr>
      </w:pPr>
    </w:p>
    <w:p w14:paraId="514571A0" w14:textId="7EB31E4A" w:rsidR="001F51A0" w:rsidRDefault="0040031B">
      <w:pPr>
        <w:pStyle w:val="a3"/>
        <w:spacing w:before="1"/>
        <w:ind w:left="220" w:right="1611"/>
        <w:rPr>
          <w:lang w:eastAsia="zh-CN"/>
        </w:rPr>
      </w:pPr>
      <w:r w:rsidRPr="0040031B">
        <w:rPr>
          <w:lang w:eastAsia="zh-CN"/>
        </w:rPr>
        <w:t>JTS</w:t>
      </w:r>
      <w:r w:rsidRPr="0040031B">
        <w:rPr>
          <w:rFonts w:ascii="微软雅黑" w:eastAsia="微软雅黑" w:hAnsi="微软雅黑" w:cs="微软雅黑" w:hint="eastAsia"/>
          <w:lang w:eastAsia="zh-CN"/>
        </w:rPr>
        <w:t>拓扑套件是一种</w:t>
      </w:r>
      <w:r w:rsidRPr="0040031B">
        <w:rPr>
          <w:lang w:eastAsia="zh-CN"/>
        </w:rPr>
        <w:t>Java API</w:t>
      </w:r>
      <w:r w:rsidRPr="0040031B">
        <w:rPr>
          <w:rFonts w:ascii="微软雅黑" w:eastAsia="微软雅黑" w:hAnsi="微软雅黑" w:cs="微软雅黑" w:hint="eastAsia"/>
          <w:lang w:eastAsia="zh-CN"/>
        </w:rPr>
        <w:t>，它使用显式精度模型和强大的几何算法实现一组核心空间数据操作。</w:t>
      </w:r>
      <w:r w:rsidRPr="0040031B">
        <w:rPr>
          <w:lang w:eastAsia="zh-CN"/>
        </w:rPr>
        <w:t xml:space="preserve"> JTS</w:t>
      </w:r>
      <w:r w:rsidRPr="0040031B">
        <w:rPr>
          <w:rFonts w:ascii="微软雅黑" w:eastAsia="微软雅黑" w:hAnsi="微软雅黑" w:cs="微软雅黑" w:hint="eastAsia"/>
          <w:lang w:eastAsia="zh-CN"/>
        </w:rPr>
        <w:t>旨在用于开发支持空间数据集的验证，清理，集成和查询的应用程序。本文档是</w:t>
      </w:r>
      <w:r w:rsidRPr="0040031B">
        <w:rPr>
          <w:lang w:eastAsia="zh-CN"/>
        </w:rPr>
        <w:t>JTS</w:t>
      </w:r>
      <w:r w:rsidRPr="0040031B">
        <w:rPr>
          <w:rFonts w:ascii="微软雅黑" w:eastAsia="微软雅黑" w:hAnsi="微软雅黑" w:cs="微软雅黑" w:hint="eastAsia"/>
          <w:lang w:eastAsia="zh-CN"/>
        </w:rPr>
        <w:t>拓扑套件中实现的类，方法和算法的设计规范。</w:t>
      </w:r>
    </w:p>
    <w:p w14:paraId="7024FA83" w14:textId="77777777" w:rsidR="001F51A0" w:rsidRDefault="001F51A0">
      <w:pPr>
        <w:pStyle w:val="a3"/>
        <w:rPr>
          <w:lang w:eastAsia="zh-CN"/>
        </w:rPr>
      </w:pPr>
    </w:p>
    <w:p w14:paraId="1E365B13" w14:textId="77777777" w:rsidR="005B2C7F" w:rsidRDefault="0040031B" w:rsidP="0040031B">
      <w:pPr>
        <w:pStyle w:val="a3"/>
        <w:rPr>
          <w:rFonts w:ascii="微软雅黑" w:eastAsia="微软雅黑" w:hAnsi="微软雅黑" w:cs="微软雅黑"/>
          <w:lang w:eastAsia="zh-CN"/>
        </w:rPr>
      </w:pPr>
      <w:r>
        <w:rPr>
          <w:lang w:eastAsia="zh-CN"/>
        </w:rPr>
        <w:t>JTS</w:t>
      </w:r>
      <w:r>
        <w:rPr>
          <w:rFonts w:ascii="微软雅黑" w:eastAsia="微软雅黑" w:hAnsi="微软雅黑" w:cs="微软雅黑" w:hint="eastAsia"/>
          <w:lang w:eastAsia="zh-CN"/>
        </w:rPr>
        <w:t>尝试尽可能准确地实现</w:t>
      </w:r>
      <w:r>
        <w:rPr>
          <w:lang w:eastAsia="zh-CN"/>
        </w:rPr>
        <w:t>OpenGIS</w:t>
      </w:r>
      <w:r>
        <w:rPr>
          <w:rFonts w:ascii="微软雅黑" w:eastAsia="微软雅黑" w:hAnsi="微软雅黑" w:cs="微软雅黑" w:hint="eastAsia"/>
          <w:lang w:eastAsia="zh-CN"/>
        </w:rPr>
        <w:t>简单特征规范（</w:t>
      </w:r>
      <w:r>
        <w:rPr>
          <w:lang w:eastAsia="zh-CN"/>
        </w:rPr>
        <w:t>SFS</w:t>
      </w:r>
      <w:r>
        <w:rPr>
          <w:rFonts w:ascii="微软雅黑" w:eastAsia="微软雅黑" w:hAnsi="微软雅黑" w:cs="微软雅黑" w:hint="eastAsia"/>
          <w:lang w:eastAsia="zh-CN"/>
        </w:rPr>
        <w:t>）。在某些情况下，</w:t>
      </w:r>
      <w:r>
        <w:rPr>
          <w:lang w:eastAsia="zh-CN"/>
        </w:rPr>
        <w:t>SFS</w:t>
      </w:r>
      <w:r>
        <w:rPr>
          <w:rFonts w:ascii="微软雅黑" w:eastAsia="微软雅黑" w:hAnsi="微软雅黑" w:cs="微软雅黑" w:hint="eastAsia"/>
          <w:lang w:eastAsia="zh-CN"/>
        </w:rPr>
        <w:t>不清楚或省略规范</w:t>
      </w:r>
      <w:r>
        <w:rPr>
          <w:lang w:eastAsia="zh-CN"/>
        </w:rPr>
        <w:t>;</w:t>
      </w:r>
      <w:r>
        <w:rPr>
          <w:rFonts w:ascii="微软雅黑" w:eastAsia="微软雅黑" w:hAnsi="微软雅黑" w:cs="微软雅黑" w:hint="eastAsia"/>
          <w:lang w:eastAsia="zh-CN"/>
        </w:rPr>
        <w:t>在这种情况下，</w:t>
      </w:r>
    </w:p>
    <w:p w14:paraId="178D3193" w14:textId="3DCA8AA9" w:rsidR="0040031B" w:rsidRDefault="0040031B" w:rsidP="0040031B">
      <w:pPr>
        <w:pStyle w:val="a3"/>
        <w:rPr>
          <w:lang w:eastAsia="zh-CN"/>
        </w:rPr>
      </w:pPr>
      <w:r>
        <w:rPr>
          <w:lang w:eastAsia="zh-CN"/>
        </w:rPr>
        <w:t>JTS</w:t>
      </w:r>
      <w:r>
        <w:rPr>
          <w:rFonts w:ascii="微软雅黑" w:eastAsia="微软雅黑" w:hAnsi="微软雅黑" w:cs="微软雅黑" w:hint="eastAsia"/>
          <w:lang w:eastAsia="zh-CN"/>
        </w:rPr>
        <w:t>会尝试选择合理且一致的替代方案。本规范中记录了</w:t>
      </w:r>
      <w:r>
        <w:rPr>
          <w:lang w:eastAsia="zh-CN"/>
        </w:rPr>
        <w:t>SFS</w:t>
      </w:r>
      <w:r>
        <w:rPr>
          <w:rFonts w:ascii="微软雅黑" w:eastAsia="微软雅黑" w:hAnsi="微软雅黑" w:cs="微软雅黑" w:hint="eastAsia"/>
          <w:lang w:eastAsia="zh-CN"/>
        </w:rPr>
        <w:t>的差异和详细说明。</w:t>
      </w:r>
    </w:p>
    <w:p w14:paraId="1EB383C2" w14:textId="77777777" w:rsidR="0040031B" w:rsidRDefault="0040031B" w:rsidP="0040031B">
      <w:pPr>
        <w:pStyle w:val="a3"/>
        <w:rPr>
          <w:lang w:eastAsia="zh-CN"/>
        </w:rPr>
      </w:pPr>
    </w:p>
    <w:p w14:paraId="09D8A412" w14:textId="67D27B85" w:rsidR="001F51A0" w:rsidRDefault="0040031B" w:rsidP="0040031B">
      <w:pPr>
        <w:pStyle w:val="a3"/>
        <w:rPr>
          <w:lang w:eastAsia="zh-CN"/>
        </w:rPr>
      </w:pPr>
      <w:r>
        <w:rPr>
          <w:rFonts w:ascii="微软雅黑" w:eastAsia="微软雅黑" w:hAnsi="微软雅黑" w:cs="微软雅黑" w:hint="eastAsia"/>
          <w:lang w:eastAsia="zh-CN"/>
        </w:rPr>
        <w:t>类层次结构和方法的详细文档将以</w:t>
      </w:r>
      <w:r>
        <w:rPr>
          <w:lang w:eastAsia="zh-CN"/>
        </w:rPr>
        <w:t>JavaDoc</w:t>
      </w:r>
      <w:r>
        <w:rPr>
          <w:rFonts w:ascii="微软雅黑" w:eastAsia="微软雅黑" w:hAnsi="微软雅黑" w:cs="微软雅黑" w:hint="eastAsia"/>
          <w:lang w:eastAsia="zh-CN"/>
        </w:rPr>
        <w:t>的形式呈现给源代码。</w:t>
      </w:r>
    </w:p>
    <w:p w14:paraId="571B0CF8" w14:textId="77777777" w:rsidR="001F51A0" w:rsidRDefault="00657E61">
      <w:pPr>
        <w:pStyle w:val="a3"/>
        <w:spacing w:before="9"/>
        <w:rPr>
          <w:sz w:val="17"/>
          <w:lang w:eastAsia="zh-CN"/>
        </w:rPr>
      </w:pPr>
      <w:r>
        <w:pict w14:anchorId="0F22C3D6">
          <v:shape id="_x0000_s1569" type="#_x0000_t202" style="position:absolute;margin-left:70.55pt;margin-top:12pt;width:470.9pt;height:18.6pt;z-index:-251654144;mso-wrap-distance-left:0;mso-wrap-distance-right:0;mso-position-horizontal-relative:page" fillcolor="black" stroked="f">
            <v:textbox style="mso-next-textbox:#_x0000_s1569" inset="0,0,0,0">
              <w:txbxContent>
                <w:p w14:paraId="27359DB0" w14:textId="5B4645FA" w:rsidR="00657E61" w:rsidRDefault="00657E61">
                  <w:pPr>
                    <w:spacing w:line="354" w:lineRule="exact"/>
                    <w:ind w:left="28"/>
                    <w:rPr>
                      <w:rFonts w:ascii="Trebuchet MS"/>
                      <w:b/>
                      <w:sz w:val="32"/>
                    </w:rPr>
                  </w:pPr>
                  <w:r>
                    <w:rPr>
                      <w:rFonts w:ascii="Trebuchet MS"/>
                      <w:b/>
                      <w:color w:val="FFFFFF"/>
                      <w:sz w:val="32"/>
                    </w:rPr>
                    <w:t xml:space="preserve">2. </w:t>
                  </w:r>
                  <w:r w:rsidRPr="005B2C7F">
                    <w:rPr>
                      <w:rFonts w:ascii="微软雅黑" w:eastAsia="微软雅黑" w:hAnsi="微软雅黑" w:cs="微软雅黑" w:hint="eastAsia"/>
                      <w:b/>
                      <w:color w:val="FFFFFF"/>
                      <w:sz w:val="32"/>
                    </w:rPr>
                    <w:t>其他资源</w:t>
                  </w:r>
                </w:p>
              </w:txbxContent>
            </v:textbox>
            <w10:wrap type="topAndBottom" anchorx="page"/>
          </v:shape>
        </w:pict>
      </w:r>
    </w:p>
    <w:p w14:paraId="43CD7C68" w14:textId="77777777" w:rsidR="001F51A0" w:rsidRDefault="001F51A0">
      <w:pPr>
        <w:pStyle w:val="a3"/>
        <w:spacing w:before="2"/>
        <w:rPr>
          <w:sz w:val="11"/>
          <w:lang w:eastAsia="zh-CN"/>
        </w:rPr>
      </w:pPr>
    </w:p>
    <w:p w14:paraId="3D2A745A" w14:textId="1C47C0FF" w:rsidR="001F51A0" w:rsidRDefault="005B2C7F">
      <w:pPr>
        <w:pStyle w:val="a4"/>
        <w:numPr>
          <w:ilvl w:val="0"/>
          <w:numId w:val="7"/>
        </w:numPr>
        <w:tabs>
          <w:tab w:val="left" w:pos="579"/>
          <w:tab w:val="left" w:pos="580"/>
        </w:tabs>
        <w:spacing w:before="99"/>
        <w:ind w:right="1593"/>
        <w:rPr>
          <w:sz w:val="20"/>
          <w:lang w:eastAsia="zh-CN"/>
        </w:rPr>
      </w:pPr>
      <w:r w:rsidRPr="005B2C7F">
        <w:rPr>
          <w:i/>
          <w:sz w:val="20"/>
          <w:lang w:eastAsia="zh-CN"/>
        </w:rPr>
        <w:t>SQL</w:t>
      </w:r>
      <w:r w:rsidRPr="005B2C7F">
        <w:rPr>
          <w:rFonts w:ascii="微软雅黑" w:eastAsia="微软雅黑" w:hAnsi="微软雅黑" w:cs="微软雅黑" w:hint="eastAsia"/>
          <w:i/>
          <w:sz w:val="20"/>
          <w:lang w:eastAsia="zh-CN"/>
        </w:rPr>
        <w:t>版本</w:t>
      </w:r>
      <w:r w:rsidRPr="005B2C7F">
        <w:rPr>
          <w:i/>
          <w:sz w:val="20"/>
          <w:lang w:eastAsia="zh-CN"/>
        </w:rPr>
        <w:t>1.1</w:t>
      </w:r>
      <w:r w:rsidRPr="005B2C7F">
        <w:rPr>
          <w:rFonts w:ascii="微软雅黑" w:eastAsia="微软雅黑" w:hAnsi="微软雅黑" w:cs="微软雅黑" w:hint="eastAsia"/>
          <w:i/>
          <w:sz w:val="20"/>
          <w:lang w:eastAsia="zh-CN"/>
        </w:rPr>
        <w:t>的</w:t>
      </w:r>
      <w:r w:rsidRPr="005B2C7F">
        <w:rPr>
          <w:i/>
          <w:sz w:val="20"/>
          <w:lang w:eastAsia="zh-CN"/>
        </w:rPr>
        <w:t>OpenGIS</w:t>
      </w:r>
      <w:r w:rsidRPr="005B2C7F">
        <w:rPr>
          <w:rFonts w:ascii="微软雅黑" w:eastAsia="微软雅黑" w:hAnsi="微软雅黑" w:cs="微软雅黑" w:hint="eastAsia"/>
          <w:i/>
          <w:sz w:val="20"/>
          <w:lang w:eastAsia="zh-CN"/>
        </w:rPr>
        <w:t>简单特性规范（在本文档中称为</w:t>
      </w:r>
      <w:r w:rsidRPr="005B2C7F">
        <w:rPr>
          <w:i/>
          <w:sz w:val="20"/>
          <w:lang w:eastAsia="zh-CN"/>
        </w:rPr>
        <w:t>SFS</w:t>
      </w:r>
      <w:r w:rsidRPr="005B2C7F">
        <w:rPr>
          <w:rFonts w:ascii="微软雅黑" w:eastAsia="微软雅黑" w:hAnsi="微软雅黑" w:cs="微软雅黑" w:hint="eastAsia"/>
          <w:i/>
          <w:sz w:val="20"/>
          <w:lang w:eastAsia="zh-CN"/>
        </w:rPr>
        <w:t>）。本文档提供了空间数据模型的主要规范以及</w:t>
      </w:r>
      <w:r w:rsidRPr="005B2C7F">
        <w:rPr>
          <w:i/>
          <w:sz w:val="20"/>
          <w:lang w:eastAsia="zh-CN"/>
        </w:rPr>
        <w:t>JTS</w:t>
      </w:r>
      <w:r w:rsidRPr="005B2C7F">
        <w:rPr>
          <w:rFonts w:ascii="微软雅黑" w:eastAsia="微软雅黑" w:hAnsi="微软雅黑" w:cs="微软雅黑" w:hint="eastAsia"/>
          <w:i/>
          <w:sz w:val="20"/>
          <w:lang w:eastAsia="zh-CN"/>
        </w:rPr>
        <w:t>实现的空间谓词和功能的定义。</w:t>
      </w:r>
    </w:p>
    <w:p w14:paraId="20BE80FB" w14:textId="77777777" w:rsidR="001F51A0" w:rsidRDefault="001F51A0">
      <w:pPr>
        <w:pStyle w:val="a3"/>
        <w:rPr>
          <w:lang w:eastAsia="zh-CN"/>
        </w:rPr>
      </w:pPr>
    </w:p>
    <w:p w14:paraId="4766E052" w14:textId="77777777" w:rsidR="001F51A0" w:rsidRDefault="00657E61">
      <w:pPr>
        <w:pStyle w:val="a3"/>
        <w:spacing w:before="11"/>
        <w:rPr>
          <w:sz w:val="17"/>
          <w:lang w:eastAsia="zh-CN"/>
        </w:rPr>
      </w:pPr>
      <w:r>
        <w:pict w14:anchorId="43BF9D0B">
          <v:shape id="_x0000_s1568" type="#_x0000_t202" style="position:absolute;margin-left:70.55pt;margin-top:12.1pt;width:470.9pt;height:18.6pt;z-index:-251653120;mso-wrap-distance-left:0;mso-wrap-distance-right:0;mso-position-horizontal-relative:page" fillcolor="black" stroked="f">
            <v:textbox style="mso-next-textbox:#_x0000_s1568" inset="0,0,0,0">
              <w:txbxContent>
                <w:p w14:paraId="490D3E8E" w14:textId="635633B9" w:rsidR="00657E61" w:rsidRDefault="00657E61">
                  <w:pPr>
                    <w:spacing w:line="354" w:lineRule="exact"/>
                    <w:ind w:left="28"/>
                    <w:rPr>
                      <w:rFonts w:ascii="Trebuchet MS"/>
                      <w:b/>
                      <w:sz w:val="32"/>
                    </w:rPr>
                  </w:pPr>
                  <w:r>
                    <w:rPr>
                      <w:rFonts w:ascii="Trebuchet MS"/>
                      <w:b/>
                      <w:color w:val="FFFFFF"/>
                      <w:sz w:val="32"/>
                    </w:rPr>
                    <w:t xml:space="preserve">3. </w:t>
                  </w:r>
                  <w:r w:rsidRPr="005B2C7F">
                    <w:rPr>
                      <w:rFonts w:ascii="微软雅黑" w:eastAsia="微软雅黑" w:hAnsi="微软雅黑" w:cs="微软雅黑" w:hint="eastAsia"/>
                      <w:b/>
                      <w:color w:val="FFFFFF"/>
                      <w:sz w:val="32"/>
                    </w:rPr>
                    <w:t>设计目标</w:t>
                  </w:r>
                </w:p>
              </w:txbxContent>
            </v:textbox>
            <w10:wrap type="topAndBottom" anchorx="page"/>
          </v:shape>
        </w:pict>
      </w:r>
    </w:p>
    <w:p w14:paraId="50B87A09" w14:textId="77777777" w:rsidR="001F51A0" w:rsidRDefault="001F51A0">
      <w:pPr>
        <w:pStyle w:val="a3"/>
        <w:spacing w:before="4"/>
        <w:rPr>
          <w:sz w:val="10"/>
          <w:lang w:eastAsia="zh-CN"/>
        </w:rPr>
      </w:pPr>
    </w:p>
    <w:p w14:paraId="26CBD148" w14:textId="67FF0EE2" w:rsidR="001F51A0" w:rsidRDefault="005B2C7F">
      <w:pPr>
        <w:pStyle w:val="a3"/>
        <w:rPr>
          <w:lang w:eastAsia="zh-CN"/>
        </w:rPr>
      </w:pPr>
      <w:r w:rsidRPr="005B2C7F">
        <w:rPr>
          <w:lang w:eastAsia="zh-CN"/>
        </w:rPr>
        <w:t>JTS</w:t>
      </w:r>
      <w:r w:rsidRPr="005B2C7F">
        <w:rPr>
          <w:rFonts w:ascii="微软雅黑" w:eastAsia="微软雅黑" w:hAnsi="微软雅黑" w:cs="微软雅黑" w:hint="eastAsia"/>
          <w:lang w:eastAsia="zh-CN"/>
        </w:rPr>
        <w:t>的设计旨在实现以下目标：</w:t>
      </w:r>
    </w:p>
    <w:p w14:paraId="74287BCA" w14:textId="399AC7B8" w:rsidR="001F51A0" w:rsidRDefault="005B2C7F">
      <w:pPr>
        <w:pStyle w:val="a4"/>
        <w:numPr>
          <w:ilvl w:val="0"/>
          <w:numId w:val="7"/>
        </w:numPr>
        <w:tabs>
          <w:tab w:val="left" w:pos="579"/>
          <w:tab w:val="left" w:pos="580"/>
        </w:tabs>
        <w:spacing w:line="237" w:lineRule="auto"/>
        <w:ind w:right="1645"/>
        <w:rPr>
          <w:sz w:val="20"/>
          <w:lang w:eastAsia="zh-CN"/>
        </w:rPr>
      </w:pPr>
      <w:r w:rsidRPr="005B2C7F">
        <w:rPr>
          <w:rFonts w:ascii="微软雅黑" w:eastAsia="微软雅黑" w:hAnsi="微软雅黑" w:cs="微软雅黑" w:hint="eastAsia"/>
          <w:sz w:val="20"/>
          <w:lang w:eastAsia="zh-CN"/>
        </w:rPr>
        <w:t>空间模型和方法定义将尽可能准确地符合</w:t>
      </w:r>
      <w:r w:rsidRPr="005B2C7F">
        <w:rPr>
          <w:sz w:val="20"/>
          <w:lang w:eastAsia="zh-CN"/>
        </w:rPr>
        <w:t>OpenGIS</w:t>
      </w:r>
      <w:r w:rsidRPr="005B2C7F">
        <w:rPr>
          <w:rFonts w:ascii="微软雅黑" w:eastAsia="微软雅黑" w:hAnsi="微软雅黑" w:cs="微软雅黑" w:hint="eastAsia"/>
          <w:sz w:val="20"/>
          <w:lang w:eastAsia="zh-CN"/>
        </w:rPr>
        <w:t>简单</w:t>
      </w:r>
      <w:r w:rsidR="007B6E0C">
        <w:rPr>
          <w:rFonts w:ascii="微软雅黑" w:eastAsia="微软雅黑" w:hAnsi="微软雅黑" w:cs="微软雅黑" w:hint="eastAsia"/>
          <w:sz w:val="20"/>
          <w:lang w:eastAsia="zh-CN"/>
        </w:rPr>
        <w:t>要素</w:t>
      </w:r>
      <w:r w:rsidRPr="005B2C7F">
        <w:rPr>
          <w:rFonts w:ascii="微软雅黑" w:eastAsia="微软雅黑" w:hAnsi="微软雅黑" w:cs="微软雅黑" w:hint="eastAsia"/>
          <w:sz w:val="20"/>
          <w:lang w:eastAsia="zh-CN"/>
        </w:rPr>
        <w:t>规范，与正确的实现一致。</w:t>
      </w:r>
    </w:p>
    <w:p w14:paraId="5021DCE8" w14:textId="66EE1E81" w:rsidR="001F51A0" w:rsidRDefault="005B2C7F">
      <w:pPr>
        <w:pStyle w:val="a4"/>
        <w:numPr>
          <w:ilvl w:val="0"/>
          <w:numId w:val="7"/>
        </w:numPr>
        <w:tabs>
          <w:tab w:val="left" w:pos="579"/>
          <w:tab w:val="left" w:pos="580"/>
        </w:tabs>
        <w:spacing w:before="122"/>
        <w:rPr>
          <w:sz w:val="20"/>
          <w:lang w:eastAsia="zh-CN"/>
        </w:rPr>
      </w:pPr>
      <w:r w:rsidRPr="005B2C7F">
        <w:rPr>
          <w:sz w:val="20"/>
          <w:lang w:eastAsia="zh-CN"/>
        </w:rPr>
        <w:t>API</w:t>
      </w:r>
      <w:r w:rsidRPr="005B2C7F">
        <w:rPr>
          <w:rFonts w:ascii="微软雅黑" w:eastAsia="微软雅黑" w:hAnsi="微软雅黑" w:cs="微软雅黑" w:hint="eastAsia"/>
          <w:sz w:val="20"/>
          <w:lang w:eastAsia="zh-CN"/>
        </w:rPr>
        <w:t>设计将尽可能遵循</w:t>
      </w:r>
      <w:r w:rsidRPr="005B2C7F">
        <w:rPr>
          <w:sz w:val="20"/>
          <w:lang w:eastAsia="zh-CN"/>
        </w:rPr>
        <w:t>Java</w:t>
      </w:r>
      <w:r w:rsidRPr="005B2C7F">
        <w:rPr>
          <w:rFonts w:ascii="微软雅黑" w:eastAsia="微软雅黑" w:hAnsi="微软雅黑" w:cs="微软雅黑" w:hint="eastAsia"/>
          <w:sz w:val="20"/>
          <w:lang w:eastAsia="zh-CN"/>
        </w:rPr>
        <w:t>惯例。例如：</w:t>
      </w:r>
    </w:p>
    <w:p w14:paraId="3E24991B" w14:textId="66FA64F1" w:rsidR="001F51A0" w:rsidRDefault="005B2C7F">
      <w:pPr>
        <w:pStyle w:val="a4"/>
        <w:numPr>
          <w:ilvl w:val="1"/>
          <w:numId w:val="7"/>
        </w:numPr>
        <w:tabs>
          <w:tab w:val="left" w:pos="1299"/>
          <w:tab w:val="left" w:pos="1300"/>
        </w:tabs>
        <w:spacing w:before="118"/>
        <w:rPr>
          <w:sz w:val="20"/>
        </w:rPr>
      </w:pPr>
      <w:r w:rsidRPr="005B2C7F">
        <w:rPr>
          <w:sz w:val="20"/>
        </w:rPr>
        <w:t>accessor</w:t>
      </w:r>
      <w:r w:rsidRPr="005B2C7F">
        <w:rPr>
          <w:rFonts w:ascii="微软雅黑" w:eastAsia="微软雅黑" w:hAnsi="微软雅黑" w:cs="微软雅黑" w:hint="eastAsia"/>
          <w:sz w:val="20"/>
        </w:rPr>
        <w:t>函数将使用</w:t>
      </w:r>
      <w:r w:rsidRPr="005B2C7F">
        <w:rPr>
          <w:sz w:val="20"/>
        </w:rPr>
        <w:t>Java getX</w:t>
      </w:r>
      <w:r w:rsidRPr="005B2C7F">
        <w:rPr>
          <w:rFonts w:ascii="微软雅黑" w:eastAsia="微软雅黑" w:hAnsi="微软雅黑" w:cs="微软雅黑" w:hint="eastAsia"/>
          <w:sz w:val="20"/>
        </w:rPr>
        <w:t>和</w:t>
      </w:r>
      <w:r w:rsidRPr="005B2C7F">
        <w:rPr>
          <w:sz w:val="20"/>
        </w:rPr>
        <w:t>setX</w:t>
      </w:r>
      <w:r w:rsidRPr="005B2C7F">
        <w:rPr>
          <w:rFonts w:ascii="微软雅黑" w:eastAsia="微软雅黑" w:hAnsi="微软雅黑" w:cs="微软雅黑" w:hint="eastAsia"/>
          <w:sz w:val="20"/>
        </w:rPr>
        <w:t>约定</w:t>
      </w:r>
    </w:p>
    <w:p w14:paraId="1D127F12" w14:textId="7D631033" w:rsidR="001F51A0" w:rsidRDefault="005B2C7F">
      <w:pPr>
        <w:pStyle w:val="a4"/>
        <w:numPr>
          <w:ilvl w:val="1"/>
          <w:numId w:val="7"/>
        </w:numPr>
        <w:tabs>
          <w:tab w:val="left" w:pos="1299"/>
          <w:tab w:val="left" w:pos="1300"/>
        </w:tabs>
        <w:spacing w:before="119"/>
        <w:rPr>
          <w:sz w:val="20"/>
          <w:lang w:eastAsia="zh-CN"/>
        </w:rPr>
      </w:pPr>
      <w:r w:rsidRPr="005B2C7F">
        <w:rPr>
          <w:rFonts w:ascii="微软雅黑" w:eastAsia="微软雅黑" w:hAnsi="微软雅黑" w:cs="微软雅黑" w:hint="eastAsia"/>
          <w:sz w:val="20"/>
          <w:lang w:eastAsia="zh-CN"/>
        </w:rPr>
        <w:t>谓词将使用</w:t>
      </w:r>
      <w:r w:rsidRPr="005B2C7F">
        <w:rPr>
          <w:sz w:val="20"/>
          <w:lang w:eastAsia="zh-CN"/>
        </w:rPr>
        <w:t>isX</w:t>
      </w:r>
      <w:r w:rsidRPr="005B2C7F">
        <w:rPr>
          <w:rFonts w:ascii="微软雅黑" w:eastAsia="微软雅黑" w:hAnsi="微软雅黑" w:cs="微软雅黑" w:hint="eastAsia"/>
          <w:sz w:val="20"/>
          <w:lang w:eastAsia="zh-CN"/>
        </w:rPr>
        <w:t>约定</w:t>
      </w:r>
    </w:p>
    <w:p w14:paraId="69A19C58" w14:textId="5C71769A" w:rsidR="001F51A0" w:rsidRDefault="005B2C7F">
      <w:pPr>
        <w:pStyle w:val="a4"/>
        <w:numPr>
          <w:ilvl w:val="1"/>
          <w:numId w:val="7"/>
        </w:numPr>
        <w:tabs>
          <w:tab w:val="left" w:pos="1299"/>
          <w:tab w:val="left" w:pos="1300"/>
        </w:tabs>
        <w:spacing w:before="121"/>
        <w:rPr>
          <w:sz w:val="20"/>
          <w:lang w:eastAsia="zh-CN"/>
        </w:rPr>
      </w:pPr>
      <w:r w:rsidRPr="005B2C7F">
        <w:rPr>
          <w:rFonts w:ascii="微软雅黑" w:eastAsia="微软雅黑" w:hAnsi="微软雅黑" w:cs="微软雅黑" w:hint="eastAsia"/>
          <w:sz w:val="20"/>
          <w:lang w:eastAsia="zh-CN"/>
        </w:rPr>
        <w:t>方法将以小写字母开头</w:t>
      </w:r>
    </w:p>
    <w:p w14:paraId="77F7CEC1" w14:textId="1EE8E035" w:rsidR="001F51A0" w:rsidRDefault="005B2C7F">
      <w:pPr>
        <w:pStyle w:val="a4"/>
        <w:numPr>
          <w:ilvl w:val="0"/>
          <w:numId w:val="7"/>
        </w:numPr>
        <w:tabs>
          <w:tab w:val="left" w:pos="579"/>
          <w:tab w:val="left" w:pos="580"/>
        </w:tabs>
        <w:spacing w:before="122" w:line="237" w:lineRule="auto"/>
        <w:ind w:right="1567"/>
        <w:rPr>
          <w:sz w:val="20"/>
          <w:lang w:eastAsia="zh-CN"/>
        </w:rPr>
      </w:pPr>
      <w:r w:rsidRPr="005B2C7F">
        <w:rPr>
          <w:sz w:val="20"/>
          <w:lang w:eastAsia="zh-CN"/>
        </w:rPr>
        <w:t>JTS</w:t>
      </w:r>
      <w:r w:rsidRPr="005B2C7F">
        <w:rPr>
          <w:rFonts w:ascii="微软雅黑" w:eastAsia="微软雅黑" w:hAnsi="微软雅黑" w:cs="微软雅黑" w:hint="eastAsia"/>
          <w:sz w:val="20"/>
          <w:lang w:eastAsia="zh-CN"/>
        </w:rPr>
        <w:t>功能将支持用户定义的精度模型。在该精度模型下，</w:t>
      </w:r>
      <w:r w:rsidRPr="005B2C7F">
        <w:rPr>
          <w:sz w:val="20"/>
          <w:lang w:eastAsia="zh-CN"/>
        </w:rPr>
        <w:t>JTS</w:t>
      </w:r>
      <w:r w:rsidRPr="005B2C7F">
        <w:rPr>
          <w:rFonts w:ascii="微软雅黑" w:eastAsia="微软雅黑" w:hAnsi="微软雅黑" w:cs="微软雅黑" w:hint="eastAsia"/>
          <w:sz w:val="20"/>
          <w:lang w:eastAsia="zh-CN"/>
        </w:rPr>
        <w:t>算法将是稳健的。</w:t>
      </w:r>
    </w:p>
    <w:p w14:paraId="78C3CCCD" w14:textId="77DAC5F3" w:rsidR="001F51A0" w:rsidRDefault="005B2C7F">
      <w:pPr>
        <w:pStyle w:val="a4"/>
        <w:numPr>
          <w:ilvl w:val="0"/>
          <w:numId w:val="7"/>
        </w:numPr>
        <w:tabs>
          <w:tab w:val="left" w:pos="579"/>
          <w:tab w:val="left" w:pos="580"/>
        </w:tabs>
        <w:spacing w:before="119"/>
        <w:ind w:right="1923"/>
        <w:rPr>
          <w:sz w:val="20"/>
          <w:lang w:eastAsia="zh-CN"/>
        </w:rPr>
      </w:pPr>
      <w:r w:rsidRPr="005B2C7F">
        <w:rPr>
          <w:rFonts w:ascii="微软雅黑" w:eastAsia="微软雅黑" w:hAnsi="微软雅黑" w:cs="微软雅黑" w:hint="eastAsia"/>
          <w:sz w:val="20"/>
          <w:lang w:eastAsia="zh-CN"/>
        </w:rPr>
        <w:t>方法将尽可能在定义的精度模型中返回拓扑和几何上正确的结果。</w:t>
      </w:r>
    </w:p>
    <w:p w14:paraId="0A94DD12" w14:textId="7B9E02B5" w:rsidR="001F51A0" w:rsidRDefault="005B2C7F">
      <w:pPr>
        <w:pStyle w:val="a4"/>
        <w:numPr>
          <w:ilvl w:val="0"/>
          <w:numId w:val="7"/>
        </w:numPr>
        <w:tabs>
          <w:tab w:val="left" w:pos="579"/>
          <w:tab w:val="left" w:pos="580"/>
        </w:tabs>
        <w:spacing w:before="119"/>
        <w:rPr>
          <w:sz w:val="20"/>
          <w:lang w:eastAsia="zh-CN"/>
        </w:rPr>
      </w:pPr>
      <w:r w:rsidRPr="005B2C7F">
        <w:rPr>
          <w:rFonts w:ascii="微软雅黑" w:eastAsia="微软雅黑" w:hAnsi="微软雅黑" w:cs="微软雅黑" w:hint="eastAsia"/>
          <w:sz w:val="20"/>
          <w:lang w:eastAsia="zh-CN"/>
        </w:rPr>
        <w:t>正确性是最高优先级</w:t>
      </w:r>
      <w:r w:rsidRPr="005B2C7F">
        <w:rPr>
          <w:sz w:val="20"/>
          <w:lang w:eastAsia="zh-CN"/>
        </w:rPr>
        <w:t>;</w:t>
      </w:r>
      <w:r w:rsidRPr="005B2C7F">
        <w:rPr>
          <w:rFonts w:ascii="微软雅黑" w:eastAsia="微软雅黑" w:hAnsi="微软雅黑" w:cs="微软雅黑" w:hint="eastAsia"/>
          <w:sz w:val="20"/>
          <w:lang w:eastAsia="zh-CN"/>
        </w:rPr>
        <w:t>空间和时间效率很重要但次要。</w:t>
      </w:r>
    </w:p>
    <w:p w14:paraId="0BF1B41D" w14:textId="4050ECEC" w:rsidR="001F51A0" w:rsidRDefault="005B2C7F">
      <w:pPr>
        <w:pStyle w:val="a4"/>
        <w:numPr>
          <w:ilvl w:val="0"/>
          <w:numId w:val="7"/>
        </w:numPr>
        <w:tabs>
          <w:tab w:val="left" w:pos="579"/>
          <w:tab w:val="left" w:pos="580"/>
        </w:tabs>
        <w:spacing w:before="118"/>
        <w:rPr>
          <w:sz w:val="20"/>
          <w:lang w:eastAsia="zh-CN"/>
        </w:rPr>
      </w:pPr>
      <w:r w:rsidRPr="005B2C7F">
        <w:rPr>
          <w:sz w:val="20"/>
          <w:lang w:eastAsia="zh-CN"/>
        </w:rPr>
        <w:t>JTS</w:t>
      </w:r>
      <w:r w:rsidRPr="005B2C7F">
        <w:rPr>
          <w:rFonts w:ascii="微软雅黑" w:eastAsia="微软雅黑" w:hAnsi="微软雅黑" w:cs="微软雅黑" w:hint="eastAsia"/>
          <w:sz w:val="20"/>
          <w:lang w:eastAsia="zh-CN"/>
        </w:rPr>
        <w:t>足够快，可以在生产环境中使用。</w:t>
      </w:r>
    </w:p>
    <w:p w14:paraId="52977554" w14:textId="0C72B368" w:rsidR="001F51A0" w:rsidRDefault="005B2C7F">
      <w:pPr>
        <w:pStyle w:val="a4"/>
        <w:numPr>
          <w:ilvl w:val="0"/>
          <w:numId w:val="7"/>
        </w:numPr>
        <w:tabs>
          <w:tab w:val="left" w:pos="579"/>
          <w:tab w:val="left" w:pos="580"/>
        </w:tabs>
        <w:spacing w:before="121" w:line="237" w:lineRule="auto"/>
        <w:ind w:right="2165"/>
        <w:rPr>
          <w:sz w:val="20"/>
          <w:lang w:eastAsia="zh-CN"/>
        </w:rPr>
      </w:pPr>
      <w:r w:rsidRPr="005B2C7F">
        <w:rPr>
          <w:sz w:val="20"/>
          <w:lang w:eastAsia="zh-CN"/>
        </w:rPr>
        <w:t>JTS</w:t>
      </w:r>
      <w:r w:rsidRPr="005B2C7F">
        <w:rPr>
          <w:rFonts w:ascii="微软雅黑" w:eastAsia="微软雅黑" w:hAnsi="微软雅黑" w:cs="微软雅黑" w:hint="eastAsia"/>
          <w:sz w:val="20"/>
          <w:lang w:eastAsia="zh-CN"/>
        </w:rPr>
        <w:t>中使用的算法和代码将清晰且结构良好，以便于其他开发人员的理解。</w:t>
      </w:r>
    </w:p>
    <w:p w14:paraId="177D0B95" w14:textId="77777777" w:rsidR="001F51A0" w:rsidRDefault="001F51A0">
      <w:pPr>
        <w:spacing w:line="237" w:lineRule="auto"/>
        <w:rPr>
          <w:sz w:val="20"/>
          <w:lang w:eastAsia="zh-CN"/>
        </w:rPr>
        <w:sectPr w:rsidR="001F51A0">
          <w:pgSz w:w="12240" w:h="15840"/>
          <w:pgMar w:top="1320" w:right="0" w:bottom="1300" w:left="1220" w:header="512" w:footer="1102" w:gutter="0"/>
          <w:cols w:space="720"/>
        </w:sectPr>
      </w:pPr>
    </w:p>
    <w:p w14:paraId="33321478" w14:textId="1A4AA097" w:rsidR="001F51A0" w:rsidRDefault="00175C66">
      <w:pPr>
        <w:pStyle w:val="1"/>
        <w:numPr>
          <w:ilvl w:val="0"/>
          <w:numId w:val="6"/>
        </w:numPr>
        <w:tabs>
          <w:tab w:val="left" w:pos="652"/>
          <w:tab w:val="left" w:pos="9608"/>
        </w:tabs>
        <w:spacing w:before="89"/>
      </w:pPr>
      <w:bookmarkStart w:id="0" w:name="_TOC_250093"/>
      <w:bookmarkEnd w:id="0"/>
      <w:r w:rsidRPr="00175C66">
        <w:rPr>
          <w:color w:val="FFFFFF"/>
          <w:shd w:val="clear" w:color="auto" w:fill="000000"/>
        </w:rPr>
        <w:lastRenderedPageBreak/>
        <w:t>4.</w:t>
      </w:r>
      <w:r w:rsidRPr="00175C66">
        <w:rPr>
          <w:rFonts w:ascii="微软雅黑" w:eastAsia="微软雅黑" w:hAnsi="微软雅黑" w:cs="微软雅黑" w:hint="eastAsia"/>
          <w:color w:val="FFFFFF"/>
          <w:shd w:val="clear" w:color="auto" w:fill="000000"/>
        </w:rPr>
        <w:t>术语</w:t>
      </w:r>
      <w:r w:rsidR="00A859C6">
        <w:rPr>
          <w:color w:val="FFFFFF"/>
          <w:shd w:val="clear" w:color="auto" w:fill="000000"/>
        </w:rPr>
        <w:tab/>
      </w:r>
    </w:p>
    <w:p w14:paraId="2348020F" w14:textId="77777777" w:rsidR="001F51A0" w:rsidRDefault="001F51A0">
      <w:pPr>
        <w:pStyle w:val="a3"/>
        <w:spacing w:before="2"/>
        <w:rPr>
          <w:rFonts w:ascii="Trebuchet MS"/>
          <w:b/>
          <w:sz w:val="2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8"/>
        <w:gridCol w:w="5868"/>
      </w:tblGrid>
      <w:tr w:rsidR="001F51A0" w14:paraId="7FEFB380" w14:textId="77777777">
        <w:trPr>
          <w:trHeight w:val="242"/>
        </w:trPr>
        <w:tc>
          <w:tcPr>
            <w:tcW w:w="2988" w:type="dxa"/>
            <w:shd w:val="clear" w:color="auto" w:fill="BFBFBF"/>
          </w:tcPr>
          <w:p w14:paraId="1C83B159" w14:textId="4D52BA02" w:rsidR="001F51A0" w:rsidRDefault="00A859C6">
            <w:pPr>
              <w:pStyle w:val="TableParagraph"/>
              <w:spacing w:line="222" w:lineRule="exact"/>
              <w:rPr>
                <w:b/>
                <w:sz w:val="20"/>
              </w:rPr>
            </w:pPr>
            <w:r w:rsidRPr="00A859C6">
              <w:rPr>
                <w:rFonts w:ascii="微软雅黑" w:eastAsia="微软雅黑" w:hAnsi="微软雅黑" w:cs="微软雅黑" w:hint="eastAsia"/>
                <w:b/>
                <w:sz w:val="20"/>
              </w:rPr>
              <w:t>术语</w:t>
            </w:r>
          </w:p>
        </w:tc>
        <w:tc>
          <w:tcPr>
            <w:tcW w:w="5868" w:type="dxa"/>
            <w:shd w:val="clear" w:color="auto" w:fill="BFBFBF"/>
          </w:tcPr>
          <w:p w14:paraId="03376A25" w14:textId="62B7D9AB" w:rsidR="001F51A0" w:rsidRDefault="00A859C6">
            <w:pPr>
              <w:pStyle w:val="TableParagraph"/>
              <w:spacing w:line="222" w:lineRule="exact"/>
              <w:rPr>
                <w:b/>
                <w:sz w:val="20"/>
              </w:rPr>
            </w:pPr>
            <w:r w:rsidRPr="00A859C6">
              <w:rPr>
                <w:rFonts w:ascii="微软雅黑" w:eastAsia="微软雅黑" w:hAnsi="微软雅黑" w:cs="微软雅黑" w:hint="eastAsia"/>
                <w:b/>
                <w:sz w:val="20"/>
              </w:rPr>
              <w:t>定义</w:t>
            </w:r>
          </w:p>
        </w:tc>
      </w:tr>
      <w:tr w:rsidR="001F51A0" w14:paraId="5F5AFC31" w14:textId="77777777">
        <w:trPr>
          <w:trHeight w:val="486"/>
        </w:trPr>
        <w:tc>
          <w:tcPr>
            <w:tcW w:w="2988" w:type="dxa"/>
          </w:tcPr>
          <w:p w14:paraId="29C64032" w14:textId="77777777" w:rsidR="001F51A0" w:rsidRDefault="00A859C6">
            <w:pPr>
              <w:pStyle w:val="TableParagraph"/>
              <w:rPr>
                <w:b/>
                <w:sz w:val="20"/>
              </w:rPr>
            </w:pPr>
            <w:r>
              <w:rPr>
                <w:b/>
                <w:sz w:val="20"/>
              </w:rPr>
              <w:t>Coordinate</w:t>
            </w:r>
          </w:p>
        </w:tc>
        <w:tc>
          <w:tcPr>
            <w:tcW w:w="5868" w:type="dxa"/>
          </w:tcPr>
          <w:p w14:paraId="359990F6" w14:textId="6F6BB302" w:rsidR="001F51A0" w:rsidRDefault="00A859C6">
            <w:pPr>
              <w:pStyle w:val="TableParagraph"/>
              <w:spacing w:before="6" w:line="244" w:lineRule="exact"/>
              <w:ind w:right="359"/>
              <w:rPr>
                <w:sz w:val="20"/>
                <w:lang w:eastAsia="zh-CN"/>
              </w:rPr>
            </w:pPr>
            <w:r w:rsidRPr="00A859C6">
              <w:rPr>
                <w:rFonts w:ascii="微软雅黑" w:eastAsia="微软雅黑" w:hAnsi="微软雅黑" w:cs="微软雅黑" w:hint="eastAsia"/>
                <w:sz w:val="20"/>
                <w:lang w:eastAsia="zh-CN"/>
              </w:rPr>
              <w:t>空间中的一个点，在定义的精度模型下可以精确表示</w:t>
            </w:r>
          </w:p>
        </w:tc>
      </w:tr>
      <w:tr w:rsidR="001F51A0" w14:paraId="444FD8CD" w14:textId="77777777">
        <w:trPr>
          <w:trHeight w:val="722"/>
        </w:trPr>
        <w:tc>
          <w:tcPr>
            <w:tcW w:w="2988" w:type="dxa"/>
          </w:tcPr>
          <w:p w14:paraId="4089C0F0" w14:textId="77777777" w:rsidR="001F51A0" w:rsidRDefault="00A859C6">
            <w:pPr>
              <w:pStyle w:val="TableParagraph"/>
              <w:spacing w:line="236" w:lineRule="exact"/>
              <w:rPr>
                <w:b/>
                <w:sz w:val="20"/>
              </w:rPr>
            </w:pPr>
            <w:r>
              <w:rPr>
                <w:b/>
                <w:sz w:val="20"/>
              </w:rPr>
              <w:t>Exact Computation</w:t>
            </w:r>
          </w:p>
        </w:tc>
        <w:tc>
          <w:tcPr>
            <w:tcW w:w="5868" w:type="dxa"/>
          </w:tcPr>
          <w:p w14:paraId="5872B9D4" w14:textId="24B379C1" w:rsidR="001F51A0" w:rsidRDefault="00916BED">
            <w:pPr>
              <w:pStyle w:val="TableParagraph"/>
              <w:spacing w:line="222" w:lineRule="exact"/>
              <w:rPr>
                <w:sz w:val="20"/>
                <w:lang w:eastAsia="zh-CN"/>
              </w:rPr>
            </w:pPr>
            <w:r w:rsidRPr="00916BED">
              <w:rPr>
                <w:rFonts w:ascii="微软雅黑" w:eastAsia="微软雅黑" w:hAnsi="微软雅黑" w:cs="微软雅黑" w:hint="eastAsia"/>
                <w:sz w:val="20"/>
                <w:lang w:eastAsia="zh-CN"/>
              </w:rPr>
              <w:t>通过所有操作维护数字的所有数字的数值计算。通常需要算法昂贵的算法</w:t>
            </w:r>
          </w:p>
        </w:tc>
      </w:tr>
      <w:tr w:rsidR="001F51A0" w14:paraId="2A14E7D9" w14:textId="77777777" w:rsidTr="00916BED">
        <w:trPr>
          <w:trHeight w:val="584"/>
        </w:trPr>
        <w:tc>
          <w:tcPr>
            <w:tcW w:w="2988" w:type="dxa"/>
          </w:tcPr>
          <w:p w14:paraId="463D01B2" w14:textId="77777777" w:rsidR="001F51A0" w:rsidRDefault="00A859C6">
            <w:pPr>
              <w:pStyle w:val="TableParagraph"/>
              <w:rPr>
                <w:b/>
                <w:sz w:val="20"/>
              </w:rPr>
            </w:pPr>
            <w:r>
              <w:rPr>
                <w:b/>
                <w:sz w:val="20"/>
              </w:rPr>
              <w:t>Node</w:t>
            </w:r>
          </w:p>
        </w:tc>
        <w:tc>
          <w:tcPr>
            <w:tcW w:w="5868" w:type="dxa"/>
          </w:tcPr>
          <w:p w14:paraId="446D2443" w14:textId="5AF23929" w:rsidR="001F51A0" w:rsidRDefault="00916BED">
            <w:pPr>
              <w:pStyle w:val="TableParagraph"/>
              <w:spacing w:line="224" w:lineRule="exact"/>
              <w:rPr>
                <w:sz w:val="20"/>
                <w:lang w:eastAsia="zh-CN"/>
              </w:rPr>
            </w:pPr>
            <w:r w:rsidRPr="00916BED">
              <w:rPr>
                <w:rFonts w:ascii="微软雅黑" w:eastAsia="微软雅黑" w:hAnsi="微软雅黑" w:cs="微软雅黑" w:hint="eastAsia"/>
                <w:sz w:val="20"/>
                <w:lang w:eastAsia="zh-CN"/>
              </w:rPr>
              <w:t>相同或不同几何形状中的两条线相交的点。该点不一定由坐标表示，因为交点计算的输出通常需要比输入点更高的精度。</w:t>
            </w:r>
          </w:p>
        </w:tc>
      </w:tr>
      <w:tr w:rsidR="001F51A0" w14:paraId="7167B85E" w14:textId="77777777">
        <w:trPr>
          <w:trHeight w:val="484"/>
        </w:trPr>
        <w:tc>
          <w:tcPr>
            <w:tcW w:w="2988" w:type="dxa"/>
          </w:tcPr>
          <w:p w14:paraId="7F0F2A93" w14:textId="77777777" w:rsidR="001F51A0" w:rsidRDefault="00A859C6">
            <w:pPr>
              <w:pStyle w:val="TableParagraph"/>
              <w:rPr>
                <w:b/>
                <w:sz w:val="20"/>
              </w:rPr>
            </w:pPr>
            <w:r>
              <w:rPr>
                <w:b/>
                <w:sz w:val="20"/>
              </w:rPr>
              <w:t>Noding (also Noded)</w:t>
            </w:r>
          </w:p>
        </w:tc>
        <w:tc>
          <w:tcPr>
            <w:tcW w:w="5868" w:type="dxa"/>
          </w:tcPr>
          <w:p w14:paraId="03E132D5" w14:textId="2086E59D" w:rsidR="001F51A0" w:rsidRDefault="00916BED">
            <w:pPr>
              <w:pStyle w:val="TableParagraph"/>
              <w:spacing w:before="7" w:line="242" w:lineRule="exact"/>
              <w:ind w:right="89"/>
              <w:rPr>
                <w:sz w:val="20"/>
                <w:lang w:eastAsia="zh-CN"/>
              </w:rPr>
            </w:pPr>
            <w:r w:rsidRPr="00916BED">
              <w:rPr>
                <w:rFonts w:ascii="微软雅黑" w:eastAsia="微软雅黑" w:hAnsi="微软雅黑" w:cs="微软雅黑" w:hint="eastAsia"/>
                <w:sz w:val="20"/>
                <w:lang w:eastAsia="zh-CN"/>
              </w:rPr>
              <w:t>计算一个或多个几何相交的节点的过程。</w:t>
            </w:r>
          </w:p>
        </w:tc>
      </w:tr>
      <w:tr w:rsidR="001F51A0" w14:paraId="1D111303" w14:textId="77777777">
        <w:trPr>
          <w:trHeight w:val="237"/>
        </w:trPr>
        <w:tc>
          <w:tcPr>
            <w:tcW w:w="2988" w:type="dxa"/>
          </w:tcPr>
          <w:p w14:paraId="3318E7AF" w14:textId="77777777" w:rsidR="001F51A0" w:rsidRDefault="00A859C6">
            <w:pPr>
              <w:pStyle w:val="TableParagraph"/>
              <w:spacing w:line="218" w:lineRule="exact"/>
              <w:rPr>
                <w:b/>
                <w:sz w:val="20"/>
              </w:rPr>
            </w:pPr>
            <w:r>
              <w:rPr>
                <w:b/>
                <w:sz w:val="20"/>
              </w:rPr>
              <w:t>Non-coordinate</w:t>
            </w:r>
          </w:p>
        </w:tc>
        <w:tc>
          <w:tcPr>
            <w:tcW w:w="5868" w:type="dxa"/>
          </w:tcPr>
          <w:p w14:paraId="5D7CF007" w14:textId="0CDEDDAE" w:rsidR="001F51A0" w:rsidRDefault="00916BED">
            <w:pPr>
              <w:pStyle w:val="TableParagraph"/>
              <w:spacing w:line="218" w:lineRule="exact"/>
              <w:rPr>
                <w:sz w:val="20"/>
                <w:lang w:eastAsia="zh-CN"/>
              </w:rPr>
            </w:pPr>
            <w:r w:rsidRPr="00916BED">
              <w:rPr>
                <w:rFonts w:ascii="微软雅黑" w:eastAsia="微软雅黑" w:hAnsi="微软雅黑" w:cs="微软雅黑" w:hint="eastAsia"/>
                <w:sz w:val="20"/>
                <w:lang w:eastAsia="zh-CN"/>
              </w:rPr>
              <w:t>一个不能表示为坐标的点</w:t>
            </w:r>
          </w:p>
        </w:tc>
      </w:tr>
      <w:tr w:rsidR="001F51A0" w14:paraId="3E43271A" w14:textId="77777777">
        <w:trPr>
          <w:trHeight w:val="971"/>
        </w:trPr>
        <w:tc>
          <w:tcPr>
            <w:tcW w:w="2988" w:type="dxa"/>
          </w:tcPr>
          <w:p w14:paraId="33132518" w14:textId="77777777" w:rsidR="001F51A0" w:rsidRDefault="00A859C6">
            <w:pPr>
              <w:pStyle w:val="TableParagraph"/>
              <w:rPr>
                <w:b/>
                <w:sz w:val="20"/>
              </w:rPr>
            </w:pPr>
            <w:r>
              <w:rPr>
                <w:b/>
                <w:sz w:val="20"/>
              </w:rPr>
              <w:t>Numerical Stability</w:t>
            </w:r>
          </w:p>
        </w:tc>
        <w:tc>
          <w:tcPr>
            <w:tcW w:w="5868" w:type="dxa"/>
          </w:tcPr>
          <w:p w14:paraId="375B2264" w14:textId="604E72A9" w:rsidR="001F51A0" w:rsidRDefault="00916BED">
            <w:pPr>
              <w:pStyle w:val="TableParagraph"/>
              <w:spacing w:line="222" w:lineRule="exact"/>
              <w:rPr>
                <w:sz w:val="20"/>
                <w:lang w:eastAsia="zh-CN"/>
              </w:rPr>
            </w:pPr>
            <w:r w:rsidRPr="00916BED">
              <w:rPr>
                <w:rFonts w:ascii="微软雅黑" w:eastAsia="微软雅黑" w:hAnsi="微软雅黑" w:cs="微软雅黑" w:hint="eastAsia"/>
                <w:sz w:val="20"/>
                <w:lang w:eastAsia="zh-CN"/>
              </w:rPr>
              <w:t>数值算法的稳定性由其输出中的误差的最大界限确定。如果此边界很小，则认为算法是稳定的。</w:t>
            </w:r>
          </w:p>
        </w:tc>
      </w:tr>
      <w:tr w:rsidR="001F51A0" w14:paraId="1B93252E" w14:textId="77777777">
        <w:trPr>
          <w:trHeight w:val="486"/>
        </w:trPr>
        <w:tc>
          <w:tcPr>
            <w:tcW w:w="2988" w:type="dxa"/>
          </w:tcPr>
          <w:p w14:paraId="313FEE68" w14:textId="77777777" w:rsidR="001F51A0" w:rsidRDefault="00A859C6">
            <w:pPr>
              <w:pStyle w:val="TableParagraph"/>
              <w:rPr>
                <w:b/>
                <w:sz w:val="20"/>
              </w:rPr>
            </w:pPr>
            <w:r>
              <w:rPr>
                <w:b/>
                <w:sz w:val="20"/>
              </w:rPr>
              <w:t>Point</w:t>
            </w:r>
          </w:p>
        </w:tc>
        <w:tc>
          <w:tcPr>
            <w:tcW w:w="5868" w:type="dxa"/>
          </w:tcPr>
          <w:p w14:paraId="7CA9DD13" w14:textId="3C4A56F6" w:rsidR="001F51A0" w:rsidRDefault="00A859C6">
            <w:pPr>
              <w:pStyle w:val="TableParagraph"/>
              <w:spacing w:before="7" w:line="242" w:lineRule="exact"/>
              <w:rPr>
                <w:sz w:val="20"/>
                <w:lang w:eastAsia="zh-CN"/>
              </w:rPr>
            </w:pPr>
            <w:r>
              <w:rPr>
                <w:sz w:val="20"/>
                <w:lang w:eastAsia="zh-CN"/>
              </w:rPr>
              <w:t>R</w:t>
            </w:r>
            <w:r>
              <w:rPr>
                <w:sz w:val="20"/>
                <w:vertAlign w:val="superscript"/>
                <w:lang w:eastAsia="zh-CN"/>
              </w:rPr>
              <w:t>3</w:t>
            </w:r>
            <w:r w:rsidR="00916BED" w:rsidRPr="00916BED">
              <w:rPr>
                <w:rFonts w:ascii="微软雅黑" w:eastAsia="微软雅黑" w:hAnsi="微软雅黑" w:cs="微软雅黑" w:hint="eastAsia"/>
                <w:sz w:val="20"/>
                <w:lang w:eastAsia="zh-CN"/>
              </w:rPr>
              <w:t>中的任意点。一般而言，不是有限可表示的。</w:t>
            </w:r>
          </w:p>
        </w:tc>
      </w:tr>
      <w:tr w:rsidR="001F51A0" w14:paraId="3A2BD697" w14:textId="77777777">
        <w:trPr>
          <w:trHeight w:val="725"/>
        </w:trPr>
        <w:tc>
          <w:tcPr>
            <w:tcW w:w="2988" w:type="dxa"/>
          </w:tcPr>
          <w:p w14:paraId="7706122D" w14:textId="77777777" w:rsidR="001F51A0" w:rsidRDefault="00A859C6">
            <w:pPr>
              <w:pStyle w:val="TableParagraph"/>
              <w:spacing w:line="239" w:lineRule="exact"/>
              <w:rPr>
                <w:b/>
                <w:sz w:val="20"/>
              </w:rPr>
            </w:pPr>
            <w:r>
              <w:rPr>
                <w:b/>
                <w:sz w:val="20"/>
              </w:rPr>
              <w:t>Proper intersection</w:t>
            </w:r>
          </w:p>
        </w:tc>
        <w:tc>
          <w:tcPr>
            <w:tcW w:w="5868" w:type="dxa"/>
          </w:tcPr>
          <w:p w14:paraId="3EF43897" w14:textId="6B10AB23" w:rsidR="001F51A0" w:rsidRDefault="00916BED">
            <w:pPr>
              <w:pStyle w:val="TableParagraph"/>
              <w:spacing w:before="3" w:line="242" w:lineRule="exact"/>
              <w:rPr>
                <w:sz w:val="20"/>
                <w:lang w:eastAsia="zh-CN"/>
              </w:rPr>
            </w:pPr>
            <w:r w:rsidRPr="00916BED">
              <w:rPr>
                <w:rFonts w:ascii="微软雅黑" w:eastAsia="微软雅黑" w:hAnsi="微软雅黑" w:cs="微软雅黑" w:hint="eastAsia"/>
                <w:sz w:val="20"/>
                <w:lang w:eastAsia="zh-CN"/>
              </w:rPr>
              <w:t>两个线段之间的交点，其中交点是单个点并且在两个线段的内部</w:t>
            </w:r>
          </w:p>
        </w:tc>
      </w:tr>
      <w:tr w:rsidR="001F51A0" w14:paraId="77CCAF34" w14:textId="77777777">
        <w:trPr>
          <w:trHeight w:val="967"/>
        </w:trPr>
        <w:tc>
          <w:tcPr>
            <w:tcW w:w="2988" w:type="dxa"/>
          </w:tcPr>
          <w:p w14:paraId="3ED4419D" w14:textId="77777777" w:rsidR="001F51A0" w:rsidRDefault="00A859C6">
            <w:pPr>
              <w:pStyle w:val="TableParagraph"/>
              <w:spacing w:line="239" w:lineRule="exact"/>
              <w:rPr>
                <w:b/>
                <w:sz w:val="20"/>
              </w:rPr>
            </w:pPr>
            <w:r>
              <w:rPr>
                <w:b/>
                <w:sz w:val="20"/>
              </w:rPr>
              <w:t>Robust Computation</w:t>
            </w:r>
          </w:p>
        </w:tc>
        <w:tc>
          <w:tcPr>
            <w:tcW w:w="5868" w:type="dxa"/>
          </w:tcPr>
          <w:p w14:paraId="61D9B39E" w14:textId="5435159A" w:rsidR="001F51A0" w:rsidRDefault="00916BED">
            <w:pPr>
              <w:pStyle w:val="TableParagraph"/>
              <w:spacing w:line="222" w:lineRule="exact"/>
              <w:rPr>
                <w:sz w:val="20"/>
                <w:lang w:eastAsia="zh-CN"/>
              </w:rPr>
            </w:pPr>
            <w:r w:rsidRPr="00916BED">
              <w:rPr>
                <w:rFonts w:ascii="微软雅黑" w:eastAsia="微软雅黑" w:hAnsi="微软雅黑" w:cs="微软雅黑" w:hint="eastAsia"/>
                <w:sz w:val="20"/>
                <w:lang w:eastAsia="zh-CN"/>
              </w:rPr>
              <w:t>数值计算保证返回所有输入的正确答案。通常需要专门设计用于处理舍入误差的算法。</w:t>
            </w:r>
          </w:p>
        </w:tc>
      </w:tr>
      <w:tr w:rsidR="001F51A0" w14:paraId="3FC243C1" w14:textId="77777777">
        <w:trPr>
          <w:trHeight w:val="486"/>
        </w:trPr>
        <w:tc>
          <w:tcPr>
            <w:tcW w:w="2988" w:type="dxa"/>
          </w:tcPr>
          <w:p w14:paraId="026A52EF" w14:textId="77777777" w:rsidR="001F51A0" w:rsidRDefault="00A859C6">
            <w:pPr>
              <w:pStyle w:val="TableParagraph"/>
              <w:rPr>
                <w:b/>
                <w:sz w:val="20"/>
              </w:rPr>
            </w:pPr>
            <w:r>
              <w:rPr>
                <w:b/>
                <w:sz w:val="20"/>
              </w:rPr>
              <w:t>SFS</w:t>
            </w:r>
          </w:p>
        </w:tc>
        <w:tc>
          <w:tcPr>
            <w:tcW w:w="5868" w:type="dxa"/>
          </w:tcPr>
          <w:p w14:paraId="43FC43CF" w14:textId="77777777" w:rsidR="001F51A0" w:rsidRDefault="00A859C6">
            <w:pPr>
              <w:pStyle w:val="TableParagraph"/>
              <w:rPr>
                <w:sz w:val="20"/>
              </w:rPr>
            </w:pPr>
            <w:r>
              <w:rPr>
                <w:sz w:val="20"/>
              </w:rPr>
              <w:t>OGC Simple Features Specification</w:t>
            </w:r>
          </w:p>
        </w:tc>
      </w:tr>
      <w:tr w:rsidR="001F51A0" w14:paraId="6B6C6B55" w14:textId="77777777">
        <w:trPr>
          <w:trHeight w:val="484"/>
        </w:trPr>
        <w:tc>
          <w:tcPr>
            <w:tcW w:w="2988" w:type="dxa"/>
          </w:tcPr>
          <w:p w14:paraId="1AAE0EA5" w14:textId="77777777" w:rsidR="001F51A0" w:rsidRDefault="00A859C6">
            <w:pPr>
              <w:pStyle w:val="TableParagraph"/>
              <w:rPr>
                <w:b/>
                <w:sz w:val="20"/>
              </w:rPr>
            </w:pPr>
            <w:r>
              <w:rPr>
                <w:b/>
                <w:sz w:val="20"/>
              </w:rPr>
              <w:t>Unit of Resolution</w:t>
            </w:r>
          </w:p>
        </w:tc>
        <w:tc>
          <w:tcPr>
            <w:tcW w:w="5868" w:type="dxa"/>
          </w:tcPr>
          <w:p w14:paraId="22748704" w14:textId="1634AEC5" w:rsidR="001F51A0" w:rsidRDefault="00916BED">
            <w:pPr>
              <w:pStyle w:val="TableParagraph"/>
              <w:spacing w:before="7" w:line="242" w:lineRule="exact"/>
              <w:ind w:right="249"/>
              <w:rPr>
                <w:sz w:val="20"/>
                <w:lang w:eastAsia="zh-CN"/>
              </w:rPr>
            </w:pPr>
            <w:r w:rsidRPr="00916BED">
              <w:rPr>
                <w:rFonts w:ascii="微软雅黑" w:eastAsia="微软雅黑" w:hAnsi="微软雅黑" w:cs="微软雅黑" w:hint="eastAsia"/>
                <w:sz w:val="20"/>
                <w:lang w:eastAsia="zh-CN"/>
              </w:rPr>
              <w:t>定义精度模型下的最小可表示距离。</w:t>
            </w:r>
          </w:p>
        </w:tc>
      </w:tr>
      <w:tr w:rsidR="001F51A0" w14:paraId="52E92876" w14:textId="77777777">
        <w:trPr>
          <w:trHeight w:val="724"/>
        </w:trPr>
        <w:tc>
          <w:tcPr>
            <w:tcW w:w="2988" w:type="dxa"/>
          </w:tcPr>
          <w:p w14:paraId="395E95A3" w14:textId="77777777" w:rsidR="001F51A0" w:rsidRDefault="00A859C6">
            <w:pPr>
              <w:pStyle w:val="TableParagraph"/>
              <w:spacing w:line="237" w:lineRule="exact"/>
              <w:rPr>
                <w:b/>
                <w:sz w:val="20"/>
              </w:rPr>
            </w:pPr>
            <w:r>
              <w:rPr>
                <w:b/>
                <w:sz w:val="20"/>
              </w:rPr>
              <w:t>Vertex (pl. vertices)</w:t>
            </w:r>
          </w:p>
        </w:tc>
        <w:tc>
          <w:tcPr>
            <w:tcW w:w="5868" w:type="dxa"/>
          </w:tcPr>
          <w:p w14:paraId="0B5EE7A4" w14:textId="6EA1B7C3" w:rsidR="001F51A0" w:rsidRDefault="00916BED">
            <w:pPr>
              <w:pStyle w:val="TableParagraph"/>
              <w:spacing w:before="9" w:line="242" w:lineRule="exact"/>
              <w:ind w:right="711"/>
              <w:rPr>
                <w:sz w:val="20"/>
                <w:lang w:eastAsia="zh-CN"/>
              </w:rPr>
            </w:pPr>
            <w:r w:rsidRPr="00916BED">
              <w:rPr>
                <w:rFonts w:ascii="微软雅黑" w:eastAsia="微软雅黑" w:hAnsi="微软雅黑" w:cs="微软雅黑" w:hint="eastAsia"/>
                <w:sz w:val="20"/>
                <w:lang w:eastAsia="zh-CN"/>
              </w:rPr>
              <w:t>几何对象的</w:t>
            </w:r>
            <w:r w:rsidRPr="00916BED">
              <w:rPr>
                <w:sz w:val="20"/>
                <w:lang w:eastAsia="zh-CN"/>
              </w:rPr>
              <w:t>“</w:t>
            </w:r>
            <w:r w:rsidR="00493BD6">
              <w:rPr>
                <w:rFonts w:ascii="微软雅黑" w:eastAsia="微软雅黑" w:hAnsi="微软雅黑" w:cs="微软雅黑" w:hint="eastAsia"/>
                <w:sz w:val="20"/>
                <w:lang w:eastAsia="zh-CN"/>
              </w:rPr>
              <w:t>顶</w:t>
            </w:r>
            <w:r w:rsidRPr="00916BED">
              <w:rPr>
                <w:rFonts w:ascii="微软雅黑" w:eastAsia="微软雅黑" w:hAnsi="微软雅黑" w:cs="微软雅黑" w:hint="eastAsia"/>
                <w:sz w:val="20"/>
                <w:lang w:eastAsia="zh-CN"/>
              </w:rPr>
              <w:t>点</w:t>
            </w:r>
            <w:r w:rsidRPr="00916BED">
              <w:rPr>
                <w:sz w:val="20"/>
                <w:lang w:eastAsia="zh-CN"/>
              </w:rPr>
              <w:t>”</w:t>
            </w:r>
            <w:r w:rsidRPr="00916BED">
              <w:rPr>
                <w:rFonts w:ascii="微软雅黑" w:eastAsia="微软雅黑" w:hAnsi="微软雅黑" w:cs="微软雅黑" w:hint="eastAsia"/>
                <w:sz w:val="20"/>
                <w:lang w:eastAsia="zh-CN"/>
              </w:rPr>
              <w:t>。这些是显式存储以定位几何对象的坐标。</w:t>
            </w:r>
          </w:p>
        </w:tc>
      </w:tr>
    </w:tbl>
    <w:p w14:paraId="55C2254F" w14:textId="77777777" w:rsidR="001F51A0" w:rsidRDefault="001F51A0">
      <w:pPr>
        <w:pStyle w:val="a3"/>
        <w:rPr>
          <w:rFonts w:ascii="Trebuchet MS"/>
          <w:b/>
          <w:sz w:val="40"/>
          <w:lang w:eastAsia="zh-CN"/>
        </w:rPr>
      </w:pPr>
    </w:p>
    <w:p w14:paraId="141E3DDD" w14:textId="77289B57" w:rsidR="001F51A0" w:rsidRDefault="006F062D">
      <w:pPr>
        <w:pStyle w:val="1"/>
        <w:numPr>
          <w:ilvl w:val="0"/>
          <w:numId w:val="6"/>
        </w:numPr>
        <w:tabs>
          <w:tab w:val="left" w:pos="652"/>
          <w:tab w:val="left" w:pos="9608"/>
        </w:tabs>
      </w:pPr>
      <w:bookmarkStart w:id="1" w:name="_TOC_250092"/>
      <w:bookmarkEnd w:id="1"/>
      <w:r w:rsidRPr="006F062D">
        <w:rPr>
          <w:color w:val="FFFFFF"/>
          <w:shd w:val="clear" w:color="auto" w:fill="000000"/>
        </w:rPr>
        <w:t>5.</w:t>
      </w:r>
      <w:r w:rsidRPr="006F062D">
        <w:rPr>
          <w:rFonts w:ascii="微软雅黑" w:eastAsia="微软雅黑" w:hAnsi="微软雅黑" w:cs="微软雅黑" w:hint="eastAsia"/>
          <w:color w:val="FFFFFF"/>
          <w:shd w:val="clear" w:color="auto" w:fill="000000"/>
        </w:rPr>
        <w:t>注释</w:t>
      </w:r>
      <w:r w:rsidR="00A859C6">
        <w:rPr>
          <w:color w:val="FFFFFF"/>
          <w:shd w:val="clear" w:color="auto" w:fill="000000"/>
        </w:rPr>
        <w:tab/>
      </w:r>
    </w:p>
    <w:p w14:paraId="67380BEB" w14:textId="1D75D635" w:rsidR="001F51A0" w:rsidRDefault="006F062D">
      <w:pPr>
        <w:pStyle w:val="a4"/>
        <w:numPr>
          <w:ilvl w:val="0"/>
          <w:numId w:val="7"/>
        </w:numPr>
        <w:tabs>
          <w:tab w:val="left" w:pos="579"/>
          <w:tab w:val="left" w:pos="580"/>
        </w:tabs>
        <w:spacing w:before="261" w:line="237" w:lineRule="auto"/>
        <w:ind w:right="2075"/>
        <w:rPr>
          <w:sz w:val="20"/>
          <w:lang w:eastAsia="zh-CN"/>
        </w:rPr>
      </w:pPr>
      <w:r w:rsidRPr="006F062D">
        <w:rPr>
          <w:rFonts w:ascii="微软雅黑" w:eastAsia="微软雅黑" w:hAnsi="微软雅黑" w:cs="微软雅黑" w:hint="eastAsia"/>
          <w:sz w:val="20"/>
          <w:lang w:eastAsia="zh-CN"/>
        </w:rPr>
        <w:t>符合</w:t>
      </w:r>
      <w:r w:rsidRPr="006F062D">
        <w:rPr>
          <w:sz w:val="20"/>
          <w:lang w:eastAsia="zh-CN"/>
        </w:rPr>
        <w:t>SFS</w:t>
      </w:r>
      <w:r w:rsidRPr="006F062D">
        <w:rPr>
          <w:rFonts w:ascii="微软雅黑" w:eastAsia="微软雅黑" w:hAnsi="微软雅黑" w:cs="微软雅黑" w:hint="eastAsia"/>
          <w:sz w:val="20"/>
          <w:lang w:eastAsia="zh-CN"/>
        </w:rPr>
        <w:t>的规范中的项目通过参考括号中的</w:t>
      </w:r>
      <w:r w:rsidRPr="006F062D">
        <w:rPr>
          <w:sz w:val="20"/>
          <w:lang w:eastAsia="zh-CN"/>
        </w:rPr>
        <w:t>SFS</w:t>
      </w:r>
      <w:r w:rsidRPr="006F062D">
        <w:rPr>
          <w:rFonts w:ascii="微软雅黑" w:eastAsia="微软雅黑" w:hAnsi="微软雅黑" w:cs="微软雅黑" w:hint="eastAsia"/>
          <w:sz w:val="20"/>
          <w:lang w:eastAsia="zh-CN"/>
        </w:rPr>
        <w:t>中的相关部分来指示：（</w:t>
      </w:r>
      <w:r w:rsidRPr="006F062D">
        <w:rPr>
          <w:sz w:val="20"/>
          <w:lang w:eastAsia="zh-CN"/>
        </w:rPr>
        <w:t>SFS 1.0</w:t>
      </w:r>
      <w:r w:rsidRPr="006F062D">
        <w:rPr>
          <w:rFonts w:ascii="微软雅黑" w:eastAsia="微软雅黑" w:hAnsi="微软雅黑" w:cs="微软雅黑" w:hint="eastAsia"/>
          <w:sz w:val="20"/>
          <w:lang w:eastAsia="zh-CN"/>
        </w:rPr>
        <w:t>）</w:t>
      </w:r>
    </w:p>
    <w:p w14:paraId="6C2E1EE5" w14:textId="4CA77B88" w:rsidR="001F51A0" w:rsidRDefault="006F062D">
      <w:pPr>
        <w:pStyle w:val="a4"/>
        <w:numPr>
          <w:ilvl w:val="0"/>
          <w:numId w:val="7"/>
        </w:numPr>
        <w:tabs>
          <w:tab w:val="left" w:pos="579"/>
          <w:tab w:val="left" w:pos="580"/>
        </w:tabs>
        <w:ind w:right="1654"/>
        <w:rPr>
          <w:sz w:val="20"/>
          <w:lang w:eastAsia="zh-CN"/>
        </w:rPr>
      </w:pPr>
      <w:r w:rsidRPr="006F062D">
        <w:rPr>
          <w:rFonts w:ascii="微软雅黑" w:eastAsia="微软雅黑" w:hAnsi="微软雅黑" w:cs="微软雅黑" w:hint="eastAsia"/>
          <w:sz w:val="20"/>
          <w:lang w:eastAsia="zh-CN"/>
        </w:rPr>
        <w:t>规范中详细说明或与</w:t>
      </w:r>
      <w:r w:rsidRPr="006F062D">
        <w:rPr>
          <w:sz w:val="20"/>
          <w:lang w:eastAsia="zh-CN"/>
        </w:rPr>
        <w:t>SFS</w:t>
      </w:r>
      <w:r w:rsidRPr="006F062D">
        <w:rPr>
          <w:rFonts w:ascii="微软雅黑" w:eastAsia="微软雅黑" w:hAnsi="微软雅黑" w:cs="微软雅黑" w:hint="eastAsia"/>
          <w:sz w:val="20"/>
          <w:lang w:eastAsia="zh-CN"/>
        </w:rPr>
        <w:t>不同的项目将在括号中用</w:t>
      </w:r>
      <w:r w:rsidRPr="006F062D">
        <w:rPr>
          <w:sz w:val="20"/>
          <w:lang w:eastAsia="zh-CN"/>
        </w:rPr>
        <w:t>“JTS”</w:t>
      </w:r>
      <w:r w:rsidRPr="006F062D">
        <w:rPr>
          <w:rFonts w:ascii="微软雅黑" w:eastAsia="微软雅黑" w:hAnsi="微软雅黑" w:cs="微软雅黑" w:hint="eastAsia"/>
          <w:sz w:val="20"/>
          <w:lang w:eastAsia="zh-CN"/>
        </w:rPr>
        <w:t>表示：（</w:t>
      </w:r>
      <w:r w:rsidRPr="006F062D">
        <w:rPr>
          <w:sz w:val="20"/>
          <w:lang w:eastAsia="zh-CN"/>
        </w:rPr>
        <w:t>JTS</w:t>
      </w:r>
      <w:r w:rsidRPr="006F062D">
        <w:rPr>
          <w:rFonts w:ascii="微软雅黑" w:eastAsia="微软雅黑" w:hAnsi="微软雅黑" w:cs="微软雅黑" w:hint="eastAsia"/>
          <w:sz w:val="20"/>
          <w:lang w:eastAsia="zh-CN"/>
        </w:rPr>
        <w:t>）</w:t>
      </w:r>
    </w:p>
    <w:p w14:paraId="40641FF1" w14:textId="77777777" w:rsidR="001F51A0" w:rsidRDefault="001F51A0">
      <w:pPr>
        <w:pStyle w:val="a3"/>
        <w:spacing w:before="2"/>
        <w:rPr>
          <w:sz w:val="18"/>
          <w:lang w:eastAsia="zh-CN"/>
        </w:rPr>
      </w:pPr>
    </w:p>
    <w:p w14:paraId="5C2A37FE" w14:textId="62024F37" w:rsidR="001F51A0" w:rsidRDefault="006F062D">
      <w:pPr>
        <w:pStyle w:val="1"/>
        <w:numPr>
          <w:ilvl w:val="0"/>
          <w:numId w:val="6"/>
        </w:numPr>
        <w:tabs>
          <w:tab w:val="left" w:pos="652"/>
          <w:tab w:val="left" w:pos="9608"/>
        </w:tabs>
      </w:pPr>
      <w:r w:rsidRPr="006F062D">
        <w:rPr>
          <w:color w:val="FFFFFF"/>
          <w:shd w:val="clear" w:color="auto" w:fill="000000"/>
        </w:rPr>
        <w:t>6. JAVA</w:t>
      </w:r>
      <w:r>
        <w:rPr>
          <w:rFonts w:ascii="微软雅黑" w:eastAsia="微软雅黑" w:hAnsi="微软雅黑" w:cs="微软雅黑" w:hint="eastAsia"/>
          <w:color w:val="FFFFFF"/>
          <w:shd w:val="clear" w:color="auto" w:fill="000000"/>
          <w:lang w:eastAsia="zh-CN"/>
        </w:rPr>
        <w:t>实现</w:t>
      </w:r>
      <w:r w:rsidR="00A859C6">
        <w:rPr>
          <w:color w:val="FFFFFF"/>
          <w:shd w:val="clear" w:color="auto" w:fill="000000"/>
        </w:rPr>
        <w:tab/>
      </w:r>
    </w:p>
    <w:p w14:paraId="5AB2E423" w14:textId="233CE0BA" w:rsidR="001F51A0" w:rsidRDefault="00662425">
      <w:pPr>
        <w:pStyle w:val="a3"/>
        <w:spacing w:before="258"/>
        <w:ind w:left="220" w:right="1519"/>
        <w:rPr>
          <w:lang w:eastAsia="zh-CN"/>
        </w:rPr>
      </w:pPr>
      <w:r w:rsidRPr="00662425">
        <w:rPr>
          <w:lang w:eastAsia="zh-CN"/>
        </w:rPr>
        <w:t>Java</w:t>
      </w:r>
      <w:r w:rsidRPr="00662425">
        <w:rPr>
          <w:rFonts w:ascii="微软雅黑" w:eastAsia="微软雅黑" w:hAnsi="微软雅黑" w:cs="微软雅黑" w:hint="eastAsia"/>
          <w:lang w:eastAsia="zh-CN"/>
        </w:rPr>
        <w:t>编码风格在某些情况下与</w:t>
      </w:r>
      <w:r w:rsidRPr="00662425">
        <w:rPr>
          <w:lang w:eastAsia="zh-CN"/>
        </w:rPr>
        <w:t>SFS</w:t>
      </w:r>
      <w:r w:rsidRPr="00662425">
        <w:rPr>
          <w:rFonts w:ascii="微软雅黑" w:eastAsia="微软雅黑" w:hAnsi="微软雅黑" w:cs="微软雅黑" w:hint="eastAsia"/>
          <w:lang w:eastAsia="zh-CN"/>
        </w:rPr>
        <w:t>中使用的编码风格不同。两者在一般情况下不同，</w:t>
      </w:r>
      <w:r w:rsidRPr="00662425">
        <w:rPr>
          <w:lang w:eastAsia="zh-CN"/>
        </w:rPr>
        <w:t>JTS</w:t>
      </w:r>
      <w:r w:rsidRPr="00662425">
        <w:rPr>
          <w:rFonts w:ascii="微软雅黑" w:eastAsia="微软雅黑" w:hAnsi="微软雅黑" w:cs="微软雅黑" w:hint="eastAsia"/>
          <w:lang w:eastAsia="zh-CN"/>
        </w:rPr>
        <w:t>遵循</w:t>
      </w:r>
      <w:r w:rsidRPr="00662425">
        <w:rPr>
          <w:lang w:eastAsia="zh-CN"/>
        </w:rPr>
        <w:t>Java</w:t>
      </w:r>
      <w:r w:rsidRPr="00662425">
        <w:rPr>
          <w:rFonts w:ascii="微软雅黑" w:eastAsia="微软雅黑" w:hAnsi="微软雅黑" w:cs="微软雅黑" w:hint="eastAsia"/>
          <w:lang w:eastAsia="zh-CN"/>
        </w:rPr>
        <w:t>惯例。</w:t>
      </w:r>
      <w:r w:rsidRPr="00662425">
        <w:rPr>
          <w:lang w:eastAsia="zh-CN"/>
        </w:rPr>
        <w:t xml:space="preserve"> JTS</w:t>
      </w:r>
      <w:r w:rsidRPr="00662425">
        <w:rPr>
          <w:rFonts w:ascii="微软雅黑" w:eastAsia="微软雅黑" w:hAnsi="微软雅黑" w:cs="微软雅黑" w:hint="eastAsia"/>
          <w:lang w:eastAsia="zh-CN"/>
        </w:rPr>
        <w:t>编码风格在以下方面与</w:t>
      </w:r>
      <w:r w:rsidRPr="00662425">
        <w:rPr>
          <w:lang w:eastAsia="zh-CN"/>
        </w:rPr>
        <w:t>SFS</w:t>
      </w:r>
      <w:r w:rsidRPr="00662425">
        <w:rPr>
          <w:rFonts w:ascii="微软雅黑" w:eastAsia="微软雅黑" w:hAnsi="微软雅黑" w:cs="微软雅黑" w:hint="eastAsia"/>
          <w:lang w:eastAsia="zh-CN"/>
        </w:rPr>
        <w:t>编码风格不同：</w:t>
      </w:r>
    </w:p>
    <w:p w14:paraId="1BE6FCE4" w14:textId="77777777" w:rsidR="001F51A0" w:rsidRDefault="001F51A0">
      <w:pPr>
        <w:rPr>
          <w:lang w:eastAsia="zh-CN"/>
        </w:rPr>
        <w:sectPr w:rsidR="001F51A0">
          <w:pgSz w:w="12240" w:h="15840"/>
          <w:pgMar w:top="1320" w:right="0" w:bottom="1300" w:left="1220" w:header="512" w:footer="1102" w:gutter="0"/>
          <w:cols w:space="720"/>
        </w:sectPr>
      </w:pPr>
    </w:p>
    <w:p w14:paraId="07807912" w14:textId="524A7EAD" w:rsidR="001F51A0" w:rsidRDefault="00662425">
      <w:pPr>
        <w:pStyle w:val="a4"/>
        <w:numPr>
          <w:ilvl w:val="0"/>
          <w:numId w:val="7"/>
        </w:numPr>
        <w:tabs>
          <w:tab w:val="left" w:pos="579"/>
          <w:tab w:val="left" w:pos="580"/>
        </w:tabs>
        <w:spacing w:before="109" w:line="237" w:lineRule="auto"/>
        <w:ind w:right="1509"/>
        <w:rPr>
          <w:sz w:val="20"/>
          <w:lang w:eastAsia="zh-CN"/>
        </w:rPr>
      </w:pPr>
      <w:r w:rsidRPr="00662425">
        <w:rPr>
          <w:sz w:val="20"/>
          <w:lang w:eastAsia="zh-CN"/>
        </w:rPr>
        <w:lastRenderedPageBreak/>
        <w:t>SFS</w:t>
      </w:r>
      <w:r w:rsidRPr="00662425">
        <w:rPr>
          <w:rFonts w:ascii="微软雅黑" w:eastAsia="微软雅黑" w:hAnsi="微软雅黑" w:cs="微软雅黑" w:hint="eastAsia"/>
          <w:sz w:val="20"/>
          <w:lang w:eastAsia="zh-CN"/>
        </w:rPr>
        <w:t>有时使用</w:t>
      </w:r>
      <w:r w:rsidRPr="00662425">
        <w:rPr>
          <w:sz w:val="20"/>
          <w:lang w:eastAsia="zh-CN"/>
        </w:rPr>
        <w:t>Integer</w:t>
      </w:r>
      <w:r w:rsidRPr="00662425">
        <w:rPr>
          <w:rFonts w:ascii="微软雅黑" w:eastAsia="微软雅黑" w:hAnsi="微软雅黑" w:cs="微软雅黑" w:hint="eastAsia"/>
          <w:sz w:val="20"/>
          <w:lang w:eastAsia="zh-CN"/>
        </w:rPr>
        <w:t>来表示布尔值。在这种情况下，</w:t>
      </w:r>
      <w:r w:rsidRPr="00662425">
        <w:rPr>
          <w:sz w:val="20"/>
          <w:lang w:eastAsia="zh-CN"/>
        </w:rPr>
        <w:t>JTS</w:t>
      </w:r>
      <w:r w:rsidRPr="00662425">
        <w:rPr>
          <w:rFonts w:ascii="微软雅黑" w:eastAsia="微软雅黑" w:hAnsi="微软雅黑" w:cs="微软雅黑" w:hint="eastAsia"/>
          <w:sz w:val="20"/>
          <w:lang w:eastAsia="zh-CN"/>
        </w:rPr>
        <w:t>将使用布尔值</w:t>
      </w:r>
    </w:p>
    <w:p w14:paraId="66B14A87" w14:textId="0EEAA6C4" w:rsidR="001F51A0" w:rsidRDefault="00662425">
      <w:pPr>
        <w:pStyle w:val="a4"/>
        <w:numPr>
          <w:ilvl w:val="0"/>
          <w:numId w:val="7"/>
        </w:numPr>
        <w:tabs>
          <w:tab w:val="left" w:pos="579"/>
          <w:tab w:val="left" w:pos="580"/>
        </w:tabs>
        <w:spacing w:before="4" w:line="237" w:lineRule="auto"/>
        <w:ind w:right="1524"/>
        <w:rPr>
          <w:sz w:val="20"/>
          <w:lang w:eastAsia="zh-CN"/>
        </w:rPr>
      </w:pPr>
      <w:r w:rsidRPr="00662425">
        <w:rPr>
          <w:sz w:val="20"/>
          <w:lang w:eastAsia="zh-CN"/>
        </w:rPr>
        <w:t>SFS</w:t>
      </w:r>
      <w:r w:rsidRPr="00662425">
        <w:rPr>
          <w:rFonts w:ascii="微软雅黑" w:eastAsia="微软雅黑" w:hAnsi="微软雅黑" w:cs="微软雅黑" w:hint="eastAsia"/>
          <w:sz w:val="20"/>
          <w:lang w:eastAsia="zh-CN"/>
        </w:rPr>
        <w:t>中的方法名称以大写字母开头。在</w:t>
      </w:r>
      <w:r w:rsidRPr="00662425">
        <w:rPr>
          <w:sz w:val="20"/>
          <w:lang w:eastAsia="zh-CN"/>
        </w:rPr>
        <w:t>JTS</w:t>
      </w:r>
      <w:r w:rsidRPr="00662425">
        <w:rPr>
          <w:rFonts w:ascii="微软雅黑" w:eastAsia="微软雅黑" w:hAnsi="微软雅黑" w:cs="微软雅黑" w:hint="eastAsia"/>
          <w:sz w:val="20"/>
          <w:lang w:eastAsia="zh-CN"/>
        </w:rPr>
        <w:t>中，所有方法名称都以小写字母开头</w:t>
      </w:r>
    </w:p>
    <w:p w14:paraId="3A851694" w14:textId="5B0C609A" w:rsidR="001F51A0" w:rsidRDefault="00662425">
      <w:pPr>
        <w:pStyle w:val="a4"/>
        <w:numPr>
          <w:ilvl w:val="0"/>
          <w:numId w:val="7"/>
        </w:numPr>
        <w:tabs>
          <w:tab w:val="left" w:pos="579"/>
          <w:tab w:val="left" w:pos="580"/>
        </w:tabs>
        <w:spacing w:before="1" w:line="237" w:lineRule="auto"/>
        <w:ind w:right="2215"/>
        <w:rPr>
          <w:sz w:val="20"/>
        </w:rPr>
      </w:pPr>
      <w:r w:rsidRPr="00662425">
        <w:rPr>
          <w:sz w:val="20"/>
        </w:rPr>
        <w:t>JTS</w:t>
      </w:r>
      <w:r w:rsidRPr="00662425">
        <w:rPr>
          <w:rFonts w:ascii="微软雅黑" w:eastAsia="微软雅黑" w:hAnsi="微软雅黑" w:cs="微软雅黑" w:hint="eastAsia"/>
          <w:sz w:val="20"/>
        </w:rPr>
        <w:t>中的方法名称有时会添加前缀</w:t>
      </w:r>
      <w:r w:rsidRPr="00662425">
        <w:rPr>
          <w:sz w:val="20"/>
        </w:rPr>
        <w:t>“get”</w:t>
      </w:r>
      <w:r w:rsidRPr="00662425">
        <w:rPr>
          <w:rFonts w:ascii="微软雅黑" w:eastAsia="微软雅黑" w:hAnsi="微软雅黑" w:cs="微软雅黑" w:hint="eastAsia"/>
          <w:sz w:val="20"/>
        </w:rPr>
        <w:t>或</w:t>
      </w:r>
      <w:r w:rsidRPr="00662425">
        <w:rPr>
          <w:sz w:val="20"/>
        </w:rPr>
        <w:t>“set”</w:t>
      </w:r>
      <w:r w:rsidRPr="00662425">
        <w:rPr>
          <w:rFonts w:ascii="微软雅黑" w:eastAsia="微软雅黑" w:hAnsi="微软雅黑" w:cs="微软雅黑" w:hint="eastAsia"/>
          <w:sz w:val="20"/>
        </w:rPr>
        <w:t>，以符合</w:t>
      </w:r>
      <w:r w:rsidRPr="00662425">
        <w:rPr>
          <w:sz w:val="20"/>
        </w:rPr>
        <w:t>Java Bean</w:t>
      </w:r>
      <w:r w:rsidRPr="00662425">
        <w:rPr>
          <w:rFonts w:ascii="微软雅黑" w:eastAsia="微软雅黑" w:hAnsi="微软雅黑" w:cs="微软雅黑" w:hint="eastAsia"/>
          <w:sz w:val="20"/>
        </w:rPr>
        <w:t>的约定。</w:t>
      </w:r>
    </w:p>
    <w:p w14:paraId="1EBFF712" w14:textId="77777777" w:rsidR="001F51A0" w:rsidRDefault="001F51A0">
      <w:pPr>
        <w:pStyle w:val="a3"/>
      </w:pPr>
    </w:p>
    <w:p w14:paraId="45763612" w14:textId="437C3515" w:rsidR="001F51A0" w:rsidRDefault="00F73C1B">
      <w:pPr>
        <w:pStyle w:val="1"/>
        <w:numPr>
          <w:ilvl w:val="0"/>
          <w:numId w:val="6"/>
        </w:numPr>
        <w:tabs>
          <w:tab w:val="left" w:pos="652"/>
          <w:tab w:val="left" w:pos="9608"/>
        </w:tabs>
        <w:spacing w:before="224"/>
      </w:pPr>
      <w:r w:rsidRPr="00F73C1B">
        <w:rPr>
          <w:color w:val="FFFFFF"/>
          <w:shd w:val="clear" w:color="auto" w:fill="000000"/>
        </w:rPr>
        <w:t>7.</w:t>
      </w:r>
      <w:r w:rsidRPr="00F73C1B">
        <w:rPr>
          <w:rFonts w:ascii="微软雅黑" w:eastAsia="微软雅黑" w:hAnsi="微软雅黑" w:cs="微软雅黑" w:hint="eastAsia"/>
          <w:color w:val="FFFFFF"/>
          <w:shd w:val="clear" w:color="auto" w:fill="000000"/>
        </w:rPr>
        <w:t>计算几何问题</w:t>
      </w:r>
      <w:r w:rsidR="00A859C6">
        <w:rPr>
          <w:color w:val="FFFFFF"/>
          <w:shd w:val="clear" w:color="auto" w:fill="000000"/>
        </w:rPr>
        <w:tab/>
      </w:r>
    </w:p>
    <w:p w14:paraId="630523C8" w14:textId="77777777" w:rsidR="001F51A0" w:rsidRDefault="001F51A0">
      <w:pPr>
        <w:pStyle w:val="a3"/>
        <w:spacing w:before="6"/>
        <w:rPr>
          <w:rFonts w:ascii="Trebuchet MS"/>
          <w:b/>
          <w:sz w:val="31"/>
        </w:rPr>
      </w:pPr>
    </w:p>
    <w:p w14:paraId="573AA84A" w14:textId="1348BC9C" w:rsidR="001F51A0" w:rsidRDefault="00F73C1B">
      <w:pPr>
        <w:pStyle w:val="a4"/>
        <w:numPr>
          <w:ilvl w:val="1"/>
          <w:numId w:val="6"/>
        </w:numPr>
        <w:tabs>
          <w:tab w:val="left" w:pos="796"/>
        </w:tabs>
        <w:rPr>
          <w:rFonts w:ascii="Trebuchet MS"/>
          <w:b/>
          <w:sz w:val="26"/>
        </w:rPr>
      </w:pPr>
      <w:bookmarkStart w:id="2" w:name="_TOC_250089"/>
      <w:bookmarkEnd w:id="2"/>
      <w:r w:rsidRPr="00F73C1B">
        <w:rPr>
          <w:rFonts w:ascii="微软雅黑" w:eastAsia="微软雅黑" w:hAnsi="微软雅黑" w:cs="微软雅黑" w:hint="eastAsia"/>
          <w:b/>
          <w:sz w:val="26"/>
        </w:rPr>
        <w:t>精度模型</w:t>
      </w:r>
    </w:p>
    <w:p w14:paraId="005709A9" w14:textId="1B0D130E" w:rsidR="001F51A0" w:rsidRDefault="00205373">
      <w:pPr>
        <w:pStyle w:val="a3"/>
        <w:spacing w:before="133"/>
        <w:ind w:left="220" w:right="1611"/>
        <w:rPr>
          <w:lang w:eastAsia="zh-CN"/>
        </w:rPr>
      </w:pPr>
      <w:r w:rsidRPr="00205373">
        <w:rPr>
          <w:rFonts w:ascii="微软雅黑" w:eastAsia="微软雅黑" w:hAnsi="微软雅黑" w:cs="微软雅黑" w:hint="eastAsia"/>
          <w:lang w:eastAsia="zh-CN"/>
        </w:rPr>
        <w:t>所有数值计算都在某种形式的精度模型下进行。有几种可能的精度模型：</w:t>
      </w:r>
    </w:p>
    <w:p w14:paraId="261A45A7" w14:textId="77777777" w:rsidR="001F51A0" w:rsidRDefault="001F51A0">
      <w:pPr>
        <w:pStyle w:val="a3"/>
        <w:spacing w:before="9"/>
        <w:rPr>
          <w:sz w:val="19"/>
          <w:lang w:eastAsia="zh-CN"/>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2"/>
        <w:gridCol w:w="8004"/>
      </w:tblGrid>
      <w:tr w:rsidR="001F51A0" w14:paraId="0D2DD54D" w14:textId="77777777">
        <w:trPr>
          <w:trHeight w:val="486"/>
        </w:trPr>
        <w:tc>
          <w:tcPr>
            <w:tcW w:w="1572" w:type="dxa"/>
          </w:tcPr>
          <w:p w14:paraId="58EEE66B" w14:textId="77777777" w:rsidR="001F51A0" w:rsidRDefault="00A859C6">
            <w:pPr>
              <w:pStyle w:val="TableParagraph"/>
              <w:rPr>
                <w:b/>
                <w:sz w:val="20"/>
              </w:rPr>
            </w:pPr>
            <w:r>
              <w:rPr>
                <w:b/>
                <w:sz w:val="20"/>
              </w:rPr>
              <w:t>Fixed</w:t>
            </w:r>
          </w:p>
        </w:tc>
        <w:tc>
          <w:tcPr>
            <w:tcW w:w="8004" w:type="dxa"/>
          </w:tcPr>
          <w:p w14:paraId="600A7B6C" w14:textId="1287D7C5" w:rsidR="001F51A0" w:rsidRDefault="00205373">
            <w:pPr>
              <w:pStyle w:val="TableParagraph"/>
              <w:spacing w:before="6" w:line="244" w:lineRule="exact"/>
              <w:ind w:right="809"/>
              <w:rPr>
                <w:sz w:val="20"/>
                <w:lang w:eastAsia="zh-CN"/>
              </w:rPr>
            </w:pPr>
            <w:r w:rsidRPr="00205373">
              <w:rPr>
                <w:rFonts w:ascii="微软雅黑" w:eastAsia="微软雅黑" w:hAnsi="微软雅黑" w:cs="微软雅黑" w:hint="eastAsia"/>
                <w:sz w:val="20"/>
                <w:lang w:eastAsia="zh-CN"/>
              </w:rPr>
              <w:t>坐标表示为具有均匀间距的网格上的点。计算坐标将四舍五入到此网格。</w:t>
            </w:r>
          </w:p>
        </w:tc>
      </w:tr>
      <w:tr w:rsidR="001F51A0" w14:paraId="349F551E" w14:textId="77777777">
        <w:trPr>
          <w:trHeight w:val="722"/>
        </w:trPr>
        <w:tc>
          <w:tcPr>
            <w:tcW w:w="1572" w:type="dxa"/>
          </w:tcPr>
          <w:p w14:paraId="325C9023" w14:textId="77777777" w:rsidR="001F51A0" w:rsidRDefault="00A859C6">
            <w:pPr>
              <w:pStyle w:val="TableParagraph"/>
              <w:spacing w:line="236" w:lineRule="exact"/>
              <w:rPr>
                <w:b/>
                <w:sz w:val="20"/>
              </w:rPr>
            </w:pPr>
            <w:r>
              <w:rPr>
                <w:b/>
                <w:sz w:val="20"/>
              </w:rPr>
              <w:t>Floating</w:t>
            </w:r>
          </w:p>
        </w:tc>
        <w:tc>
          <w:tcPr>
            <w:tcW w:w="8004" w:type="dxa"/>
          </w:tcPr>
          <w:p w14:paraId="71CBDB0C" w14:textId="6897D6CA" w:rsidR="001F51A0" w:rsidRDefault="001A5FAE">
            <w:pPr>
              <w:pStyle w:val="TableParagraph"/>
              <w:spacing w:line="222" w:lineRule="exact"/>
              <w:rPr>
                <w:sz w:val="20"/>
                <w:lang w:eastAsia="zh-CN"/>
              </w:rPr>
            </w:pPr>
            <w:r w:rsidRPr="001A5FAE">
              <w:rPr>
                <w:rFonts w:ascii="微软雅黑" w:eastAsia="微软雅黑" w:hAnsi="微软雅黑" w:cs="微软雅黑" w:hint="eastAsia"/>
                <w:sz w:val="20"/>
                <w:lang w:eastAsia="zh-CN"/>
              </w:rPr>
              <w:t>坐标表示为浮点数。计算坐标可能具有比输入值更多的精度位数（达到有限浮点表示所允许的最大值）。</w:t>
            </w:r>
          </w:p>
        </w:tc>
      </w:tr>
      <w:tr w:rsidR="001F51A0" w14:paraId="3788F5BB" w14:textId="77777777">
        <w:trPr>
          <w:trHeight w:val="729"/>
        </w:trPr>
        <w:tc>
          <w:tcPr>
            <w:tcW w:w="1572" w:type="dxa"/>
          </w:tcPr>
          <w:p w14:paraId="5F91402E" w14:textId="77777777" w:rsidR="001F51A0" w:rsidRDefault="00A859C6">
            <w:pPr>
              <w:pStyle w:val="TableParagraph"/>
              <w:rPr>
                <w:b/>
                <w:sz w:val="20"/>
              </w:rPr>
            </w:pPr>
            <w:r>
              <w:rPr>
                <w:b/>
                <w:sz w:val="20"/>
              </w:rPr>
              <w:t>Exact</w:t>
            </w:r>
          </w:p>
        </w:tc>
        <w:tc>
          <w:tcPr>
            <w:tcW w:w="8004" w:type="dxa"/>
          </w:tcPr>
          <w:p w14:paraId="6725FDDD" w14:textId="064A9DFC" w:rsidR="001F51A0" w:rsidRDefault="001A5FAE">
            <w:pPr>
              <w:pStyle w:val="TableParagraph"/>
              <w:spacing w:before="1" w:line="222" w:lineRule="exact"/>
              <w:rPr>
                <w:sz w:val="20"/>
                <w:lang w:eastAsia="zh-CN"/>
              </w:rPr>
            </w:pPr>
            <w:r w:rsidRPr="001A5FAE">
              <w:rPr>
                <w:rFonts w:ascii="微软雅黑" w:eastAsia="微软雅黑" w:hAnsi="微软雅黑" w:cs="微软雅黑" w:hint="eastAsia"/>
                <w:sz w:val="20"/>
                <w:lang w:eastAsia="zh-CN"/>
              </w:rPr>
              <w:t>坐标完全表示（通常为具有整数分子和分母的有理数）。实施该模型会对空间和时间性能造成损害，这通常被认为是不可接受的。</w:t>
            </w:r>
          </w:p>
        </w:tc>
      </w:tr>
    </w:tbl>
    <w:p w14:paraId="1C47D6BC" w14:textId="77777777" w:rsidR="001F51A0" w:rsidRDefault="001F51A0">
      <w:pPr>
        <w:pStyle w:val="a3"/>
        <w:spacing w:before="2"/>
        <w:rPr>
          <w:lang w:eastAsia="zh-CN"/>
        </w:rPr>
      </w:pPr>
    </w:p>
    <w:p w14:paraId="0B05AEEF" w14:textId="2039716A" w:rsidR="001F51A0" w:rsidRDefault="00EA797B">
      <w:pPr>
        <w:pStyle w:val="a3"/>
        <w:ind w:left="220" w:right="1519"/>
        <w:rPr>
          <w:lang w:eastAsia="zh-CN"/>
        </w:rPr>
      </w:pPr>
      <w:r w:rsidRPr="00EA797B">
        <w:rPr>
          <w:rFonts w:ascii="微软雅黑" w:eastAsia="微软雅黑" w:hAnsi="微软雅黑" w:cs="微软雅黑" w:hint="eastAsia"/>
          <w:lang w:eastAsia="zh-CN"/>
        </w:rPr>
        <w:t>通常，计算的精确模型没有明确说明，但是由用于表示值的模型（例如浮点或整数）暗示。这种方法的局限性在于用户无法在精度较低的精度模型中工作。通常情况下，计算结果的精度高于输入。对于进一步的计算或以具有原始（或更低）精度的格式存储，较高精度值可能是不可接受的。</w:t>
      </w:r>
    </w:p>
    <w:p w14:paraId="7414C8FC" w14:textId="77777777" w:rsidR="001F51A0" w:rsidRDefault="001F51A0">
      <w:pPr>
        <w:pStyle w:val="a3"/>
        <w:spacing w:before="10"/>
        <w:rPr>
          <w:sz w:val="19"/>
          <w:lang w:eastAsia="zh-CN"/>
        </w:rPr>
      </w:pPr>
    </w:p>
    <w:p w14:paraId="5C6F544C" w14:textId="0D3E4855" w:rsidR="001F51A0" w:rsidRDefault="00EA797B">
      <w:pPr>
        <w:pStyle w:val="a3"/>
        <w:ind w:left="220" w:right="1519"/>
        <w:rPr>
          <w:lang w:eastAsia="zh-CN"/>
        </w:rPr>
      </w:pPr>
      <w:r w:rsidRPr="00EA797B">
        <w:rPr>
          <w:lang w:eastAsia="zh-CN"/>
        </w:rPr>
        <w:t>JTS</w:t>
      </w:r>
      <w:r w:rsidRPr="00EA797B">
        <w:rPr>
          <w:rFonts w:ascii="微软雅黑" w:eastAsia="微软雅黑" w:hAnsi="微软雅黑" w:cs="微软雅黑" w:hint="eastAsia"/>
          <w:lang w:eastAsia="zh-CN"/>
        </w:rPr>
        <w:t>通过允许用户指定显式精度模型来处理此问题。精度模型允许客户端在输入坐标值中声明要假设的精度位数，并在任何计算坐标中保持。</w:t>
      </w:r>
    </w:p>
    <w:p w14:paraId="3601BF0D" w14:textId="77777777" w:rsidR="001F51A0" w:rsidRDefault="001F51A0">
      <w:pPr>
        <w:pStyle w:val="a3"/>
        <w:spacing w:before="2"/>
        <w:rPr>
          <w:lang w:eastAsia="zh-CN"/>
        </w:rPr>
      </w:pPr>
    </w:p>
    <w:p w14:paraId="7C0B2E96" w14:textId="70423EE2" w:rsidR="001F51A0" w:rsidRDefault="00EA797B">
      <w:pPr>
        <w:pStyle w:val="a3"/>
        <w:ind w:left="220" w:right="1611"/>
        <w:rPr>
          <w:lang w:eastAsia="zh-CN"/>
        </w:rPr>
      </w:pPr>
      <w:r w:rsidRPr="00EA797B">
        <w:rPr>
          <w:rFonts w:ascii="微软雅黑" w:eastAsia="微软雅黑" w:hAnsi="微软雅黑" w:cs="微软雅黑" w:hint="eastAsia"/>
          <w:lang w:eastAsia="zh-CN"/>
        </w:rPr>
        <w:t>在</w:t>
      </w:r>
      <w:r w:rsidRPr="00EA797B">
        <w:rPr>
          <w:lang w:eastAsia="zh-CN"/>
        </w:rPr>
        <w:t>JTS</w:t>
      </w:r>
      <w:r w:rsidRPr="00EA797B">
        <w:rPr>
          <w:rFonts w:ascii="微软雅黑" w:eastAsia="微软雅黑" w:hAnsi="微软雅黑" w:cs="微软雅黑" w:hint="eastAsia"/>
          <w:lang w:eastAsia="zh-CN"/>
        </w:rPr>
        <w:t>方法中，输入几何可能具有不同的精度模型。在返回</w:t>
      </w:r>
      <w:r w:rsidRPr="00EA797B">
        <w:rPr>
          <w:lang w:eastAsia="zh-CN"/>
        </w:rPr>
        <w:t>Geometrys</w:t>
      </w:r>
      <w:r w:rsidRPr="00EA797B">
        <w:rPr>
          <w:rFonts w:ascii="微软雅黑" w:eastAsia="微软雅黑" w:hAnsi="微软雅黑" w:cs="微软雅黑" w:hint="eastAsia"/>
          <w:lang w:eastAsia="zh-CN"/>
        </w:rPr>
        <w:t>的方法的情况下，返回结果的精度模型是两个输入精度模型（即具有最大精度的模型）的最大值。请注意，这仅适用于两个精度模型兼容的情况。如果比例因子</w:t>
      </w:r>
      <w:r w:rsidRPr="00EA797B">
        <w:rPr>
          <w:lang w:eastAsia="zh-CN"/>
        </w:rPr>
        <w:t>1</w:t>
      </w:r>
      <w:r w:rsidRPr="00EA797B">
        <w:rPr>
          <w:rFonts w:ascii="微软雅黑" w:eastAsia="微软雅黑" w:hAnsi="微软雅黑" w:cs="微软雅黑" w:hint="eastAsia"/>
          <w:lang w:eastAsia="zh-CN"/>
        </w:rPr>
        <w:t>是另一个的比例因子的整数倍，则两个精度模型是兼容的。没有尝试协调不兼容的精度模型。</w:t>
      </w:r>
    </w:p>
    <w:p w14:paraId="54071AAA" w14:textId="77777777" w:rsidR="001F51A0" w:rsidRDefault="001F51A0">
      <w:pPr>
        <w:pStyle w:val="a3"/>
        <w:rPr>
          <w:lang w:eastAsia="zh-CN"/>
        </w:rPr>
      </w:pPr>
    </w:p>
    <w:p w14:paraId="2F96D46F" w14:textId="4B826697" w:rsidR="001F51A0" w:rsidRDefault="00EA797B">
      <w:pPr>
        <w:pStyle w:val="a3"/>
        <w:ind w:left="220"/>
        <w:rPr>
          <w:lang w:eastAsia="zh-CN"/>
        </w:rPr>
      </w:pPr>
      <w:r w:rsidRPr="00EA797B">
        <w:rPr>
          <w:lang w:eastAsia="zh-CN"/>
        </w:rPr>
        <w:t>JTS</w:t>
      </w:r>
      <w:r w:rsidRPr="00EA797B">
        <w:rPr>
          <w:rFonts w:ascii="微软雅黑" w:eastAsia="微软雅黑" w:hAnsi="微软雅黑" w:cs="微软雅黑" w:hint="eastAsia"/>
          <w:lang w:eastAsia="zh-CN"/>
        </w:rPr>
        <w:t>支持两种基本类型的精度模型：固定和浮动。</w:t>
      </w:r>
    </w:p>
    <w:p w14:paraId="486076A6" w14:textId="77777777" w:rsidR="001F51A0" w:rsidRDefault="001F51A0">
      <w:pPr>
        <w:pStyle w:val="a3"/>
        <w:spacing w:before="10"/>
        <w:rPr>
          <w:sz w:val="23"/>
          <w:lang w:eastAsia="zh-CN"/>
        </w:rPr>
      </w:pPr>
    </w:p>
    <w:p w14:paraId="37B48D5B" w14:textId="27C3A124" w:rsidR="001F51A0" w:rsidRDefault="007B6E0C">
      <w:pPr>
        <w:pStyle w:val="a4"/>
        <w:numPr>
          <w:ilvl w:val="2"/>
          <w:numId w:val="6"/>
        </w:numPr>
        <w:tabs>
          <w:tab w:val="left" w:pos="940"/>
        </w:tabs>
        <w:rPr>
          <w:rFonts w:ascii="Trebuchet MS"/>
          <w:sz w:val="26"/>
        </w:rPr>
      </w:pPr>
      <w:r w:rsidRPr="007B6E0C">
        <w:rPr>
          <w:rFonts w:ascii="微软雅黑" w:eastAsia="微软雅黑" w:hAnsi="微软雅黑" w:cs="微软雅黑" w:hint="eastAsia"/>
          <w:sz w:val="26"/>
        </w:rPr>
        <w:t>固定精度</w:t>
      </w:r>
    </w:p>
    <w:p w14:paraId="249FA7BD" w14:textId="4F6CAA76" w:rsidR="001F51A0" w:rsidRDefault="00777D57">
      <w:pPr>
        <w:pStyle w:val="a3"/>
        <w:spacing w:before="73"/>
        <w:ind w:left="220" w:right="1519"/>
        <w:rPr>
          <w:lang w:eastAsia="zh-CN"/>
        </w:rPr>
      </w:pPr>
      <w:r w:rsidRPr="00777D57">
        <w:rPr>
          <w:rFonts w:ascii="微软雅黑" w:eastAsia="微软雅黑" w:hAnsi="微软雅黑" w:cs="微软雅黑" w:hint="eastAsia"/>
          <w:lang w:eastAsia="zh-CN"/>
        </w:rPr>
        <w:t>在固定精度模型中，假设坐标精确地落在离散网格的交叉点上。网格的大小由比例因子确定。网格大小是比例因子的倒数。比例因子也可以被认为是确定保持多少小数精度。比例因子可以大于或小于</w:t>
      </w:r>
      <w:r w:rsidRPr="00777D57">
        <w:rPr>
          <w:lang w:eastAsia="zh-CN"/>
        </w:rPr>
        <w:t>1</w:t>
      </w:r>
      <w:r w:rsidRPr="00777D57">
        <w:rPr>
          <w:rFonts w:ascii="微软雅黑" w:eastAsia="微软雅黑" w:hAnsi="微软雅黑" w:cs="微软雅黑" w:hint="eastAsia"/>
          <w:lang w:eastAsia="zh-CN"/>
        </w:rPr>
        <w:t>，这取决于</w:t>
      </w:r>
      <w:r w:rsidRPr="00777D57">
        <w:rPr>
          <w:lang w:eastAsia="zh-CN"/>
        </w:rPr>
        <w:t>“</w:t>
      </w:r>
      <w:r w:rsidRPr="00777D57">
        <w:rPr>
          <w:rFonts w:ascii="微软雅黑" w:eastAsia="微软雅黑" w:hAnsi="微软雅黑" w:cs="微软雅黑" w:hint="eastAsia"/>
          <w:lang w:eastAsia="zh-CN"/>
        </w:rPr>
        <w:t>精确点</w:t>
      </w:r>
      <w:r w:rsidRPr="00777D57">
        <w:rPr>
          <w:lang w:eastAsia="zh-CN"/>
        </w:rPr>
        <w:t>”</w:t>
      </w:r>
      <w:r w:rsidRPr="00777D57">
        <w:rPr>
          <w:rFonts w:ascii="微软雅黑" w:eastAsia="微软雅黑" w:hAnsi="微软雅黑" w:cs="微软雅黑" w:hint="eastAsia"/>
          <w:lang w:eastAsia="zh-CN"/>
        </w:rPr>
        <w:t>是小数点的右侧还是左侧。</w:t>
      </w:r>
    </w:p>
    <w:p w14:paraId="1BF2C2AC" w14:textId="77777777" w:rsidR="001F51A0" w:rsidRDefault="001F51A0">
      <w:pPr>
        <w:rPr>
          <w:lang w:eastAsia="zh-CN"/>
        </w:rPr>
        <w:sectPr w:rsidR="001F51A0">
          <w:pgSz w:w="12240" w:h="15840"/>
          <w:pgMar w:top="1320" w:right="0" w:bottom="1300" w:left="1220" w:header="512" w:footer="1102" w:gutter="0"/>
          <w:cols w:space="720"/>
        </w:sectPr>
      </w:pPr>
    </w:p>
    <w:p w14:paraId="4B22FF20" w14:textId="77777777" w:rsidR="001F51A0" w:rsidRDefault="001F51A0">
      <w:pPr>
        <w:pStyle w:val="a3"/>
        <w:spacing w:before="7"/>
        <w:rPr>
          <w:lang w:eastAsia="zh-CN"/>
        </w:rPr>
      </w:pPr>
    </w:p>
    <w:p w14:paraId="18A242C6" w14:textId="1D1FFAC0" w:rsidR="001F51A0" w:rsidRDefault="006215F7">
      <w:pPr>
        <w:pStyle w:val="a3"/>
        <w:spacing w:before="99"/>
        <w:ind w:left="220"/>
        <w:rPr>
          <w:lang w:eastAsia="zh-CN"/>
        </w:rPr>
      </w:pPr>
      <w:r w:rsidRPr="006215F7">
        <w:rPr>
          <w:rFonts w:ascii="微软雅黑" w:eastAsia="微软雅黑" w:hAnsi="微软雅黑" w:cs="微软雅黑" w:hint="eastAsia"/>
          <w:lang w:eastAsia="zh-CN"/>
        </w:rPr>
        <w:t>根据以下等式精确调整坐标：</w:t>
      </w:r>
    </w:p>
    <w:p w14:paraId="23E858BC" w14:textId="77777777" w:rsidR="001F51A0" w:rsidRDefault="00657E61">
      <w:pPr>
        <w:pStyle w:val="a3"/>
        <w:spacing w:before="10"/>
        <w:rPr>
          <w:sz w:val="16"/>
          <w:lang w:eastAsia="zh-CN"/>
        </w:rPr>
      </w:pPr>
      <w:r>
        <w:pict w14:anchorId="28F89799">
          <v:shape id="_x0000_s1567" type="#_x0000_t202" style="position:absolute;margin-left:66.6pt;margin-top:12.45pt;width:442.8pt;height:45.85pt;z-index:-251652096;mso-wrap-distance-left:0;mso-wrap-distance-right:0;mso-position-horizontal-relative:page" fillcolor="#bfbfbf" strokeweight=".48pt">
            <v:textbox style="mso-next-textbox:#_x0000_s1567" inset="0,0,0,0">
              <w:txbxContent>
                <w:p w14:paraId="6BEB0E63" w14:textId="77777777" w:rsidR="00657E61" w:rsidRDefault="00657E61">
                  <w:pPr>
                    <w:pStyle w:val="a3"/>
                    <w:spacing w:before="10"/>
                    <w:rPr>
                      <w:sz w:val="18"/>
                    </w:rPr>
                  </w:pPr>
                </w:p>
                <w:p w14:paraId="3393E32D" w14:textId="77777777" w:rsidR="00657E61" w:rsidRDefault="00657E61">
                  <w:pPr>
                    <w:pStyle w:val="a3"/>
                    <w:ind w:left="1783" w:right="962"/>
                    <w:rPr>
                      <w:rFonts w:ascii="Courier New"/>
                    </w:rPr>
                  </w:pPr>
                  <w:r>
                    <w:rPr>
                      <w:rFonts w:ascii="Courier New"/>
                    </w:rPr>
                    <w:t>jtsPt.x = round( inputPt.x * scale ) / scale jtsPt.y = round( inputPt.y * scale ) / scale</w:t>
                  </w:r>
                </w:p>
              </w:txbxContent>
            </v:textbox>
            <w10:wrap type="topAndBottom" anchorx="page"/>
          </v:shape>
        </w:pict>
      </w:r>
    </w:p>
    <w:p w14:paraId="23A0DD9E" w14:textId="77777777" w:rsidR="001F51A0" w:rsidRDefault="001F51A0">
      <w:pPr>
        <w:pStyle w:val="a3"/>
        <w:spacing w:before="5"/>
        <w:rPr>
          <w:sz w:val="9"/>
          <w:lang w:eastAsia="zh-CN"/>
        </w:rPr>
      </w:pPr>
    </w:p>
    <w:p w14:paraId="6D62CE83" w14:textId="48170450" w:rsidR="001F51A0" w:rsidRDefault="006215F7">
      <w:pPr>
        <w:pStyle w:val="a3"/>
        <w:spacing w:before="99"/>
        <w:ind w:left="220" w:right="1519"/>
        <w:rPr>
          <w:rFonts w:ascii="Arial" w:hAnsi="Arial"/>
          <w:lang w:eastAsia="zh-CN"/>
        </w:rPr>
      </w:pPr>
      <w:r w:rsidRPr="006215F7">
        <w:rPr>
          <w:rFonts w:ascii="微软雅黑" w:eastAsia="微软雅黑" w:hAnsi="微软雅黑" w:cs="微软雅黑" w:hint="eastAsia"/>
          <w:lang w:eastAsia="zh-CN"/>
        </w:rPr>
        <w:t>精确坐标将在内部表示为双精度值。这被称为</w:t>
      </w:r>
      <w:r w:rsidRPr="006215F7">
        <w:rPr>
          <w:lang w:eastAsia="zh-CN"/>
        </w:rPr>
        <w:t>“</w:t>
      </w:r>
      <w:r w:rsidRPr="006215F7">
        <w:rPr>
          <w:rFonts w:ascii="微软雅黑" w:eastAsia="微软雅黑" w:hAnsi="微软雅黑" w:cs="微软雅黑" w:hint="eastAsia"/>
          <w:lang w:eastAsia="zh-CN"/>
        </w:rPr>
        <w:t>精确的内部表示</w:t>
      </w:r>
      <w:r w:rsidRPr="006215F7">
        <w:rPr>
          <w:lang w:eastAsia="zh-CN"/>
        </w:rPr>
        <w:t>”</w:t>
      </w:r>
      <w:r w:rsidRPr="006215F7">
        <w:rPr>
          <w:rFonts w:ascii="微软雅黑" w:eastAsia="微软雅黑" w:hAnsi="微软雅黑" w:cs="微软雅黑" w:hint="eastAsia"/>
          <w:lang w:eastAsia="zh-CN"/>
        </w:rPr>
        <w:t>。</w:t>
      </w:r>
      <w:r w:rsidRPr="006215F7">
        <w:rPr>
          <w:lang w:eastAsia="zh-CN"/>
        </w:rPr>
        <w:t xml:space="preserve"> </w:t>
      </w:r>
      <w:r w:rsidRPr="006215F7">
        <w:rPr>
          <w:rFonts w:ascii="微软雅黑" w:eastAsia="微软雅黑" w:hAnsi="微软雅黑" w:cs="微软雅黑" w:hint="eastAsia"/>
          <w:lang w:eastAsia="zh-CN"/>
        </w:rPr>
        <w:t>由于</w:t>
      </w:r>
      <w:r w:rsidRPr="006215F7">
        <w:rPr>
          <w:lang w:eastAsia="zh-CN"/>
        </w:rPr>
        <w:t>Java</w:t>
      </w:r>
      <w:r w:rsidRPr="006215F7">
        <w:rPr>
          <w:rFonts w:ascii="微软雅黑" w:eastAsia="微软雅黑" w:hAnsi="微软雅黑" w:cs="微软雅黑" w:hint="eastAsia"/>
          <w:lang w:eastAsia="zh-CN"/>
        </w:rPr>
        <w:t>使用</w:t>
      </w:r>
      <w:r w:rsidRPr="006215F7">
        <w:rPr>
          <w:lang w:eastAsia="zh-CN"/>
        </w:rPr>
        <w:t>IEEE-754</w:t>
      </w:r>
      <w:r w:rsidRPr="006215F7">
        <w:rPr>
          <w:rFonts w:ascii="微软雅黑" w:eastAsia="微软雅黑" w:hAnsi="微软雅黑" w:cs="微软雅黑" w:hint="eastAsia"/>
          <w:lang w:eastAsia="zh-CN"/>
        </w:rPr>
        <w:t>浮点标准，因此提供</w:t>
      </w:r>
      <w:r w:rsidRPr="006215F7">
        <w:rPr>
          <w:lang w:eastAsia="zh-CN"/>
        </w:rPr>
        <w:t>53</w:t>
      </w:r>
      <w:r w:rsidRPr="006215F7">
        <w:rPr>
          <w:rFonts w:ascii="微软雅黑" w:eastAsia="微软雅黑" w:hAnsi="微软雅黑" w:cs="微软雅黑" w:hint="eastAsia"/>
          <w:lang w:eastAsia="zh-CN"/>
        </w:rPr>
        <w:t>位精度。</w:t>
      </w:r>
      <w:r w:rsidRPr="006215F7">
        <w:rPr>
          <w:lang w:eastAsia="zh-CN"/>
        </w:rPr>
        <w:t xml:space="preserve"> </w:t>
      </w:r>
      <w:r w:rsidRPr="006215F7">
        <w:rPr>
          <w:rFonts w:ascii="微软雅黑" w:eastAsia="微软雅黑" w:hAnsi="微软雅黑" w:cs="微软雅黑" w:hint="eastAsia"/>
          <w:lang w:eastAsia="zh-CN"/>
        </w:rPr>
        <w:t>（因此，最大可精确表示的值是</w:t>
      </w:r>
      <w:r w:rsidRPr="006215F7">
        <w:rPr>
          <w:lang w:eastAsia="zh-CN"/>
        </w:rPr>
        <w:t>9,007,199,254,740,992</w:t>
      </w:r>
      <w:r w:rsidRPr="006215F7">
        <w:rPr>
          <w:rFonts w:ascii="微软雅黑" w:eastAsia="微软雅黑" w:hAnsi="微软雅黑" w:cs="微软雅黑" w:hint="eastAsia"/>
          <w:lang w:eastAsia="zh-CN"/>
        </w:rPr>
        <w:t>）。</w:t>
      </w:r>
    </w:p>
    <w:p w14:paraId="029968D0" w14:textId="77777777" w:rsidR="001F51A0" w:rsidRDefault="001F51A0">
      <w:pPr>
        <w:pStyle w:val="a3"/>
        <w:rPr>
          <w:rFonts w:ascii="Arial"/>
          <w:lang w:eastAsia="zh-CN"/>
        </w:rPr>
      </w:pPr>
    </w:p>
    <w:p w14:paraId="5256925B" w14:textId="5A19720E" w:rsidR="001F51A0" w:rsidRDefault="006215F7">
      <w:pPr>
        <w:pStyle w:val="a3"/>
        <w:ind w:left="220" w:right="1611"/>
      </w:pPr>
      <w:r w:rsidRPr="006215F7">
        <w:rPr>
          <w:rFonts w:ascii="微软雅黑" w:eastAsia="微软雅黑" w:hAnsi="微软雅黑" w:cs="微软雅黑" w:hint="eastAsia"/>
          <w:lang w:eastAsia="zh-CN"/>
        </w:rPr>
        <w:t>输入</w:t>
      </w:r>
      <w:r>
        <w:rPr>
          <w:rFonts w:ascii="微软雅黑" w:eastAsia="微软雅黑" w:hAnsi="微软雅黑" w:cs="微软雅黑" w:hint="eastAsia"/>
          <w:lang w:eastAsia="zh-CN"/>
        </w:rPr>
        <w:t>程序</w:t>
      </w:r>
      <w:r w:rsidRPr="006215F7">
        <w:rPr>
          <w:rFonts w:ascii="微软雅黑" w:eastAsia="微软雅黑" w:hAnsi="微软雅黑" w:cs="微软雅黑" w:hint="eastAsia"/>
          <w:lang w:eastAsia="zh-CN"/>
        </w:rPr>
        <w:t>负责在创建</w:t>
      </w:r>
      <w:r w:rsidRPr="006215F7">
        <w:rPr>
          <w:lang w:eastAsia="zh-CN"/>
        </w:rPr>
        <w:t>JTS</w:t>
      </w:r>
      <w:r w:rsidRPr="006215F7">
        <w:rPr>
          <w:rFonts w:ascii="微软雅黑" w:eastAsia="微软雅黑" w:hAnsi="微软雅黑" w:cs="微软雅黑" w:hint="eastAsia"/>
          <w:lang w:eastAsia="zh-CN"/>
        </w:rPr>
        <w:t>结构之前将坐标舍入到精度模型。</w:t>
      </w:r>
      <w:r w:rsidRPr="006215F7">
        <w:rPr>
          <w:lang w:eastAsia="zh-CN"/>
        </w:rPr>
        <w:t xml:space="preserve"> </w:t>
      </w:r>
      <w:r w:rsidRPr="006215F7">
        <w:rPr>
          <w:rFonts w:ascii="微软雅黑" w:eastAsia="微软雅黑" w:hAnsi="微软雅黑" w:cs="微软雅黑" w:hint="eastAsia"/>
          <w:lang w:eastAsia="zh-CN"/>
        </w:rPr>
        <w:t>（</w:t>
      </w:r>
      <w:r w:rsidRPr="006215F7">
        <w:rPr>
          <w:lang w:eastAsia="zh-CN"/>
        </w:rPr>
        <w:t>JTS</w:t>
      </w:r>
      <w:r w:rsidRPr="006215F7">
        <w:rPr>
          <w:rFonts w:ascii="微软雅黑" w:eastAsia="微软雅黑" w:hAnsi="微软雅黑" w:cs="微软雅黑" w:hint="eastAsia"/>
          <w:lang w:eastAsia="zh-CN"/>
        </w:rPr>
        <w:t>提供的输入例程将自动执行此舍入。</w:t>
      </w:r>
      <w:r w:rsidRPr="006215F7">
        <w:rPr>
          <w:rFonts w:ascii="微软雅黑" w:eastAsia="微软雅黑" w:hAnsi="微软雅黑" w:cs="微软雅黑" w:hint="eastAsia"/>
        </w:rPr>
        <w:t>）</w:t>
      </w:r>
    </w:p>
    <w:p w14:paraId="5E39A000" w14:textId="77777777" w:rsidR="001F51A0" w:rsidRDefault="001F51A0">
      <w:pPr>
        <w:pStyle w:val="a3"/>
        <w:spacing w:before="11"/>
        <w:rPr>
          <w:sz w:val="22"/>
        </w:rPr>
      </w:pPr>
    </w:p>
    <w:p w14:paraId="63BC02E7" w14:textId="12FFF776" w:rsidR="001F51A0" w:rsidRDefault="00B770E3">
      <w:pPr>
        <w:pStyle w:val="a4"/>
        <w:numPr>
          <w:ilvl w:val="2"/>
          <w:numId w:val="6"/>
        </w:numPr>
        <w:tabs>
          <w:tab w:val="left" w:pos="940"/>
        </w:tabs>
        <w:rPr>
          <w:rFonts w:ascii="Trebuchet MS"/>
          <w:sz w:val="26"/>
        </w:rPr>
      </w:pPr>
      <w:bookmarkStart w:id="3" w:name="_TOC_250087"/>
      <w:bookmarkEnd w:id="3"/>
      <w:r w:rsidRPr="00B770E3">
        <w:rPr>
          <w:rFonts w:ascii="微软雅黑" w:eastAsia="微软雅黑" w:hAnsi="微软雅黑" w:cs="微软雅黑" w:hint="eastAsia"/>
          <w:sz w:val="26"/>
        </w:rPr>
        <w:t>浮动精度</w:t>
      </w:r>
    </w:p>
    <w:p w14:paraId="3EC84F21" w14:textId="4307CC8E" w:rsidR="001F51A0" w:rsidRDefault="00B770E3">
      <w:pPr>
        <w:pStyle w:val="a3"/>
        <w:spacing w:before="73"/>
        <w:ind w:left="220" w:right="1942"/>
        <w:jc w:val="both"/>
        <w:rPr>
          <w:lang w:eastAsia="zh-CN"/>
        </w:rPr>
      </w:pPr>
      <w:r w:rsidRPr="00B770E3">
        <w:rPr>
          <w:rFonts w:ascii="微软雅黑" w:eastAsia="微软雅黑" w:hAnsi="微软雅黑" w:cs="微软雅黑" w:hint="eastAsia"/>
          <w:lang w:eastAsia="zh-CN"/>
        </w:rPr>
        <w:t>支持浮点精度模型有两种类型，双精度和单精度。这两者都基于</w:t>
      </w:r>
      <w:r w:rsidRPr="00B770E3">
        <w:rPr>
          <w:lang w:eastAsia="zh-CN"/>
        </w:rPr>
        <w:t>Java</w:t>
      </w:r>
      <w:r w:rsidRPr="00B770E3">
        <w:rPr>
          <w:rFonts w:ascii="微软雅黑" w:eastAsia="微软雅黑" w:hAnsi="微软雅黑" w:cs="微软雅黑" w:hint="eastAsia"/>
          <w:lang w:eastAsia="zh-CN"/>
        </w:rPr>
        <w:t>浮点模型，而</w:t>
      </w:r>
      <w:r>
        <w:rPr>
          <w:rFonts w:ascii="微软雅黑" w:eastAsia="微软雅黑" w:hAnsi="微软雅黑" w:cs="微软雅黑" w:hint="eastAsia"/>
          <w:lang w:eastAsia="zh-CN"/>
        </w:rPr>
        <w:t>两</w:t>
      </w:r>
      <w:r w:rsidRPr="00B770E3">
        <w:rPr>
          <w:rFonts w:ascii="微软雅黑" w:eastAsia="微软雅黑" w:hAnsi="微软雅黑" w:cs="微软雅黑" w:hint="eastAsia"/>
          <w:lang w:eastAsia="zh-CN"/>
        </w:rPr>
        <w:t>者又基于</w:t>
      </w:r>
      <w:r w:rsidRPr="00B770E3">
        <w:rPr>
          <w:lang w:eastAsia="zh-CN"/>
        </w:rPr>
        <w:t>IEEE-754</w:t>
      </w:r>
      <w:r w:rsidRPr="00B770E3">
        <w:rPr>
          <w:rFonts w:ascii="微软雅黑" w:eastAsia="微软雅黑" w:hAnsi="微软雅黑" w:cs="微软雅黑" w:hint="eastAsia"/>
          <w:lang w:eastAsia="zh-CN"/>
        </w:rPr>
        <w:t>浮点标准。这为双精度提供了大约</w:t>
      </w:r>
      <w:r w:rsidRPr="00B770E3">
        <w:rPr>
          <w:lang w:eastAsia="zh-CN"/>
        </w:rPr>
        <w:t>16</w:t>
      </w:r>
      <w:r w:rsidRPr="00B770E3">
        <w:rPr>
          <w:rFonts w:ascii="微软雅黑" w:eastAsia="微软雅黑" w:hAnsi="微软雅黑" w:cs="微软雅黑" w:hint="eastAsia"/>
          <w:lang w:eastAsia="zh-CN"/>
        </w:rPr>
        <w:t>位精度，为单精度提供了</w:t>
      </w:r>
      <w:r w:rsidRPr="00B770E3">
        <w:rPr>
          <w:lang w:eastAsia="zh-CN"/>
        </w:rPr>
        <w:t>6</w:t>
      </w:r>
      <w:r w:rsidRPr="00B770E3">
        <w:rPr>
          <w:rFonts w:ascii="微软雅黑" w:eastAsia="微软雅黑" w:hAnsi="微软雅黑" w:cs="微软雅黑" w:hint="eastAsia"/>
          <w:lang w:eastAsia="zh-CN"/>
        </w:rPr>
        <w:t>位精度。</w:t>
      </w:r>
    </w:p>
    <w:p w14:paraId="25907E74" w14:textId="77777777" w:rsidR="001F51A0" w:rsidRDefault="001F51A0">
      <w:pPr>
        <w:pStyle w:val="a3"/>
        <w:spacing w:before="11"/>
        <w:rPr>
          <w:sz w:val="19"/>
          <w:lang w:eastAsia="zh-CN"/>
        </w:rPr>
      </w:pPr>
    </w:p>
    <w:p w14:paraId="334FFD56" w14:textId="72E6AE29" w:rsidR="001F51A0" w:rsidRDefault="00B770E3">
      <w:pPr>
        <w:pStyle w:val="a3"/>
        <w:ind w:left="220" w:right="1460"/>
        <w:rPr>
          <w:lang w:eastAsia="zh-CN"/>
        </w:rPr>
      </w:pPr>
      <w:r w:rsidRPr="00B770E3">
        <w:rPr>
          <w:rFonts w:ascii="微软雅黑" w:eastAsia="微软雅黑" w:hAnsi="微软雅黑" w:cs="微软雅黑" w:hint="eastAsia"/>
          <w:lang w:eastAsia="zh-CN"/>
        </w:rPr>
        <w:t>在浮动双精度模型中，坐标可以具有</w:t>
      </w:r>
      <w:r w:rsidRPr="00B770E3">
        <w:rPr>
          <w:lang w:eastAsia="zh-CN"/>
        </w:rPr>
        <w:t>Java</w:t>
      </w:r>
      <w:r w:rsidRPr="00B770E3">
        <w:rPr>
          <w:rFonts w:ascii="微软雅黑" w:eastAsia="微软雅黑" w:hAnsi="微软雅黑" w:cs="微软雅黑" w:hint="eastAsia"/>
          <w:lang w:eastAsia="zh-CN"/>
        </w:rPr>
        <w:t>双精度浮点数的完整精度。假设输入坐标</w:t>
      </w:r>
      <w:r w:rsidR="001341CF" w:rsidRPr="00B770E3">
        <w:rPr>
          <w:rFonts w:ascii="微软雅黑" w:eastAsia="微软雅黑" w:hAnsi="微软雅黑" w:cs="微软雅黑" w:hint="eastAsia"/>
          <w:lang w:eastAsia="zh-CN"/>
        </w:rPr>
        <w:t>不</w:t>
      </w:r>
      <w:r w:rsidRPr="00B770E3">
        <w:rPr>
          <w:rFonts w:ascii="微软雅黑" w:eastAsia="微软雅黑" w:hAnsi="微软雅黑" w:cs="微软雅黑" w:hint="eastAsia"/>
          <w:lang w:eastAsia="zh-CN"/>
        </w:rPr>
        <w:t>被舍入，并且计算构造点的内部操作不会使计算的坐标四舍五入。请注意，这并不意味着构造的点是准确的</w:t>
      </w:r>
      <w:r w:rsidRPr="00B770E3">
        <w:rPr>
          <w:lang w:eastAsia="zh-CN"/>
        </w:rPr>
        <w:t>;</w:t>
      </w:r>
      <w:r w:rsidRPr="00B770E3">
        <w:rPr>
          <w:rFonts w:ascii="微软雅黑" w:eastAsia="微软雅黑" w:hAnsi="微软雅黑" w:cs="微软雅黑" w:hint="eastAsia"/>
          <w:lang w:eastAsia="zh-CN"/>
        </w:rPr>
        <w:t>它们仍局限于双精度数的精度，因此可能仍然只是精确点的近似值。</w:t>
      </w:r>
    </w:p>
    <w:p w14:paraId="1EB693E0" w14:textId="77777777" w:rsidR="001F51A0" w:rsidRDefault="001F51A0">
      <w:pPr>
        <w:pStyle w:val="a3"/>
        <w:rPr>
          <w:lang w:eastAsia="zh-CN"/>
        </w:rPr>
      </w:pPr>
    </w:p>
    <w:p w14:paraId="131EDC56" w14:textId="7DFA6D08" w:rsidR="001341CF" w:rsidRPr="000B0AC3" w:rsidRDefault="001341CF" w:rsidP="000B0AC3">
      <w:pPr>
        <w:pStyle w:val="a3"/>
        <w:ind w:left="220" w:right="1519"/>
        <w:rPr>
          <w:rFonts w:ascii="微软雅黑" w:eastAsia="微软雅黑" w:hAnsi="微软雅黑" w:cs="微软雅黑"/>
          <w:lang w:eastAsia="zh-CN"/>
        </w:rPr>
      </w:pPr>
      <w:r w:rsidRPr="001341CF">
        <w:rPr>
          <w:rFonts w:ascii="微软雅黑" w:eastAsia="微软雅黑" w:hAnsi="微软雅黑" w:cs="微软雅黑" w:hint="eastAsia"/>
          <w:lang w:eastAsia="zh-CN"/>
        </w:rPr>
        <w:t>在浮动单精度模型中，计算的坐标舍入为单精度。这支持计算几何的最终目的是单精度格式（例如</w:t>
      </w:r>
      <w:r w:rsidRPr="001341CF">
        <w:rPr>
          <w:lang w:eastAsia="zh-CN"/>
        </w:rPr>
        <w:t>Java2D</w:t>
      </w:r>
      <w:r w:rsidRPr="001341CF">
        <w:rPr>
          <w:rFonts w:ascii="微软雅黑" w:eastAsia="微软雅黑" w:hAnsi="微软雅黑" w:cs="微软雅黑" w:hint="eastAsia"/>
          <w:lang w:eastAsia="zh-CN"/>
        </w:rPr>
        <w:t>）的情况。</w:t>
      </w:r>
    </w:p>
    <w:p w14:paraId="71AEF0EE" w14:textId="77777777" w:rsidR="001F51A0" w:rsidRDefault="001F51A0">
      <w:pPr>
        <w:pStyle w:val="a3"/>
        <w:spacing w:before="11"/>
        <w:rPr>
          <w:sz w:val="28"/>
          <w:lang w:eastAsia="zh-CN"/>
        </w:rPr>
      </w:pPr>
    </w:p>
    <w:p w14:paraId="5F5DC0BD" w14:textId="7D64430D" w:rsidR="001F51A0" w:rsidRDefault="000B0AC3">
      <w:pPr>
        <w:pStyle w:val="2"/>
        <w:numPr>
          <w:ilvl w:val="1"/>
          <w:numId w:val="6"/>
        </w:numPr>
        <w:tabs>
          <w:tab w:val="left" w:pos="796"/>
        </w:tabs>
      </w:pPr>
      <w:r w:rsidRPr="000B0AC3">
        <w:rPr>
          <w:rFonts w:ascii="微软雅黑" w:eastAsia="微软雅黑" w:hAnsi="微软雅黑" w:cs="微软雅黑" w:hint="eastAsia"/>
        </w:rPr>
        <w:t>构造点和</w:t>
      </w:r>
      <w:r>
        <w:rPr>
          <w:rFonts w:ascii="微软雅黑" w:eastAsia="微软雅黑" w:hAnsi="微软雅黑" w:cs="微软雅黑" w:hint="eastAsia"/>
          <w:lang w:eastAsia="zh-CN"/>
        </w:rPr>
        <w:t>空间收缩</w:t>
      </w:r>
    </w:p>
    <w:p w14:paraId="2AB7EA41" w14:textId="1285E0E4" w:rsidR="001F51A0" w:rsidRDefault="003438D8">
      <w:pPr>
        <w:pStyle w:val="a3"/>
        <w:spacing w:before="132"/>
        <w:ind w:left="220" w:right="1454"/>
        <w:rPr>
          <w:lang w:eastAsia="zh-CN"/>
        </w:rPr>
      </w:pPr>
      <w:r w:rsidRPr="003438D8">
        <w:rPr>
          <w:rFonts w:ascii="微软雅黑" w:eastAsia="微软雅黑" w:hAnsi="微软雅黑" w:cs="微软雅黑" w:hint="eastAsia"/>
          <w:lang w:eastAsia="zh-CN"/>
        </w:rPr>
        <w:t>通过空间分析方法计算的几何图形可以包含输入几何图形中不存在的构造点。这些新点来自输入几何边缘中线段之间的交叉点。在一般情况下，不可能精确地表示构造点。这是因为交点的坐标可能包含与输入线段坐标一样多的精度位。为了明确地表示这些构造的点，</w:t>
      </w:r>
      <w:r w:rsidRPr="003438D8">
        <w:rPr>
          <w:lang w:eastAsia="zh-CN"/>
        </w:rPr>
        <w:t>JTS</w:t>
      </w:r>
      <w:r w:rsidRPr="003438D8">
        <w:rPr>
          <w:rFonts w:ascii="微软雅黑" w:eastAsia="微软雅黑" w:hAnsi="微软雅黑" w:cs="微软雅黑" w:hint="eastAsia"/>
          <w:lang w:eastAsia="zh-CN"/>
        </w:rPr>
        <w:t>必须对它们进行舍入以适合给定的精度模型。</w:t>
      </w:r>
    </w:p>
    <w:p w14:paraId="6CA2800D" w14:textId="77777777" w:rsidR="001F51A0" w:rsidRDefault="001F51A0">
      <w:pPr>
        <w:pStyle w:val="a3"/>
        <w:spacing w:before="12"/>
        <w:rPr>
          <w:sz w:val="19"/>
          <w:lang w:eastAsia="zh-CN"/>
        </w:rPr>
      </w:pPr>
    </w:p>
    <w:p w14:paraId="311754A8" w14:textId="2BD7581A" w:rsidR="001F51A0" w:rsidRDefault="003438D8">
      <w:pPr>
        <w:pStyle w:val="a3"/>
        <w:ind w:left="220" w:right="1611"/>
        <w:rPr>
          <w:lang w:eastAsia="zh-CN"/>
        </w:rPr>
      </w:pPr>
      <w:r w:rsidRPr="003438D8">
        <w:rPr>
          <w:rFonts w:ascii="微软雅黑" w:eastAsia="微软雅黑" w:hAnsi="微软雅黑" w:cs="微软雅黑" w:hint="eastAsia"/>
          <w:lang w:eastAsia="zh-CN"/>
        </w:rPr>
        <w:t>不幸的是，舍入坐标会略微移动它们。在精确结果中不重合的线段可能在截断的表示中变得重合。对于线</w:t>
      </w:r>
      <w:r w:rsidRPr="003438D8">
        <w:rPr>
          <w:lang w:eastAsia="zh-CN"/>
        </w:rPr>
        <w:t xml:space="preserve"> - </w:t>
      </w:r>
      <w:r w:rsidRPr="003438D8">
        <w:rPr>
          <w:rFonts w:ascii="微软雅黑" w:eastAsia="微软雅黑" w:hAnsi="微软雅黑" w:cs="微软雅黑" w:hint="eastAsia"/>
          <w:lang w:eastAsia="zh-CN"/>
        </w:rPr>
        <w:t>线组合，这可以生成包含不在输入几何内部的点的结果几何。更严重的是，对于线区域组合，这可能导致维度崩溃，这是计算组件的维度低于精确结果的维度。</w:t>
      </w:r>
    </w:p>
    <w:p w14:paraId="67177417" w14:textId="77777777" w:rsidR="001F51A0" w:rsidRDefault="001F51A0">
      <w:pPr>
        <w:rPr>
          <w:lang w:eastAsia="zh-CN"/>
        </w:rPr>
        <w:sectPr w:rsidR="001F51A0">
          <w:pgSz w:w="12240" w:h="15840"/>
          <w:pgMar w:top="1320" w:right="0" w:bottom="1300" w:left="1220" w:header="512" w:footer="1102" w:gutter="0"/>
          <w:cols w:space="720"/>
        </w:sectPr>
      </w:pPr>
    </w:p>
    <w:p w14:paraId="09CD8601" w14:textId="77777777" w:rsidR="001F51A0" w:rsidRDefault="001F51A0">
      <w:pPr>
        <w:pStyle w:val="a3"/>
        <w:rPr>
          <w:lang w:eastAsia="zh-CN"/>
        </w:rPr>
      </w:pPr>
    </w:p>
    <w:p w14:paraId="2C9A7A34" w14:textId="77777777" w:rsidR="001F51A0" w:rsidRDefault="001F51A0">
      <w:pPr>
        <w:pStyle w:val="a3"/>
        <w:rPr>
          <w:lang w:eastAsia="zh-CN"/>
        </w:rPr>
      </w:pPr>
    </w:p>
    <w:p w14:paraId="3D4EEC51" w14:textId="77777777" w:rsidR="001F51A0" w:rsidRDefault="001F51A0">
      <w:pPr>
        <w:pStyle w:val="a3"/>
        <w:rPr>
          <w:lang w:eastAsia="zh-CN"/>
        </w:rPr>
      </w:pPr>
    </w:p>
    <w:p w14:paraId="17CCA796" w14:textId="77777777" w:rsidR="001F51A0" w:rsidRDefault="001F51A0">
      <w:pPr>
        <w:pStyle w:val="a3"/>
        <w:rPr>
          <w:lang w:eastAsia="zh-CN"/>
        </w:rPr>
      </w:pPr>
    </w:p>
    <w:p w14:paraId="2145D5E6" w14:textId="77777777" w:rsidR="001F51A0" w:rsidRDefault="001F51A0">
      <w:pPr>
        <w:pStyle w:val="a3"/>
        <w:rPr>
          <w:lang w:eastAsia="zh-CN"/>
        </w:rPr>
      </w:pPr>
    </w:p>
    <w:p w14:paraId="0F2B9912" w14:textId="77777777" w:rsidR="001F51A0" w:rsidRDefault="001F51A0">
      <w:pPr>
        <w:pStyle w:val="a3"/>
        <w:rPr>
          <w:lang w:eastAsia="zh-CN"/>
        </w:rPr>
      </w:pPr>
    </w:p>
    <w:p w14:paraId="169C0A14" w14:textId="77777777" w:rsidR="001F51A0" w:rsidRDefault="001F51A0">
      <w:pPr>
        <w:pStyle w:val="a3"/>
        <w:rPr>
          <w:lang w:eastAsia="zh-CN"/>
        </w:rPr>
      </w:pPr>
    </w:p>
    <w:p w14:paraId="1F70B737" w14:textId="119DCD96" w:rsidR="003438D8" w:rsidRDefault="00657E61" w:rsidP="003438D8">
      <w:pPr>
        <w:spacing w:before="100"/>
        <w:ind w:left="8893"/>
        <w:rPr>
          <w:b/>
          <w:sz w:val="18"/>
          <w:lang w:eastAsia="zh-CN"/>
        </w:rPr>
      </w:pPr>
      <w:r>
        <w:pict w14:anchorId="63DC91EF">
          <v:group id="_x0000_s1561" style="position:absolute;left:0;text-align:left;margin-left:87.95pt;margin-top:-79.35pt;width:196.9pt;height:57.6pt;z-index:251665408;mso-position-horizontal-relative:page" coordorigin="1759,-1587" coordsize="3938,1152">
            <v:shape id="_x0000_s1566" style="position:absolute;left:1989;top:-1580;width:3699;height:1136" coordorigin="1990,-1579" coordsize="3699,1136" path="m5688,-1579l1990,-444r3698,-566l5688,-1579xe" fillcolor="#a6a6ff" stroked="f">
              <v:path arrowok="t"/>
            </v:shape>
            <v:rect id="_x0000_s1565" style="position:absolute;left:2558;top:-1011;width:569;height:567" fillcolor="#faa" stroked="f"/>
            <v:shape id="_x0000_s1564" type="#_x0000_t75" style="position:absolute;left:1759;top:-1012;width:204;height:569">
              <v:imagedata r:id="rId11" o:title=""/>
            </v:shape>
            <v:shape id="_x0000_s1563" style="position:absolute;left:2558;top:-797;width:569;height:264" coordorigin="2558,-797" coordsize="569,264" path="m3127,-797r-569,176l2558,-533r569,-88l3127,-797xe" fillcolor="#ff97ff" stroked="f">
              <v:path arrowok="t"/>
            </v:shape>
            <v:shape id="_x0000_s1562" style="position:absolute;left:1989;top:-1580;width:3699;height:1136" coordorigin="1990,-1579" coordsize="3699,1136" path="m1990,-444r3698,-566l5688,-1579,1990,-444e" filled="f" strokecolor="blue" strokeweight=".84pt">
              <v:path arrowok="t"/>
            </v:shape>
            <w10:wrap anchorx="page"/>
          </v:group>
        </w:pict>
      </w:r>
      <w:r>
        <w:pict w14:anchorId="1FD7775C">
          <v:group id="_x0000_s1553" style="position:absolute;left:0;text-align:left;margin-left:74.45pt;margin-top:-93.15pt;width:430.45pt;height:106.6pt;z-index:251668480;mso-position-horizontal-relative:page" coordorigin="1489,-1863" coordsize="8609,2132">
            <v:shape id="_x0000_s1560" style="position:absolute;left:7252;top:-1580;width:2559;height:1136" coordorigin="7253,-1579" coordsize="2559,1136" path="m9811,-1579l7253,-444r2558,-566l9811,-1579xe" fillcolor="silver" stroked="f">
              <v:path arrowok="t"/>
            </v:shape>
            <v:shape id="_x0000_s1559" style="position:absolute;left:7252;top:-1580;width:2559;height:1136" coordorigin="7253,-1579" coordsize="2559,1136" path="m7253,-444r2558,-566l9811,-1579,7253,-444xe" filled="f" strokeweight=".84pt">
              <v:path arrowok="t"/>
            </v:shape>
            <v:shape id="_x0000_s1558" style="position:absolute;left:9472;top:-1431;width:2;height:401" coordorigin="9473,-1430" coordsize="0,401" o:spt="100" adj="0,,0" path="m9811,-1029r,-8m9811,-1044r,-9m9811,-1061r,-7m9811,-1075r,-7m9811,-1089r,-8m9811,-1106r,-7m9811,-1121r,-7m9811,-1135r,-7m9811,-1152r,-7m9811,-1166r,-7m9811,-1181r,-7m9811,-1195r,-10m9811,-1212r,-7m9811,-1226r,-7m9811,-1241r,-7m9811,-1257r,-8m9811,-1272r,-7m9811,-1286r,-7m9811,-1303r,-7m9811,-1317r,-8m9811,-1332r,-7m9811,-1346r,-10m9811,-1363r,-7m9811,-1377r,-8m9811,-1392r,-9m9811,-1409r,-7m9811,-1423r,-7e" filled="f" strokecolor="blue" strokeweight=".12pt">
              <v:stroke joinstyle="round"/>
              <v:formulas/>
              <v:path arrowok="t" o:connecttype="segments"/>
            </v:shape>
            <v:line id="_x0000_s1557" style="position:absolute" from="6115,-444" to="6684,-444" strokeweight=".84pt"/>
            <v:shape id="_x0000_s1556" type="#_x0000_t75" style="position:absolute;left:6114;top:-1581;width:3699;height:1138">
              <v:imagedata r:id="rId12" o:title=""/>
            </v:shape>
            <v:shape id="_x0000_s1555" type="#_x0000_t202" style="position:absolute;left:1490;top:-1863;width:8607;height:2129" filled="f" strokeweight=".12pt">
              <v:textbox style="mso-next-textbox:#_x0000_s1555" inset="0,0,0,0">
                <w:txbxContent>
                  <w:p w14:paraId="646AF6A0" w14:textId="77777777" w:rsidR="00657E61" w:rsidRDefault="00657E61">
                    <w:pPr>
                      <w:rPr>
                        <w:sz w:val="18"/>
                      </w:rPr>
                    </w:pPr>
                  </w:p>
                  <w:p w14:paraId="768441FF" w14:textId="77777777" w:rsidR="00657E61" w:rsidRDefault="00657E61">
                    <w:pPr>
                      <w:rPr>
                        <w:sz w:val="18"/>
                      </w:rPr>
                    </w:pPr>
                  </w:p>
                  <w:p w14:paraId="4AE4C6BA" w14:textId="77777777" w:rsidR="00657E61" w:rsidRDefault="00657E61">
                    <w:pPr>
                      <w:spacing w:before="140"/>
                      <w:ind w:right="962"/>
                      <w:jc w:val="center"/>
                      <w:rPr>
                        <w:rFonts w:ascii="Arial"/>
                        <w:b/>
                        <w:sz w:val="15"/>
                      </w:rPr>
                    </w:pPr>
                    <w:r>
                      <w:rPr>
                        <w:rFonts w:ascii="Arial"/>
                        <w:b/>
                        <w:w w:val="106"/>
                        <w:sz w:val="15"/>
                      </w:rPr>
                      <w:t>A</w:t>
                    </w:r>
                  </w:p>
                  <w:p w14:paraId="45A8A769" w14:textId="77777777" w:rsidR="00657E61" w:rsidRDefault="00657E61">
                    <w:pPr>
                      <w:rPr>
                        <w:sz w:val="18"/>
                      </w:rPr>
                    </w:pPr>
                  </w:p>
                  <w:p w14:paraId="722B38D0" w14:textId="77777777" w:rsidR="00657E61" w:rsidRDefault="00657E61">
                    <w:pPr>
                      <w:rPr>
                        <w:sz w:val="18"/>
                      </w:rPr>
                    </w:pPr>
                  </w:p>
                  <w:p w14:paraId="7F2F8350" w14:textId="77777777" w:rsidR="00657E61" w:rsidRDefault="00657E61">
                    <w:pPr>
                      <w:rPr>
                        <w:sz w:val="18"/>
                      </w:rPr>
                    </w:pPr>
                  </w:p>
                  <w:p w14:paraId="5CCD88B9" w14:textId="77777777" w:rsidR="00657E61" w:rsidRDefault="00657E61">
                    <w:pPr>
                      <w:spacing w:before="7"/>
                      <w:rPr>
                        <w:sz w:val="13"/>
                      </w:rPr>
                    </w:pPr>
                  </w:p>
                  <w:p w14:paraId="54031A5D" w14:textId="77777777" w:rsidR="00657E61" w:rsidRDefault="00657E61">
                    <w:pPr>
                      <w:ind w:right="1101"/>
                      <w:jc w:val="right"/>
                      <w:rPr>
                        <w:rFonts w:ascii="Arial"/>
                        <w:sz w:val="15"/>
                      </w:rPr>
                    </w:pPr>
                    <w:r>
                      <w:rPr>
                        <w:rFonts w:ascii="Arial"/>
                        <w:w w:val="105"/>
                        <w:sz w:val="15"/>
                      </w:rPr>
                      <w:t>A.difference(B)</w:t>
                    </w:r>
                  </w:p>
                </w:txbxContent>
              </v:textbox>
            </v:shape>
            <v:shape id="_x0000_s1554" type="#_x0000_t202" style="position:absolute;left:2558;top:-1011;width:569;height:567" filled="f" strokecolor="red" strokeweight=".84pt">
              <v:textbox style="mso-next-textbox:#_x0000_s1554" inset="0,0,0,0">
                <w:txbxContent>
                  <w:p w14:paraId="18706B98" w14:textId="77777777" w:rsidR="00657E61" w:rsidRDefault="00657E61">
                    <w:pPr>
                      <w:spacing w:before="40"/>
                      <w:ind w:left="126"/>
                      <w:rPr>
                        <w:rFonts w:ascii="Arial"/>
                        <w:b/>
                        <w:sz w:val="15"/>
                      </w:rPr>
                    </w:pPr>
                    <w:r>
                      <w:rPr>
                        <w:rFonts w:ascii="Arial"/>
                        <w:b/>
                        <w:w w:val="106"/>
                        <w:sz w:val="15"/>
                      </w:rPr>
                      <w:t>B</w:t>
                    </w:r>
                  </w:p>
                </w:txbxContent>
              </v:textbox>
            </v:shape>
            <w10:wrap anchorx="page"/>
          </v:group>
        </w:pict>
      </w:r>
      <w:r>
        <w:pict w14:anchorId="280ACFBA">
          <v:shape id="_x0000_s1552" type="#_x0000_t202" style="position:absolute;left:0;text-align:left;margin-left:83.95pt;margin-top:-45.1pt;width:9.15pt;height:17.6pt;z-index:251669504;mso-position-horizontal-relative:page" filled="f" stroked="f">
            <v:textbox style="layout-flow:vertical;mso-layout-flow-alt:bottom-to-top;mso-next-textbox:#_x0000_s1552" inset="0,0,0,0">
              <w:txbxContent>
                <w:p w14:paraId="43E4BFBC" w14:textId="77777777" w:rsidR="00657E61" w:rsidRDefault="00657E61">
                  <w:pPr>
                    <w:spacing w:before="22"/>
                    <w:ind w:left="20"/>
                    <w:rPr>
                      <w:rFonts w:ascii="Arial"/>
                      <w:sz w:val="12"/>
                    </w:rPr>
                  </w:pPr>
                  <w:r>
                    <w:rPr>
                      <w:rFonts w:ascii="Arial"/>
                      <w:w w:val="105"/>
                      <w:sz w:val="12"/>
                    </w:rPr>
                    <w:t>1 unit</w:t>
                  </w:r>
                </w:p>
              </w:txbxContent>
            </v:textbox>
            <w10:wrap anchorx="page"/>
          </v:shape>
        </w:pict>
      </w:r>
    </w:p>
    <w:p w14:paraId="4E8B3B95" w14:textId="1C78B465" w:rsidR="001F51A0" w:rsidRDefault="003438D8">
      <w:pPr>
        <w:spacing w:before="2"/>
        <w:ind w:left="2920"/>
        <w:rPr>
          <w:b/>
          <w:sz w:val="18"/>
          <w:lang w:eastAsia="zh-CN"/>
        </w:rPr>
      </w:pPr>
      <w:r>
        <w:rPr>
          <w:rFonts w:ascii="宋体" w:eastAsia="宋体" w:hAnsi="宋体" w:cs="宋体" w:hint="eastAsia"/>
          <w:b/>
          <w:sz w:val="18"/>
          <w:lang w:eastAsia="zh-CN"/>
        </w:rPr>
        <w:t>图</w:t>
      </w:r>
      <w:r w:rsidR="00A859C6">
        <w:rPr>
          <w:b/>
          <w:sz w:val="18"/>
          <w:lang w:eastAsia="zh-CN"/>
        </w:rPr>
        <w:t xml:space="preserve">1 </w:t>
      </w:r>
      <w:r>
        <w:rPr>
          <w:b/>
          <w:sz w:val="18"/>
          <w:lang w:eastAsia="zh-CN"/>
        </w:rPr>
        <w:t>–</w:t>
      </w:r>
      <w:r w:rsidR="00A859C6">
        <w:rPr>
          <w:b/>
          <w:sz w:val="18"/>
          <w:lang w:eastAsia="zh-CN"/>
        </w:rPr>
        <w:t xml:space="preserve"> </w:t>
      </w:r>
      <w:r>
        <w:rPr>
          <w:rFonts w:ascii="宋体" w:eastAsia="宋体" w:hAnsi="宋体" w:cs="宋体" w:hint="eastAsia"/>
          <w:b/>
          <w:sz w:val="18"/>
          <w:lang w:eastAsia="zh-CN"/>
        </w:rPr>
        <w:t>空间收缩的例子</w:t>
      </w:r>
    </w:p>
    <w:p w14:paraId="4E79B1DF" w14:textId="0122E49F" w:rsidR="001F51A0" w:rsidRDefault="00364377">
      <w:pPr>
        <w:pStyle w:val="a3"/>
        <w:spacing w:before="61"/>
        <w:ind w:left="220" w:right="1455"/>
        <w:rPr>
          <w:lang w:eastAsia="zh-CN"/>
        </w:rPr>
      </w:pPr>
      <w:r w:rsidRPr="00364377">
        <w:rPr>
          <w:lang w:eastAsia="zh-CN"/>
        </w:rPr>
        <w:t>JTS</w:t>
      </w:r>
      <w:r w:rsidRPr="00364377">
        <w:rPr>
          <w:rFonts w:ascii="微软雅黑" w:eastAsia="微软雅黑" w:hAnsi="微软雅黑" w:cs="微软雅黑" w:hint="eastAsia"/>
          <w:lang w:eastAsia="zh-CN"/>
        </w:rPr>
        <w:t>可以使几何图形尺度变低的部分重新形成，所以可以很轻易地解决空间紧缩的问题。例如，一个空间紧缩的面面相交之处可以产生一个线性或点的几何图形，并以此来组构成原始的结果</w:t>
      </w:r>
    </w:p>
    <w:p w14:paraId="2DA9A3AF" w14:textId="74A20B2D" w:rsidR="001F51A0" w:rsidRDefault="00364377">
      <w:pPr>
        <w:pStyle w:val="2"/>
        <w:numPr>
          <w:ilvl w:val="1"/>
          <w:numId w:val="6"/>
        </w:numPr>
        <w:tabs>
          <w:tab w:val="left" w:pos="796"/>
        </w:tabs>
        <w:spacing w:before="106"/>
      </w:pPr>
      <w:bookmarkStart w:id="4" w:name="_TOC_250085"/>
      <w:bookmarkEnd w:id="4"/>
      <w:r w:rsidRPr="00364377">
        <w:rPr>
          <w:rFonts w:ascii="微软雅黑" w:eastAsia="微软雅黑" w:hAnsi="微软雅黑" w:cs="微软雅黑" w:hint="eastAsia"/>
        </w:rPr>
        <w:t>鲁棒性</w:t>
      </w:r>
    </w:p>
    <w:p w14:paraId="638B7230" w14:textId="77777777" w:rsidR="00364377" w:rsidRDefault="00364377">
      <w:pPr>
        <w:pStyle w:val="a3"/>
        <w:rPr>
          <w:rFonts w:ascii="微软雅黑" w:eastAsia="微软雅黑" w:hAnsi="微软雅黑" w:cs="微软雅黑"/>
          <w:lang w:eastAsia="zh-CN"/>
        </w:rPr>
      </w:pPr>
      <w:r w:rsidRPr="00364377">
        <w:rPr>
          <w:rFonts w:ascii="微软雅黑" w:eastAsia="微软雅黑" w:hAnsi="微软雅黑" w:cs="微软雅黑" w:hint="eastAsia"/>
          <w:lang w:eastAsia="zh-CN"/>
        </w:rPr>
        <w:t>几何算法包括了组合计算算法和数值计算的结合。所有的数值计算都是用到有限精度数字的，因此所选用的</w:t>
      </w:r>
    </w:p>
    <w:p w14:paraId="154BCF19" w14:textId="77777777" w:rsidR="00364377" w:rsidRDefault="00364377">
      <w:pPr>
        <w:pStyle w:val="a3"/>
        <w:rPr>
          <w:rFonts w:ascii="微软雅黑" w:eastAsia="微软雅黑" w:hAnsi="微软雅黑" w:cs="微软雅黑"/>
          <w:lang w:eastAsia="zh-CN"/>
        </w:rPr>
      </w:pPr>
      <w:r w:rsidRPr="00364377">
        <w:rPr>
          <w:rFonts w:ascii="微软雅黑" w:eastAsia="微软雅黑" w:hAnsi="微软雅黑" w:cs="微软雅黑" w:hint="eastAsia"/>
          <w:lang w:eastAsia="zh-CN"/>
        </w:rPr>
        <w:t>算法容易受健壮性问题的影响。数值计算由于舍入误差产生错误结果的时候，健壮性问题就产生了。</w:t>
      </w:r>
    </w:p>
    <w:p w14:paraId="019CB96B" w14:textId="77777777" w:rsidR="00364377" w:rsidRDefault="00364377">
      <w:pPr>
        <w:pStyle w:val="a3"/>
        <w:rPr>
          <w:rFonts w:ascii="微软雅黑" w:eastAsia="微软雅黑" w:hAnsi="微软雅黑" w:cs="微软雅黑"/>
          <w:lang w:eastAsia="zh-CN"/>
        </w:rPr>
      </w:pPr>
      <w:r w:rsidRPr="00364377">
        <w:rPr>
          <w:rFonts w:ascii="微软雅黑" w:eastAsia="微软雅黑" w:hAnsi="微软雅黑" w:cs="微软雅黑" w:hint="eastAsia"/>
          <w:lang w:eastAsia="zh-CN"/>
        </w:rPr>
        <w:t>健壮性问题在几何计算中更为严重，因为数值误差会发展成组合计算，从而导致算法产生错误的结果。</w:t>
      </w:r>
    </w:p>
    <w:p w14:paraId="79C27503" w14:textId="7481FC95" w:rsidR="001F51A0" w:rsidRDefault="00364377">
      <w:pPr>
        <w:pStyle w:val="a3"/>
        <w:rPr>
          <w:rFonts w:ascii="微软雅黑" w:eastAsia="微软雅黑" w:hAnsi="微软雅黑" w:cs="微软雅黑"/>
          <w:lang w:eastAsia="zh-CN"/>
        </w:rPr>
      </w:pPr>
      <w:r w:rsidRPr="00364377">
        <w:rPr>
          <w:rFonts w:ascii="微软雅黑" w:eastAsia="微软雅黑" w:hAnsi="微软雅黑" w:cs="微软雅黑" w:hint="eastAsia"/>
          <w:lang w:eastAsia="zh-CN"/>
        </w:rPr>
        <w:t>（参见</w:t>
      </w:r>
      <w:r w:rsidRPr="00364377">
        <w:rPr>
          <w:lang w:eastAsia="zh-CN"/>
        </w:rPr>
        <w:t>[Bri98], [Sch91]</w:t>
      </w:r>
      <w:r w:rsidRPr="00364377">
        <w:rPr>
          <w:rFonts w:ascii="微软雅黑" w:eastAsia="微软雅黑" w:hAnsi="微软雅黑" w:cs="微软雅黑" w:hint="eastAsia"/>
          <w:lang w:eastAsia="zh-CN"/>
        </w:rPr>
        <w:t>）。</w:t>
      </w:r>
    </w:p>
    <w:p w14:paraId="39C3E19B" w14:textId="77777777" w:rsidR="00364377" w:rsidRDefault="00364377">
      <w:pPr>
        <w:pStyle w:val="a3"/>
        <w:rPr>
          <w:lang w:eastAsia="zh-CN"/>
        </w:rPr>
      </w:pPr>
    </w:p>
    <w:p w14:paraId="340FF51E" w14:textId="1C417B16" w:rsidR="001F51A0" w:rsidRDefault="00364377">
      <w:pPr>
        <w:pStyle w:val="a3"/>
        <w:ind w:left="220" w:right="1611"/>
        <w:rPr>
          <w:lang w:eastAsia="zh-CN"/>
        </w:rPr>
      </w:pPr>
      <w:r w:rsidRPr="00364377">
        <w:rPr>
          <w:rFonts w:ascii="微软雅黑" w:eastAsia="微软雅黑" w:hAnsi="微软雅黑" w:cs="微软雅黑" w:hint="eastAsia"/>
          <w:lang w:eastAsia="zh-CN"/>
        </w:rPr>
        <w:t>有许多方法可以解决几何计算中的鲁棒性问题。毫不奇怪，大多数强大的算法比非鲁棒版本更复杂且性能更差。</w:t>
      </w:r>
      <w:r w:rsidRPr="00364377">
        <w:rPr>
          <w:lang w:eastAsia="zh-CN"/>
        </w:rPr>
        <w:t xml:space="preserve"> JTS</w:t>
      </w:r>
      <w:r w:rsidRPr="00364377">
        <w:rPr>
          <w:rFonts w:ascii="微软雅黑" w:eastAsia="微软雅黑" w:hAnsi="微软雅黑" w:cs="微软雅黑" w:hint="eastAsia"/>
          <w:lang w:eastAsia="zh-CN"/>
        </w:rPr>
        <w:t>试图以两种方式处理鲁棒性问题：</w:t>
      </w:r>
    </w:p>
    <w:p w14:paraId="633B51A5" w14:textId="6D48D0A9" w:rsidR="001F51A0" w:rsidRDefault="00364377">
      <w:pPr>
        <w:pStyle w:val="a4"/>
        <w:numPr>
          <w:ilvl w:val="0"/>
          <w:numId w:val="5"/>
        </w:numPr>
        <w:tabs>
          <w:tab w:val="left" w:pos="940"/>
        </w:tabs>
        <w:spacing w:before="4" w:line="237" w:lineRule="auto"/>
        <w:ind w:right="1931"/>
        <w:jc w:val="both"/>
        <w:rPr>
          <w:sz w:val="20"/>
          <w:lang w:eastAsia="zh-CN"/>
        </w:rPr>
      </w:pPr>
      <w:r w:rsidRPr="00364377">
        <w:rPr>
          <w:rFonts w:ascii="微软雅黑" w:eastAsia="微软雅黑" w:hAnsi="微软雅黑" w:cs="微软雅黑" w:hint="eastAsia"/>
          <w:sz w:val="20"/>
          <w:lang w:eastAsia="zh-CN"/>
        </w:rPr>
        <w:t>使用稳健算法实现了重要的基本几何算法（例如线方向，线交点和多边形点测试）。特别是，几种算法的实现依赖于</w:t>
      </w:r>
      <w:r w:rsidRPr="00364377">
        <w:rPr>
          <w:sz w:val="20"/>
          <w:lang w:eastAsia="zh-CN"/>
        </w:rPr>
        <w:t>[Ava97]</w:t>
      </w:r>
      <w:r w:rsidRPr="00364377">
        <w:rPr>
          <w:rFonts w:ascii="微软雅黑" w:eastAsia="微软雅黑" w:hAnsi="微软雅黑" w:cs="微软雅黑" w:hint="eastAsia"/>
          <w:sz w:val="20"/>
          <w:lang w:eastAsia="zh-CN"/>
        </w:rPr>
        <w:t>中提出的稳健的行列式</w:t>
      </w:r>
      <w:r>
        <w:rPr>
          <w:rFonts w:ascii="微软雅黑" w:eastAsia="微软雅黑" w:hAnsi="微软雅黑" w:cs="微软雅黑" w:hint="eastAsia"/>
          <w:sz w:val="20"/>
          <w:lang w:eastAsia="zh-CN"/>
        </w:rPr>
        <w:t>计值</w:t>
      </w:r>
      <w:r w:rsidR="00A859C6">
        <w:rPr>
          <w:sz w:val="20"/>
          <w:lang w:eastAsia="zh-CN"/>
        </w:rPr>
        <w:t>.</w:t>
      </w:r>
    </w:p>
    <w:p w14:paraId="75B8074C" w14:textId="1D79D13E" w:rsidR="001F51A0" w:rsidRDefault="003021A1">
      <w:pPr>
        <w:pStyle w:val="a4"/>
        <w:numPr>
          <w:ilvl w:val="0"/>
          <w:numId w:val="5"/>
        </w:numPr>
        <w:tabs>
          <w:tab w:val="left" w:pos="939"/>
          <w:tab w:val="left" w:pos="940"/>
        </w:tabs>
        <w:spacing w:before="8" w:line="237" w:lineRule="auto"/>
        <w:ind w:right="1724"/>
        <w:rPr>
          <w:sz w:val="20"/>
          <w:lang w:eastAsia="zh-CN"/>
        </w:rPr>
      </w:pPr>
      <w:r w:rsidRPr="003021A1">
        <w:rPr>
          <w:rFonts w:ascii="微软雅黑" w:eastAsia="微软雅黑" w:hAnsi="微软雅黑" w:cs="微软雅黑" w:hint="eastAsia"/>
          <w:sz w:val="20"/>
          <w:lang w:eastAsia="zh-CN"/>
        </w:rPr>
        <w:t>开发了用于实现</w:t>
      </w:r>
      <w:r w:rsidRPr="003021A1">
        <w:rPr>
          <w:sz w:val="20"/>
          <w:lang w:eastAsia="zh-CN"/>
        </w:rPr>
        <w:t>SFS</w:t>
      </w:r>
      <w:r w:rsidRPr="003021A1">
        <w:rPr>
          <w:rFonts w:ascii="微软雅黑" w:eastAsia="微软雅黑" w:hAnsi="微软雅黑" w:cs="微软雅黑" w:hint="eastAsia"/>
          <w:sz w:val="20"/>
          <w:lang w:eastAsia="zh-CN"/>
        </w:rPr>
        <w:t>谓词和函数的算法，以消除或最小化鲁棒性问题。二元谓词算法是完全健壮的。空间覆盖和缓冲算法是非稳健的，但在大多数情况下将返回正确的答案。</w:t>
      </w:r>
    </w:p>
    <w:p w14:paraId="2FFCDF14" w14:textId="77777777" w:rsidR="001F51A0" w:rsidRDefault="001F51A0">
      <w:pPr>
        <w:pStyle w:val="a3"/>
        <w:spacing w:before="3"/>
        <w:rPr>
          <w:sz w:val="29"/>
          <w:lang w:eastAsia="zh-CN"/>
        </w:rPr>
      </w:pPr>
    </w:p>
    <w:p w14:paraId="1306CE79" w14:textId="0EE43B34" w:rsidR="001F51A0" w:rsidRDefault="00E372DA">
      <w:pPr>
        <w:pStyle w:val="2"/>
        <w:numPr>
          <w:ilvl w:val="1"/>
          <w:numId w:val="6"/>
        </w:numPr>
        <w:tabs>
          <w:tab w:val="left" w:pos="796"/>
        </w:tabs>
      </w:pPr>
      <w:r w:rsidRPr="00E372DA">
        <w:rPr>
          <w:rFonts w:ascii="微软雅黑" w:eastAsia="微软雅黑" w:hAnsi="微软雅黑" w:cs="微软雅黑" w:hint="eastAsia"/>
        </w:rPr>
        <w:t>数值稳定性</w:t>
      </w:r>
    </w:p>
    <w:p w14:paraId="072BA106" w14:textId="2CF433FB" w:rsidR="001F51A0" w:rsidRDefault="00E372DA">
      <w:pPr>
        <w:pStyle w:val="a3"/>
        <w:spacing w:before="133"/>
        <w:ind w:left="220" w:right="1611"/>
        <w:rPr>
          <w:lang w:eastAsia="zh-CN"/>
        </w:rPr>
      </w:pPr>
      <w:r w:rsidRPr="00E372DA">
        <w:rPr>
          <w:rFonts w:ascii="微软雅黑" w:eastAsia="微软雅黑" w:hAnsi="微软雅黑" w:cs="微软雅黑"/>
          <w:lang w:eastAsia="zh-CN"/>
        </w:rPr>
        <w:t>数值算法的一个优点就是稳定性。数值算法的稳定性是由输出结果的最大误差的范围决定的。如果这个范围很小，那么算法就可被认为是稳定的。</w:t>
      </w:r>
      <w:r w:rsidRPr="00E372DA">
        <w:rPr>
          <w:rFonts w:ascii="微软雅黑" w:eastAsia="微软雅黑" w:hAnsi="微软雅黑" w:cs="微软雅黑" w:hint="eastAsia"/>
          <w:lang w:eastAsia="zh-CN"/>
        </w:rPr>
        <w:t>。</w:t>
      </w:r>
    </w:p>
    <w:p w14:paraId="2FCD04F9" w14:textId="77777777" w:rsidR="001F51A0" w:rsidRDefault="001F51A0">
      <w:pPr>
        <w:pStyle w:val="a3"/>
        <w:spacing w:before="11"/>
        <w:rPr>
          <w:sz w:val="19"/>
          <w:lang w:eastAsia="zh-CN"/>
        </w:rPr>
      </w:pPr>
    </w:p>
    <w:p w14:paraId="278BAA2F" w14:textId="77777777" w:rsidR="001F51A0" w:rsidRDefault="00E372DA" w:rsidP="00187F83">
      <w:pPr>
        <w:pStyle w:val="a3"/>
        <w:ind w:left="220" w:right="1440"/>
        <w:rPr>
          <w:rFonts w:ascii="微软雅黑" w:eastAsia="微软雅黑" w:hAnsi="微软雅黑" w:cs="微软雅黑"/>
          <w:lang w:eastAsia="zh-CN"/>
        </w:rPr>
      </w:pPr>
      <w:r w:rsidRPr="00E372DA">
        <w:rPr>
          <w:lang w:eastAsia="zh-CN"/>
        </w:rPr>
        <w:t>JTS</w:t>
      </w:r>
      <w:r w:rsidRPr="00E372DA">
        <w:rPr>
          <w:rFonts w:ascii="微软雅黑" w:eastAsia="微软雅黑" w:hAnsi="微软雅黑" w:cs="微软雅黑" w:hint="eastAsia"/>
          <w:lang w:eastAsia="zh-CN"/>
        </w:rPr>
        <w:t>中使用的主要数值算法是计算两个</w:t>
      </w:r>
      <w:r>
        <w:rPr>
          <w:rFonts w:ascii="微软雅黑" w:eastAsia="微软雅黑" w:hAnsi="微软雅黑" w:cs="微软雅黑" w:hint="eastAsia"/>
          <w:lang w:eastAsia="zh-CN"/>
        </w:rPr>
        <w:t>线</w:t>
      </w:r>
      <w:r w:rsidRPr="00E372DA">
        <w:rPr>
          <w:rFonts w:ascii="微软雅黑" w:eastAsia="微软雅黑" w:hAnsi="微软雅黑" w:cs="微软雅黑" w:hint="eastAsia"/>
          <w:lang w:eastAsia="zh-CN"/>
        </w:rPr>
        <w:t>段之间的交叉点。该算法本质上是不精确的，因为表示交叉点所需的精度位是输入精度的几倍。用于该计算的稳定算法将始终产生接近确切答案的近似答案。特别是，计算的点应该至少位于输入线段的边界框内！理想情况下，计算的点将位于精确答案的单个精度模型网格单元内。</w:t>
      </w:r>
    </w:p>
    <w:p w14:paraId="624FC8FE" w14:textId="77777777" w:rsidR="00227BD3" w:rsidRDefault="00227BD3" w:rsidP="00187F83">
      <w:pPr>
        <w:pStyle w:val="a3"/>
        <w:ind w:left="220" w:right="1440"/>
        <w:rPr>
          <w:rFonts w:ascii="微软雅黑" w:eastAsia="微软雅黑" w:hAnsi="微软雅黑" w:cs="微软雅黑"/>
          <w:lang w:eastAsia="zh-CN"/>
        </w:rPr>
      </w:pPr>
    </w:p>
    <w:p w14:paraId="779ADAC5" w14:textId="29DE9928" w:rsidR="00227BD3" w:rsidRPr="00187F83" w:rsidRDefault="00227BD3" w:rsidP="00187F83">
      <w:pPr>
        <w:pStyle w:val="a3"/>
        <w:ind w:left="220" w:right="1440"/>
        <w:rPr>
          <w:rFonts w:eastAsiaTheme="minorEastAsia"/>
          <w:lang w:eastAsia="zh-CN"/>
        </w:rPr>
        <w:sectPr w:rsidR="00227BD3" w:rsidRPr="00187F83">
          <w:pgSz w:w="12240" w:h="15840"/>
          <w:pgMar w:top="1320" w:right="0" w:bottom="1300" w:left="1220" w:header="512" w:footer="1102" w:gutter="0"/>
          <w:cols w:space="720"/>
        </w:sectPr>
      </w:pPr>
      <w:r w:rsidRPr="00187F83">
        <w:rPr>
          <w:rFonts w:ascii="微软雅黑" w:eastAsia="微软雅黑" w:hAnsi="微软雅黑" w:cs="微软雅黑" w:hint="eastAsia"/>
          <w:lang w:eastAsia="zh-CN"/>
        </w:rPr>
        <w:t>提高数值算法稳定性的一种方法是调整其输入。调节输入涉及以某种方式对它们进行数字操作，以产生相同的答案，同时在计算期间保持更高的精度。</w:t>
      </w:r>
      <w:r w:rsidRPr="00187F83">
        <w:rPr>
          <w:lang w:eastAsia="zh-CN"/>
        </w:rPr>
        <w:t xml:space="preserve"> JTS</w:t>
      </w:r>
      <w:r w:rsidRPr="00187F83">
        <w:rPr>
          <w:rFonts w:ascii="微软雅黑" w:eastAsia="微软雅黑" w:hAnsi="微软雅黑" w:cs="微软雅黑" w:hint="eastAsia"/>
          <w:lang w:eastAsia="zh-CN"/>
        </w:rPr>
        <w:t>使用将输入线段</w:t>
      </w:r>
      <w:r w:rsidRPr="00187F83">
        <w:rPr>
          <w:lang w:eastAsia="zh-CN"/>
        </w:rPr>
        <w:t>“</w:t>
      </w:r>
      <w:r w:rsidRPr="00187F83">
        <w:rPr>
          <w:rFonts w:ascii="微软雅黑" w:eastAsia="微软雅黑" w:hAnsi="微软雅黑" w:cs="微软雅黑" w:hint="eastAsia"/>
          <w:lang w:eastAsia="zh-CN"/>
        </w:rPr>
        <w:t>标准化</w:t>
      </w:r>
      <w:r w:rsidRPr="00187F83">
        <w:rPr>
          <w:lang w:eastAsia="zh-CN"/>
        </w:rPr>
        <w:t>”</w:t>
      </w:r>
      <w:r w:rsidRPr="00187F83">
        <w:rPr>
          <w:rFonts w:ascii="微软雅黑" w:eastAsia="微软雅黑" w:hAnsi="微软雅黑" w:cs="微软雅黑" w:hint="eastAsia"/>
          <w:lang w:eastAsia="zh-CN"/>
        </w:rPr>
        <w:t>到线交叉计算的技术。归一化的线段已被转换为尽可能接近原点。这具有从每个纵坐标移除共同有效数字的效果，并因此增加可用的精度位以维持线交叉计算的准确性。</w:t>
      </w:r>
    </w:p>
    <w:p w14:paraId="2769A5BE" w14:textId="77777777" w:rsidR="001F51A0" w:rsidRPr="00227BD3" w:rsidRDefault="001F51A0">
      <w:pPr>
        <w:pStyle w:val="a3"/>
        <w:spacing w:before="11"/>
        <w:rPr>
          <w:rFonts w:eastAsiaTheme="minorEastAsia"/>
          <w:sz w:val="28"/>
          <w:lang w:eastAsia="zh-CN"/>
        </w:rPr>
      </w:pPr>
    </w:p>
    <w:p w14:paraId="1B08236C" w14:textId="3FC150DA" w:rsidR="001F51A0" w:rsidRDefault="00AB42B6">
      <w:pPr>
        <w:pStyle w:val="a4"/>
        <w:numPr>
          <w:ilvl w:val="1"/>
          <w:numId w:val="6"/>
        </w:numPr>
        <w:tabs>
          <w:tab w:val="left" w:pos="796"/>
        </w:tabs>
        <w:rPr>
          <w:rFonts w:ascii="Trebuchet MS"/>
          <w:b/>
          <w:sz w:val="26"/>
        </w:rPr>
      </w:pPr>
      <w:bookmarkStart w:id="5" w:name="_TOC_250083"/>
      <w:bookmarkEnd w:id="5"/>
      <w:r w:rsidRPr="00AB42B6">
        <w:rPr>
          <w:rFonts w:ascii="微软雅黑" w:eastAsia="微软雅黑" w:hAnsi="微软雅黑" w:cs="微软雅黑" w:hint="eastAsia"/>
          <w:b/>
          <w:sz w:val="26"/>
        </w:rPr>
        <w:t>计算性能</w:t>
      </w:r>
    </w:p>
    <w:p w14:paraId="22439EF5" w14:textId="4973CE2E" w:rsidR="001F51A0" w:rsidRDefault="00AB42B6">
      <w:pPr>
        <w:pStyle w:val="a3"/>
        <w:spacing w:before="130"/>
        <w:ind w:left="220" w:right="1500"/>
        <w:rPr>
          <w:lang w:eastAsia="zh-CN"/>
        </w:rPr>
      </w:pPr>
      <w:r w:rsidRPr="00AB42B6">
        <w:rPr>
          <w:rFonts w:ascii="微软雅黑" w:eastAsia="微软雅黑" w:hAnsi="微软雅黑" w:cs="微软雅黑" w:hint="eastAsia"/>
          <w:lang w:eastAsia="zh-CN"/>
        </w:rPr>
        <w:t>运行时性能是几何算法的生产质量实现的重要考虑因素。</w:t>
      </w:r>
      <w:r w:rsidRPr="00AB42B6">
        <w:rPr>
          <w:lang w:eastAsia="zh-CN"/>
        </w:rPr>
        <w:t xml:space="preserve"> JTS</w:t>
      </w:r>
      <w:r w:rsidRPr="00AB42B6">
        <w:rPr>
          <w:rFonts w:ascii="微软雅黑" w:eastAsia="微软雅黑" w:hAnsi="微软雅黑" w:cs="微软雅黑" w:hint="eastAsia"/>
          <w:lang w:eastAsia="zh-CN"/>
        </w:rPr>
        <w:t>中使用的计算密集度最高的算法是交叉检测。许多</w:t>
      </w:r>
      <w:r w:rsidRPr="00AB42B6">
        <w:rPr>
          <w:lang w:eastAsia="zh-CN"/>
        </w:rPr>
        <w:t>JTS</w:t>
      </w:r>
      <w:r w:rsidRPr="00AB42B6">
        <w:rPr>
          <w:rFonts w:ascii="微软雅黑" w:eastAsia="微软雅黑" w:hAnsi="微软雅黑" w:cs="微软雅黑" w:hint="eastAsia"/>
          <w:lang w:eastAsia="zh-CN"/>
        </w:rPr>
        <w:t>方法需要确定单个几何（自相交）中的线段与两个不同几何的线段之间的所有交叉点的所有交叉。</w:t>
      </w:r>
    </w:p>
    <w:p w14:paraId="1735E3BD" w14:textId="77777777" w:rsidR="001F51A0" w:rsidRDefault="001F51A0">
      <w:pPr>
        <w:pStyle w:val="a3"/>
        <w:spacing w:before="1"/>
        <w:rPr>
          <w:lang w:eastAsia="zh-CN"/>
        </w:rPr>
      </w:pPr>
    </w:p>
    <w:p w14:paraId="096E8F1F" w14:textId="29B1754F" w:rsidR="001F51A0" w:rsidRDefault="00AB42B6">
      <w:pPr>
        <w:pStyle w:val="a3"/>
        <w:ind w:left="220" w:right="1519"/>
      </w:pPr>
      <w:r w:rsidRPr="00AB42B6">
        <w:rPr>
          <w:rFonts w:ascii="微软雅黑" w:eastAsia="微软雅黑" w:hAnsi="微软雅黑" w:cs="微软雅黑" w:hint="eastAsia"/>
          <w:lang w:eastAsia="zh-CN"/>
        </w:rPr>
        <w:t>交叉检测的明显算法，即将每个段彼此进行比较，具有令人无法接受的缓慢性能。有大量关于交叉检测的有效算法的文献。不幸的是，其中许多涉及大量的代码复杂性。</w:t>
      </w:r>
      <w:r w:rsidRPr="00AB42B6">
        <w:rPr>
          <w:lang w:eastAsia="zh-CN"/>
        </w:rPr>
        <w:t xml:space="preserve"> JTS</w:t>
      </w:r>
      <w:r w:rsidRPr="00AB42B6">
        <w:rPr>
          <w:rFonts w:ascii="微软雅黑" w:eastAsia="微软雅黑" w:hAnsi="微软雅黑" w:cs="微软雅黑" w:hint="eastAsia"/>
          <w:lang w:eastAsia="zh-CN"/>
        </w:rPr>
        <w:t>尝试平衡代码简单性和性能提升。它使用一些特殊技术为常见类型的输入数据产生显着的性能提升。</w:t>
      </w:r>
      <w:r w:rsidRPr="00AB42B6">
        <w:rPr>
          <w:rFonts w:ascii="微软雅黑" w:eastAsia="微软雅黑" w:hAnsi="微软雅黑" w:cs="微软雅黑" w:hint="eastAsia"/>
        </w:rPr>
        <w:t>这些技术包括各种类型的内存空间索引，以及用于构造数据的复杂方法，例如</w:t>
      </w:r>
      <w:r w:rsidRPr="00AB42B6">
        <w:t>Monotone Chains</w:t>
      </w:r>
      <w:r w:rsidRPr="00AB42B6">
        <w:rPr>
          <w:rFonts w:ascii="微软雅黑" w:eastAsia="微软雅黑" w:hAnsi="微软雅黑" w:cs="微软雅黑" w:hint="eastAsia"/>
        </w:rPr>
        <w:t>技术。</w:t>
      </w:r>
    </w:p>
    <w:p w14:paraId="71755A59" w14:textId="77777777" w:rsidR="001F51A0" w:rsidRDefault="001F51A0">
      <w:pPr>
        <w:pStyle w:val="a3"/>
        <w:spacing w:before="11"/>
        <w:rPr>
          <w:sz w:val="23"/>
        </w:rPr>
      </w:pPr>
    </w:p>
    <w:p w14:paraId="3E17EA1D" w14:textId="43BCDC8A" w:rsidR="001F51A0" w:rsidRDefault="00252749">
      <w:pPr>
        <w:pStyle w:val="a4"/>
        <w:numPr>
          <w:ilvl w:val="2"/>
          <w:numId w:val="6"/>
        </w:numPr>
        <w:tabs>
          <w:tab w:val="left" w:pos="940"/>
        </w:tabs>
        <w:rPr>
          <w:rFonts w:ascii="Trebuchet MS"/>
          <w:sz w:val="26"/>
        </w:rPr>
      </w:pPr>
      <w:r w:rsidRPr="00252749">
        <w:rPr>
          <w:rFonts w:ascii="微软雅黑" w:eastAsia="微软雅黑" w:hAnsi="微软雅黑" w:cs="微软雅黑" w:hint="eastAsia"/>
          <w:sz w:val="26"/>
        </w:rPr>
        <w:t>单调链</w:t>
      </w:r>
    </w:p>
    <w:p w14:paraId="367D3606" w14:textId="2B6CC90F" w:rsidR="001F51A0" w:rsidRDefault="00252749">
      <w:pPr>
        <w:pStyle w:val="a3"/>
        <w:spacing w:before="73"/>
        <w:ind w:left="220" w:right="1611"/>
        <w:rPr>
          <w:lang w:eastAsia="zh-CN"/>
        </w:rPr>
      </w:pPr>
      <w:r w:rsidRPr="00252749">
        <w:rPr>
          <w:lang w:eastAsia="zh-CN"/>
        </w:rPr>
        <w:t>JTS</w:t>
      </w:r>
      <w:r w:rsidRPr="00252749">
        <w:rPr>
          <w:rFonts w:ascii="微软雅黑" w:eastAsia="微软雅黑" w:hAnsi="微软雅黑" w:cs="微软雅黑" w:hint="eastAsia"/>
          <w:lang w:eastAsia="zh-CN"/>
        </w:rPr>
        <w:t>使用</w:t>
      </w:r>
      <w:r w:rsidRPr="00252749">
        <w:rPr>
          <w:lang w:eastAsia="zh-CN"/>
        </w:rPr>
        <w:t>“Monotone Chains”</w:t>
      </w:r>
      <w:r w:rsidRPr="00252749">
        <w:rPr>
          <w:rFonts w:ascii="微软雅黑" w:eastAsia="微软雅黑" w:hAnsi="微软雅黑" w:cs="微软雅黑" w:hint="eastAsia"/>
          <w:lang w:eastAsia="zh-CN"/>
        </w:rPr>
        <w:t>技术以最小的额外代码复杂性获得实质性的性能改进。该技术涉及将边缘分成单调的链段。单调链由一系列段组成，其方向向量都位于同一象限中。单调链具有两个重要特性：</w:t>
      </w:r>
    </w:p>
    <w:p w14:paraId="7C8E55B3" w14:textId="77777777" w:rsidR="001F51A0" w:rsidRDefault="001F51A0">
      <w:pPr>
        <w:pStyle w:val="a3"/>
        <w:rPr>
          <w:lang w:eastAsia="zh-CN"/>
        </w:rPr>
      </w:pPr>
    </w:p>
    <w:p w14:paraId="7B7AA5D7" w14:textId="247A4589" w:rsidR="001F51A0" w:rsidRDefault="00420458">
      <w:pPr>
        <w:spacing w:before="1"/>
        <w:ind w:left="220"/>
        <w:rPr>
          <w:sz w:val="20"/>
          <w:lang w:eastAsia="zh-CN"/>
        </w:rPr>
      </w:pPr>
      <w:r w:rsidRPr="00420458">
        <w:rPr>
          <w:rFonts w:ascii="微软雅黑" w:eastAsia="微软雅黑" w:hAnsi="微软雅黑" w:cs="微软雅黑" w:hint="eastAsia"/>
          <w:b/>
          <w:sz w:val="20"/>
          <w:szCs w:val="20"/>
          <w:lang w:eastAsia="zh-CN"/>
        </w:rPr>
        <w:t>不相交性</w:t>
      </w:r>
      <w:r w:rsidR="00A859C6" w:rsidRPr="00420458">
        <w:rPr>
          <w:b/>
          <w:sz w:val="20"/>
          <w:szCs w:val="20"/>
          <w:lang w:eastAsia="zh-CN"/>
        </w:rPr>
        <w:t xml:space="preserve">: </w:t>
      </w:r>
      <w:r w:rsidRPr="00420458">
        <w:rPr>
          <w:rFonts w:ascii="微软雅黑" w:eastAsia="微软雅黑" w:hAnsi="微软雅黑" w:cs="微软雅黑" w:hint="eastAsia"/>
          <w:sz w:val="20"/>
          <w:lang w:eastAsia="zh-CN"/>
        </w:rPr>
        <w:t>单调链内的</w:t>
      </w:r>
      <w:r>
        <w:rPr>
          <w:rFonts w:ascii="微软雅黑" w:eastAsia="微软雅黑" w:hAnsi="微软雅黑" w:cs="微软雅黑" w:hint="eastAsia"/>
          <w:sz w:val="20"/>
          <w:lang w:eastAsia="zh-CN"/>
        </w:rPr>
        <w:t>片</w:t>
      </w:r>
      <w:r w:rsidRPr="00420458">
        <w:rPr>
          <w:rFonts w:ascii="微软雅黑" w:eastAsia="微软雅黑" w:hAnsi="微软雅黑" w:cs="微软雅黑" w:hint="eastAsia"/>
          <w:sz w:val="20"/>
          <w:lang w:eastAsia="zh-CN"/>
        </w:rPr>
        <w:t>段不相交。</w:t>
      </w:r>
    </w:p>
    <w:p w14:paraId="2B392603" w14:textId="77777777" w:rsidR="001F51A0" w:rsidRDefault="001F51A0">
      <w:pPr>
        <w:pStyle w:val="a3"/>
        <w:spacing w:before="10"/>
        <w:rPr>
          <w:sz w:val="19"/>
          <w:lang w:eastAsia="zh-CN"/>
        </w:rPr>
      </w:pPr>
    </w:p>
    <w:p w14:paraId="4A741323" w14:textId="1BD91297" w:rsidR="001F51A0" w:rsidRDefault="00420458">
      <w:pPr>
        <w:pStyle w:val="a3"/>
        <w:ind w:left="220" w:right="1463"/>
        <w:rPr>
          <w:lang w:eastAsia="zh-CN"/>
        </w:rPr>
      </w:pPr>
      <w:r w:rsidRPr="00420458">
        <w:rPr>
          <w:rFonts w:ascii="微软雅黑" w:eastAsia="微软雅黑" w:hAnsi="微软雅黑" w:cs="微软雅黑" w:hint="eastAsia"/>
          <w:b/>
          <w:lang w:eastAsia="zh-CN"/>
        </w:rPr>
        <w:t>端点包络属性</w:t>
      </w:r>
      <w:r w:rsidR="00A859C6">
        <w:rPr>
          <w:lang w:eastAsia="zh-CN"/>
        </w:rPr>
        <w:t xml:space="preserve">: </w:t>
      </w:r>
      <w:r w:rsidR="00B24281" w:rsidRPr="00B24281">
        <w:rPr>
          <w:rFonts w:ascii="微软雅黑" w:eastAsia="微软雅黑" w:hAnsi="微软雅黑" w:cs="微软雅黑" w:hint="eastAsia"/>
          <w:lang w:eastAsia="zh-CN"/>
        </w:rPr>
        <w:t>单调链中任何连续子集的包络</w:t>
      </w:r>
      <w:r w:rsidR="00B24281">
        <w:rPr>
          <w:rFonts w:ascii="微软雅黑" w:eastAsia="微软雅黑" w:hAnsi="微软雅黑" w:cs="微软雅黑" w:hint="eastAsia"/>
          <w:lang w:eastAsia="zh-CN"/>
        </w:rPr>
        <w:t>同时也</w:t>
      </w:r>
      <w:r w:rsidR="00B24281" w:rsidRPr="00B24281">
        <w:rPr>
          <w:rFonts w:ascii="微软雅黑" w:eastAsia="微软雅黑" w:hAnsi="微软雅黑" w:cs="微软雅黑" w:hint="eastAsia"/>
          <w:lang w:eastAsia="zh-CN"/>
        </w:rPr>
        <w:t>是</w:t>
      </w:r>
      <w:r w:rsidR="00B24281">
        <w:rPr>
          <w:rFonts w:ascii="微软雅黑" w:eastAsia="微软雅黑" w:hAnsi="微软雅黑" w:cs="微软雅黑" w:hint="eastAsia"/>
          <w:lang w:eastAsia="zh-CN"/>
        </w:rPr>
        <w:t>该</w:t>
      </w:r>
      <w:r w:rsidR="00B24281" w:rsidRPr="00B24281">
        <w:rPr>
          <w:rFonts w:ascii="微软雅黑" w:eastAsia="微软雅黑" w:hAnsi="微软雅黑" w:cs="微软雅黑" w:hint="eastAsia"/>
          <w:lang w:eastAsia="zh-CN"/>
        </w:rPr>
        <w:t>子集端点的包络。</w:t>
      </w:r>
    </w:p>
    <w:p w14:paraId="620EFB95" w14:textId="77777777" w:rsidR="001F51A0" w:rsidRDefault="001F51A0">
      <w:pPr>
        <w:pStyle w:val="a3"/>
        <w:spacing w:before="1"/>
        <w:rPr>
          <w:lang w:eastAsia="zh-CN"/>
        </w:rPr>
      </w:pPr>
    </w:p>
    <w:p w14:paraId="73D6631C" w14:textId="4184754E" w:rsidR="001F51A0" w:rsidRDefault="00B24281">
      <w:pPr>
        <w:pStyle w:val="a3"/>
        <w:ind w:left="220" w:right="1448"/>
        <w:rPr>
          <w:lang w:eastAsia="zh-CN"/>
        </w:rPr>
      </w:pPr>
      <w:r w:rsidRPr="00B24281">
        <w:rPr>
          <w:rFonts w:ascii="微软雅黑" w:eastAsia="微软雅黑" w:hAnsi="微软雅黑" w:cs="微软雅黑" w:hint="eastAsia"/>
          <w:lang w:eastAsia="zh-CN"/>
        </w:rPr>
        <w:t>非交叉属性意味着不需要在相同的单调链内测试段对以进行交叉。端点包络属性允许使用二进制搜索来查找单调链上的交叉点。此外，相对于各个区段的单调链的较大边界框充当区段的</w:t>
      </w:r>
      <w:r w:rsidRPr="00B24281">
        <w:rPr>
          <w:lang w:eastAsia="zh-CN"/>
        </w:rPr>
        <w:t>“</w:t>
      </w:r>
      <w:r w:rsidRPr="00B24281">
        <w:rPr>
          <w:rFonts w:ascii="微软雅黑" w:eastAsia="微软雅黑" w:hAnsi="微软雅黑" w:cs="微软雅黑" w:hint="eastAsia"/>
          <w:lang w:eastAsia="zh-CN"/>
        </w:rPr>
        <w:t>聚类</w:t>
      </w:r>
      <w:r w:rsidRPr="00B24281">
        <w:rPr>
          <w:lang w:eastAsia="zh-CN"/>
        </w:rPr>
        <w:t>”</w:t>
      </w:r>
      <w:r w:rsidRPr="00B24281">
        <w:rPr>
          <w:rFonts w:ascii="微软雅黑" w:eastAsia="微软雅黑" w:hAnsi="微软雅黑" w:cs="微软雅黑" w:hint="eastAsia"/>
          <w:lang w:eastAsia="zh-CN"/>
        </w:rPr>
        <w:t>形式，这减少了所需的交叉测试的总数。</w:t>
      </w:r>
    </w:p>
    <w:p w14:paraId="02A51D2A" w14:textId="77777777" w:rsidR="001F51A0" w:rsidRDefault="001F51A0">
      <w:pPr>
        <w:pStyle w:val="a3"/>
        <w:rPr>
          <w:lang w:eastAsia="zh-CN"/>
        </w:rPr>
      </w:pPr>
    </w:p>
    <w:p w14:paraId="135C8EA1" w14:textId="37A1B3C1" w:rsidR="001F51A0" w:rsidRDefault="00B24281">
      <w:pPr>
        <w:pStyle w:val="a3"/>
        <w:spacing w:before="1"/>
        <w:ind w:left="220" w:right="1514"/>
        <w:rPr>
          <w:lang w:eastAsia="zh-CN"/>
        </w:rPr>
      </w:pPr>
      <w:r w:rsidRPr="00B24281">
        <w:rPr>
          <w:rFonts w:ascii="微软雅黑" w:eastAsia="微软雅黑" w:hAnsi="微软雅黑" w:cs="微软雅黑" w:hint="eastAsia"/>
          <w:lang w:eastAsia="zh-CN"/>
        </w:rPr>
        <w:t>对于具有显着百分比单调链的数据，这些属性消除了大量的段比较。单调链在通过沿自然特征流数字化生成的数据中是常见的。已经观察到比天真算法高出</w:t>
      </w:r>
      <w:r w:rsidRPr="00B24281">
        <w:rPr>
          <w:lang w:eastAsia="zh-CN"/>
        </w:rPr>
        <w:t>100</w:t>
      </w:r>
      <w:r w:rsidRPr="00B24281">
        <w:rPr>
          <w:rFonts w:ascii="微软雅黑" w:eastAsia="微软雅黑" w:hAnsi="微软雅黑" w:cs="微软雅黑" w:hint="eastAsia"/>
          <w:lang w:eastAsia="zh-CN"/>
        </w:rPr>
        <w:t>倍的性能改进。</w:t>
      </w:r>
    </w:p>
    <w:p w14:paraId="60D87D12" w14:textId="77777777" w:rsidR="001F51A0" w:rsidRDefault="001F51A0">
      <w:pPr>
        <w:rPr>
          <w:lang w:eastAsia="zh-CN"/>
        </w:rPr>
        <w:sectPr w:rsidR="001F51A0">
          <w:pgSz w:w="12240" w:h="15840"/>
          <w:pgMar w:top="1320" w:right="0" w:bottom="1300" w:left="1220" w:header="512" w:footer="1102" w:gutter="0"/>
          <w:cols w:space="720"/>
        </w:sectPr>
      </w:pPr>
    </w:p>
    <w:p w14:paraId="6C43106D" w14:textId="77777777" w:rsidR="001F51A0" w:rsidRDefault="001F51A0">
      <w:pPr>
        <w:pStyle w:val="a3"/>
        <w:rPr>
          <w:lang w:eastAsia="zh-CN"/>
        </w:rPr>
      </w:pPr>
    </w:p>
    <w:p w14:paraId="63DA0D39" w14:textId="77777777" w:rsidR="001F51A0" w:rsidRDefault="001F51A0">
      <w:pPr>
        <w:pStyle w:val="a3"/>
        <w:rPr>
          <w:lang w:eastAsia="zh-CN"/>
        </w:rPr>
      </w:pPr>
    </w:p>
    <w:p w14:paraId="3F3A25A4" w14:textId="77777777" w:rsidR="001F51A0" w:rsidRDefault="001F51A0">
      <w:pPr>
        <w:pStyle w:val="a3"/>
        <w:rPr>
          <w:lang w:eastAsia="zh-CN"/>
        </w:rPr>
      </w:pPr>
    </w:p>
    <w:p w14:paraId="34C2C791" w14:textId="77777777" w:rsidR="001F51A0" w:rsidRDefault="001F51A0">
      <w:pPr>
        <w:pStyle w:val="a3"/>
        <w:rPr>
          <w:lang w:eastAsia="zh-CN"/>
        </w:rPr>
      </w:pPr>
    </w:p>
    <w:p w14:paraId="2F6EC7FD" w14:textId="77777777" w:rsidR="001F51A0" w:rsidRDefault="001F51A0">
      <w:pPr>
        <w:pStyle w:val="a3"/>
        <w:rPr>
          <w:lang w:eastAsia="zh-CN"/>
        </w:rPr>
      </w:pPr>
    </w:p>
    <w:p w14:paraId="47FB053C" w14:textId="77777777" w:rsidR="001F51A0" w:rsidRDefault="001F51A0">
      <w:pPr>
        <w:pStyle w:val="a3"/>
        <w:rPr>
          <w:lang w:eastAsia="zh-CN"/>
        </w:rPr>
      </w:pPr>
    </w:p>
    <w:p w14:paraId="04049DDA" w14:textId="77777777" w:rsidR="001F51A0" w:rsidRDefault="001F51A0">
      <w:pPr>
        <w:pStyle w:val="a3"/>
        <w:rPr>
          <w:lang w:eastAsia="zh-CN"/>
        </w:rPr>
      </w:pPr>
    </w:p>
    <w:p w14:paraId="40285983" w14:textId="77777777" w:rsidR="001F51A0" w:rsidRDefault="001F51A0">
      <w:pPr>
        <w:pStyle w:val="a3"/>
        <w:rPr>
          <w:lang w:eastAsia="zh-CN"/>
        </w:rPr>
      </w:pPr>
    </w:p>
    <w:p w14:paraId="66FEBB99" w14:textId="77777777" w:rsidR="001F51A0" w:rsidRDefault="001F51A0">
      <w:pPr>
        <w:pStyle w:val="a3"/>
        <w:rPr>
          <w:lang w:eastAsia="zh-CN"/>
        </w:rPr>
      </w:pPr>
    </w:p>
    <w:p w14:paraId="556FC196" w14:textId="77777777" w:rsidR="001F51A0" w:rsidRDefault="001F51A0">
      <w:pPr>
        <w:pStyle w:val="a3"/>
        <w:rPr>
          <w:lang w:eastAsia="zh-CN"/>
        </w:rPr>
      </w:pPr>
    </w:p>
    <w:p w14:paraId="3B626BA3" w14:textId="77777777" w:rsidR="001F51A0" w:rsidRDefault="001F51A0">
      <w:pPr>
        <w:pStyle w:val="a3"/>
        <w:rPr>
          <w:lang w:eastAsia="zh-CN"/>
        </w:rPr>
      </w:pPr>
    </w:p>
    <w:p w14:paraId="49C82561" w14:textId="77777777" w:rsidR="001F51A0" w:rsidRDefault="001F51A0">
      <w:pPr>
        <w:pStyle w:val="a3"/>
        <w:rPr>
          <w:lang w:eastAsia="zh-CN"/>
        </w:rPr>
      </w:pPr>
    </w:p>
    <w:p w14:paraId="1E4ED9ED" w14:textId="77777777" w:rsidR="001F51A0" w:rsidRDefault="001F51A0">
      <w:pPr>
        <w:pStyle w:val="a3"/>
        <w:rPr>
          <w:lang w:eastAsia="zh-CN"/>
        </w:rPr>
      </w:pPr>
    </w:p>
    <w:p w14:paraId="520B0AD9" w14:textId="77777777" w:rsidR="001F51A0" w:rsidRDefault="001F51A0">
      <w:pPr>
        <w:pStyle w:val="a3"/>
        <w:rPr>
          <w:lang w:eastAsia="zh-CN"/>
        </w:rPr>
      </w:pPr>
    </w:p>
    <w:p w14:paraId="0CAC180D" w14:textId="77777777" w:rsidR="001F51A0" w:rsidRDefault="001F51A0">
      <w:pPr>
        <w:pStyle w:val="a3"/>
        <w:rPr>
          <w:lang w:eastAsia="zh-CN"/>
        </w:rPr>
      </w:pPr>
    </w:p>
    <w:p w14:paraId="41236FCF" w14:textId="77777777" w:rsidR="001F51A0" w:rsidRDefault="001F51A0">
      <w:pPr>
        <w:pStyle w:val="a3"/>
        <w:rPr>
          <w:lang w:eastAsia="zh-CN"/>
        </w:rPr>
      </w:pPr>
    </w:p>
    <w:p w14:paraId="07851DD0" w14:textId="77777777" w:rsidR="001F51A0" w:rsidRDefault="001F51A0">
      <w:pPr>
        <w:pStyle w:val="a3"/>
        <w:spacing w:before="8"/>
        <w:rPr>
          <w:sz w:val="15"/>
          <w:lang w:eastAsia="zh-CN"/>
        </w:rPr>
      </w:pPr>
    </w:p>
    <w:p w14:paraId="18D55E3A" w14:textId="77777777" w:rsidR="001F51A0" w:rsidRDefault="001F51A0">
      <w:pPr>
        <w:rPr>
          <w:sz w:val="15"/>
          <w:lang w:eastAsia="zh-CN"/>
        </w:rPr>
        <w:sectPr w:rsidR="001F51A0">
          <w:pgSz w:w="12240" w:h="15840"/>
          <w:pgMar w:top="1320" w:right="0" w:bottom="1300" w:left="1220" w:header="512" w:footer="1102" w:gutter="0"/>
          <w:cols w:space="720"/>
        </w:sectPr>
      </w:pPr>
    </w:p>
    <w:p w14:paraId="4C8C8A3F" w14:textId="77777777" w:rsidR="001F51A0" w:rsidRDefault="00A859C6">
      <w:pPr>
        <w:spacing w:before="101"/>
        <w:ind w:left="1275" w:right="14"/>
        <w:jc w:val="center"/>
        <w:rPr>
          <w:rFonts w:ascii="Arial"/>
          <w:b/>
          <w:sz w:val="15"/>
        </w:rPr>
      </w:pPr>
      <w:r>
        <w:rPr>
          <w:noProof/>
        </w:rPr>
        <w:drawing>
          <wp:anchor distT="0" distB="0" distL="0" distR="0" simplePos="0" relativeHeight="248804352" behindDoc="1" locked="0" layoutInCell="1" allowOverlap="1" wp14:anchorId="41CFDB1A" wp14:editId="5E1547B0">
            <wp:simplePos x="0" y="0"/>
            <wp:positionH relativeFrom="page">
              <wp:posOffset>1149858</wp:posOffset>
            </wp:positionH>
            <wp:positionV relativeFrom="paragraph">
              <wp:posOffset>-2517331</wp:posOffset>
            </wp:positionV>
            <wp:extent cx="5468111" cy="3084575"/>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3" cstate="print"/>
                    <a:stretch>
                      <a:fillRect/>
                    </a:stretch>
                  </pic:blipFill>
                  <pic:spPr>
                    <a:xfrm>
                      <a:off x="0" y="0"/>
                      <a:ext cx="5468111" cy="3084575"/>
                    </a:xfrm>
                    <a:prstGeom prst="rect">
                      <a:avLst/>
                    </a:prstGeom>
                  </pic:spPr>
                </pic:pic>
              </a:graphicData>
            </a:graphic>
          </wp:anchor>
        </w:drawing>
      </w:r>
      <w:r>
        <w:rPr>
          <w:rFonts w:ascii="Arial"/>
          <w:b/>
          <w:w w:val="105"/>
          <w:sz w:val="15"/>
        </w:rPr>
        <w:t>(1)</w:t>
      </w:r>
    </w:p>
    <w:p w14:paraId="46A06F0C" w14:textId="77777777" w:rsidR="001F51A0" w:rsidRDefault="00A859C6">
      <w:pPr>
        <w:spacing w:before="12" w:line="256" w:lineRule="auto"/>
        <w:ind w:left="1280" w:right="14"/>
        <w:jc w:val="center"/>
        <w:rPr>
          <w:rFonts w:ascii="Arial"/>
          <w:sz w:val="15"/>
        </w:rPr>
      </w:pPr>
      <w:r>
        <w:rPr>
          <w:rFonts w:ascii="Arial"/>
          <w:w w:val="105"/>
          <w:sz w:val="15"/>
        </w:rPr>
        <w:t>The Monotone Chains for a Polygon</w:t>
      </w:r>
    </w:p>
    <w:p w14:paraId="13D1093C" w14:textId="77777777" w:rsidR="001F51A0" w:rsidRDefault="00A859C6">
      <w:pPr>
        <w:spacing w:before="101"/>
        <w:ind w:left="1267" w:right="2418"/>
        <w:jc w:val="center"/>
        <w:rPr>
          <w:rFonts w:ascii="Arial"/>
          <w:b/>
          <w:sz w:val="15"/>
        </w:rPr>
      </w:pPr>
      <w:r>
        <w:br w:type="column"/>
      </w:r>
      <w:r>
        <w:rPr>
          <w:rFonts w:ascii="Arial"/>
          <w:b/>
          <w:w w:val="105"/>
          <w:sz w:val="15"/>
        </w:rPr>
        <w:t>(1)</w:t>
      </w:r>
    </w:p>
    <w:p w14:paraId="555C0F86" w14:textId="77777777" w:rsidR="001F51A0" w:rsidRDefault="00A859C6">
      <w:pPr>
        <w:spacing w:before="12" w:line="256" w:lineRule="auto"/>
        <w:ind w:left="1277" w:right="2418"/>
        <w:jc w:val="center"/>
        <w:rPr>
          <w:rFonts w:ascii="Arial"/>
          <w:sz w:val="15"/>
        </w:rPr>
      </w:pPr>
      <w:r>
        <w:rPr>
          <w:rFonts w:ascii="Arial"/>
          <w:w w:val="105"/>
          <w:sz w:val="15"/>
        </w:rPr>
        <w:t>The bisection process used to find an intersection between two monotone chains</w:t>
      </w:r>
    </w:p>
    <w:p w14:paraId="47CC6185" w14:textId="77777777" w:rsidR="001F51A0" w:rsidRDefault="001F51A0">
      <w:pPr>
        <w:spacing w:line="256" w:lineRule="auto"/>
        <w:jc w:val="center"/>
        <w:rPr>
          <w:rFonts w:ascii="Arial"/>
          <w:sz w:val="15"/>
        </w:rPr>
        <w:sectPr w:rsidR="001F51A0">
          <w:type w:val="continuous"/>
          <w:pgSz w:w="12240" w:h="15840"/>
          <w:pgMar w:top="1320" w:right="0" w:bottom="280" w:left="1220" w:header="720" w:footer="720" w:gutter="0"/>
          <w:cols w:num="2" w:space="720" w:equalWidth="0">
            <w:col w:w="3231" w:space="606"/>
            <w:col w:w="7183"/>
          </w:cols>
        </w:sectPr>
      </w:pPr>
    </w:p>
    <w:p w14:paraId="06C5FCFE" w14:textId="77777777" w:rsidR="001F51A0" w:rsidRDefault="001F51A0">
      <w:pPr>
        <w:pStyle w:val="a3"/>
        <w:spacing w:before="9"/>
        <w:rPr>
          <w:rFonts w:ascii="Arial"/>
          <w:sz w:val="24"/>
        </w:rPr>
      </w:pPr>
    </w:p>
    <w:p w14:paraId="74874F4C" w14:textId="77777777" w:rsidR="001F51A0" w:rsidRDefault="00A859C6">
      <w:pPr>
        <w:spacing w:before="100"/>
        <w:ind w:left="3512"/>
        <w:rPr>
          <w:b/>
          <w:sz w:val="18"/>
        </w:rPr>
      </w:pPr>
      <w:r>
        <w:rPr>
          <w:b/>
          <w:sz w:val="18"/>
        </w:rPr>
        <w:t>Figure 2 - Monotone Chains</w:t>
      </w:r>
    </w:p>
    <w:p w14:paraId="05FA0B34" w14:textId="77777777" w:rsidR="001F51A0" w:rsidRDefault="001F51A0">
      <w:pPr>
        <w:pStyle w:val="a3"/>
        <w:rPr>
          <w:b/>
        </w:rPr>
      </w:pPr>
    </w:p>
    <w:p w14:paraId="648C6F47" w14:textId="77777777" w:rsidR="001F51A0" w:rsidRDefault="001F51A0">
      <w:pPr>
        <w:pStyle w:val="a3"/>
        <w:spacing w:before="1"/>
        <w:rPr>
          <w:b/>
          <w:sz w:val="15"/>
        </w:rPr>
      </w:pPr>
    </w:p>
    <w:p w14:paraId="7A95E921" w14:textId="6D4C251B" w:rsidR="001F51A0" w:rsidRDefault="00B24281">
      <w:pPr>
        <w:pStyle w:val="1"/>
        <w:numPr>
          <w:ilvl w:val="0"/>
          <w:numId w:val="6"/>
        </w:numPr>
        <w:tabs>
          <w:tab w:val="left" w:pos="652"/>
          <w:tab w:val="left" w:pos="9608"/>
        </w:tabs>
        <w:spacing w:before="99"/>
      </w:pPr>
      <w:r w:rsidRPr="00B24281">
        <w:rPr>
          <w:color w:val="FFFFFF"/>
          <w:shd w:val="clear" w:color="auto" w:fill="000000"/>
        </w:rPr>
        <w:t>8.</w:t>
      </w:r>
      <w:r w:rsidRPr="00B24281">
        <w:rPr>
          <w:rFonts w:ascii="微软雅黑" w:eastAsia="微软雅黑" w:hAnsi="微软雅黑" w:cs="微软雅黑" w:hint="eastAsia"/>
          <w:color w:val="FFFFFF"/>
          <w:shd w:val="clear" w:color="auto" w:fill="000000"/>
        </w:rPr>
        <w:t>空间模型</w:t>
      </w:r>
      <w:r w:rsidR="00A859C6">
        <w:rPr>
          <w:color w:val="FFFFFF"/>
          <w:shd w:val="clear" w:color="auto" w:fill="000000"/>
        </w:rPr>
        <w:tab/>
      </w:r>
    </w:p>
    <w:p w14:paraId="641D9E3B" w14:textId="77777777" w:rsidR="001F51A0" w:rsidRDefault="001F51A0">
      <w:pPr>
        <w:pStyle w:val="a3"/>
        <w:spacing w:before="7"/>
        <w:rPr>
          <w:rFonts w:ascii="Trebuchet MS"/>
          <w:b/>
          <w:sz w:val="31"/>
        </w:rPr>
      </w:pPr>
    </w:p>
    <w:p w14:paraId="5F4C3864" w14:textId="3964BC95" w:rsidR="001F51A0" w:rsidRDefault="00B24281">
      <w:pPr>
        <w:pStyle w:val="a4"/>
        <w:numPr>
          <w:ilvl w:val="1"/>
          <w:numId w:val="6"/>
        </w:numPr>
        <w:tabs>
          <w:tab w:val="left" w:pos="796"/>
        </w:tabs>
        <w:rPr>
          <w:rFonts w:ascii="Trebuchet MS"/>
          <w:b/>
          <w:sz w:val="26"/>
        </w:rPr>
      </w:pPr>
      <w:bookmarkStart w:id="6" w:name="_TOC_250080"/>
      <w:bookmarkEnd w:id="6"/>
      <w:r w:rsidRPr="00B24281">
        <w:rPr>
          <w:rFonts w:ascii="微软雅黑" w:eastAsia="微软雅黑" w:hAnsi="微软雅黑" w:cs="微软雅黑" w:hint="eastAsia"/>
          <w:b/>
          <w:sz w:val="26"/>
        </w:rPr>
        <w:t>空间模型的设计决策</w:t>
      </w:r>
    </w:p>
    <w:p w14:paraId="0A1C30F1" w14:textId="68FA4C28" w:rsidR="001F51A0" w:rsidRDefault="00B24281">
      <w:pPr>
        <w:pStyle w:val="a3"/>
        <w:spacing w:before="132"/>
        <w:ind w:left="220" w:right="1662"/>
        <w:rPr>
          <w:lang w:eastAsia="zh-CN"/>
        </w:rPr>
      </w:pPr>
      <w:r w:rsidRPr="00B24281">
        <w:rPr>
          <w:lang w:eastAsia="zh-CN"/>
        </w:rPr>
        <w:t>SFS</w:t>
      </w:r>
      <w:r w:rsidRPr="00B24281">
        <w:rPr>
          <w:rFonts w:ascii="微软雅黑" w:eastAsia="微软雅黑" w:hAnsi="微软雅黑" w:cs="微软雅黑" w:hint="eastAsia"/>
          <w:lang w:eastAsia="zh-CN"/>
        </w:rPr>
        <w:t>只是现有空间数据库和</w:t>
      </w:r>
      <w:r w:rsidRPr="00B24281">
        <w:rPr>
          <w:lang w:eastAsia="zh-CN"/>
        </w:rPr>
        <w:t>API</w:t>
      </w:r>
      <w:r w:rsidRPr="00B24281">
        <w:rPr>
          <w:rFonts w:ascii="微软雅黑" w:eastAsia="微软雅黑" w:hAnsi="微软雅黑" w:cs="微软雅黑" w:hint="eastAsia"/>
          <w:lang w:eastAsia="zh-CN"/>
        </w:rPr>
        <w:t>中使用的几种空间模型之一。这些模型在很大程度上非常相似。通常，它们都支持表示二维点，线和多边形。然而，</w:t>
      </w:r>
      <w:r w:rsidRPr="00B24281">
        <w:rPr>
          <w:lang w:eastAsia="zh-CN"/>
        </w:rPr>
        <w:t>Geometrys</w:t>
      </w:r>
      <w:r w:rsidRPr="00B24281">
        <w:rPr>
          <w:rFonts w:ascii="微软雅黑" w:eastAsia="微软雅黑" w:hAnsi="微软雅黑" w:cs="微软雅黑" w:hint="eastAsia"/>
          <w:lang w:eastAsia="zh-CN"/>
        </w:rPr>
        <w:t>的表示方式之间存在一些细微差别。这些差异代表了空间</w:t>
      </w:r>
      <w:r w:rsidRPr="00B24281">
        <w:rPr>
          <w:lang w:eastAsia="zh-CN"/>
        </w:rPr>
        <w:t>API</w:t>
      </w:r>
      <w:r w:rsidRPr="00B24281">
        <w:rPr>
          <w:rFonts w:ascii="微软雅黑" w:eastAsia="微软雅黑" w:hAnsi="微软雅黑" w:cs="微软雅黑" w:hint="eastAsia"/>
          <w:lang w:eastAsia="zh-CN"/>
        </w:rPr>
        <w:t>设计者的设计决策。下面列出了一些重要的设计选择（在每种情况下，都指出了在</w:t>
      </w:r>
      <w:r w:rsidRPr="00B24281">
        <w:rPr>
          <w:lang w:eastAsia="zh-CN"/>
        </w:rPr>
        <w:t>SFS</w:t>
      </w:r>
      <w:r w:rsidRPr="00B24281">
        <w:rPr>
          <w:rFonts w:ascii="微软雅黑" w:eastAsia="微软雅黑" w:hAnsi="微软雅黑" w:cs="微软雅黑" w:hint="eastAsia"/>
          <w:lang w:eastAsia="zh-CN"/>
        </w:rPr>
        <w:t>和</w:t>
      </w:r>
      <w:r w:rsidRPr="00B24281">
        <w:rPr>
          <w:lang w:eastAsia="zh-CN"/>
        </w:rPr>
        <w:t>JTS</w:t>
      </w:r>
      <w:r w:rsidRPr="00B24281">
        <w:rPr>
          <w:rFonts w:ascii="微软雅黑" w:eastAsia="微软雅黑" w:hAnsi="微软雅黑" w:cs="微软雅黑" w:hint="eastAsia"/>
          <w:lang w:eastAsia="zh-CN"/>
        </w:rPr>
        <w:t>中做出的选择）。</w:t>
      </w:r>
    </w:p>
    <w:p w14:paraId="768E5481" w14:textId="77777777" w:rsidR="001F51A0" w:rsidRDefault="001F51A0">
      <w:pPr>
        <w:pStyle w:val="a3"/>
        <w:spacing w:before="12"/>
        <w:rPr>
          <w:sz w:val="19"/>
          <w:lang w:eastAsia="zh-CN"/>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4"/>
        <w:gridCol w:w="7452"/>
      </w:tblGrid>
      <w:tr w:rsidR="001F51A0" w14:paraId="100E2D33" w14:textId="77777777">
        <w:trPr>
          <w:trHeight w:val="242"/>
        </w:trPr>
        <w:tc>
          <w:tcPr>
            <w:tcW w:w="2124" w:type="dxa"/>
            <w:shd w:val="clear" w:color="auto" w:fill="B3B3B3"/>
          </w:tcPr>
          <w:p w14:paraId="4D4CD997" w14:textId="77777777" w:rsidR="001F51A0" w:rsidRDefault="00A859C6">
            <w:pPr>
              <w:pStyle w:val="TableParagraph"/>
              <w:spacing w:line="222" w:lineRule="exact"/>
              <w:rPr>
                <w:b/>
                <w:i/>
                <w:sz w:val="20"/>
              </w:rPr>
            </w:pPr>
            <w:r>
              <w:rPr>
                <w:b/>
                <w:i/>
                <w:sz w:val="20"/>
              </w:rPr>
              <w:t>Design Decision</w:t>
            </w:r>
          </w:p>
        </w:tc>
        <w:tc>
          <w:tcPr>
            <w:tcW w:w="7452" w:type="dxa"/>
          </w:tcPr>
          <w:p w14:paraId="18445218" w14:textId="266B16B2" w:rsidR="001F51A0" w:rsidRDefault="00C87D2A">
            <w:pPr>
              <w:pStyle w:val="TableParagraph"/>
              <w:spacing w:line="222" w:lineRule="exact"/>
              <w:rPr>
                <w:b/>
                <w:sz w:val="20"/>
              </w:rPr>
            </w:pPr>
            <w:r w:rsidRPr="00C87D2A">
              <w:rPr>
                <w:rFonts w:ascii="微软雅黑" w:eastAsia="微软雅黑" w:hAnsi="微软雅黑" w:cs="微软雅黑" w:hint="eastAsia"/>
                <w:b/>
                <w:sz w:val="20"/>
              </w:rPr>
              <w:t>几何中允许重复点</w:t>
            </w:r>
          </w:p>
        </w:tc>
      </w:tr>
      <w:tr w:rsidR="001F51A0" w14:paraId="3F84E8D4" w14:textId="77777777">
        <w:trPr>
          <w:trHeight w:val="244"/>
        </w:trPr>
        <w:tc>
          <w:tcPr>
            <w:tcW w:w="2124" w:type="dxa"/>
            <w:shd w:val="clear" w:color="auto" w:fill="B3B3B3"/>
          </w:tcPr>
          <w:p w14:paraId="0AE8C623" w14:textId="77777777" w:rsidR="001F51A0" w:rsidRDefault="00A859C6">
            <w:pPr>
              <w:pStyle w:val="TableParagraph"/>
              <w:spacing w:line="224" w:lineRule="exact"/>
              <w:rPr>
                <w:b/>
                <w:i/>
                <w:sz w:val="20"/>
              </w:rPr>
            </w:pPr>
            <w:r>
              <w:rPr>
                <w:b/>
                <w:i/>
                <w:sz w:val="20"/>
              </w:rPr>
              <w:t>SFS Choice</w:t>
            </w:r>
          </w:p>
        </w:tc>
        <w:tc>
          <w:tcPr>
            <w:tcW w:w="7452" w:type="dxa"/>
          </w:tcPr>
          <w:p w14:paraId="1F05E091" w14:textId="33C0F40B" w:rsidR="001F51A0" w:rsidRDefault="00C87D2A">
            <w:pPr>
              <w:pStyle w:val="TableParagraph"/>
              <w:spacing w:line="224" w:lineRule="exact"/>
              <w:rPr>
                <w:sz w:val="20"/>
              </w:rPr>
            </w:pPr>
            <w:r w:rsidRPr="00C87D2A">
              <w:rPr>
                <w:rFonts w:ascii="微软雅黑" w:eastAsia="微软雅黑" w:hAnsi="微软雅黑" w:cs="微软雅黑" w:hint="eastAsia"/>
                <w:sz w:val="20"/>
              </w:rPr>
              <w:t>允许重复点数</w:t>
            </w:r>
          </w:p>
        </w:tc>
      </w:tr>
      <w:tr w:rsidR="001F51A0" w14:paraId="2918428C" w14:textId="77777777">
        <w:trPr>
          <w:trHeight w:val="242"/>
        </w:trPr>
        <w:tc>
          <w:tcPr>
            <w:tcW w:w="2124" w:type="dxa"/>
            <w:shd w:val="clear" w:color="auto" w:fill="B3B3B3"/>
          </w:tcPr>
          <w:p w14:paraId="68E4D1CC" w14:textId="77777777" w:rsidR="001F51A0" w:rsidRDefault="00A859C6">
            <w:pPr>
              <w:pStyle w:val="TableParagraph"/>
              <w:spacing w:line="222" w:lineRule="exact"/>
              <w:rPr>
                <w:b/>
                <w:i/>
                <w:sz w:val="20"/>
              </w:rPr>
            </w:pPr>
            <w:r>
              <w:rPr>
                <w:b/>
                <w:i/>
                <w:sz w:val="20"/>
              </w:rPr>
              <w:t>JTS Choice</w:t>
            </w:r>
          </w:p>
        </w:tc>
        <w:tc>
          <w:tcPr>
            <w:tcW w:w="7452" w:type="dxa"/>
          </w:tcPr>
          <w:p w14:paraId="2D517593" w14:textId="45C77892" w:rsidR="001F51A0" w:rsidRDefault="00C87D2A">
            <w:pPr>
              <w:pStyle w:val="TableParagraph"/>
              <w:spacing w:line="222" w:lineRule="exact"/>
              <w:rPr>
                <w:sz w:val="20"/>
              </w:rPr>
            </w:pPr>
            <w:r w:rsidRPr="00C87D2A">
              <w:rPr>
                <w:rFonts w:ascii="微软雅黑" w:eastAsia="微软雅黑" w:hAnsi="微软雅黑" w:cs="微软雅黑" w:hint="eastAsia"/>
                <w:sz w:val="20"/>
              </w:rPr>
              <w:t>与</w:t>
            </w:r>
            <w:r w:rsidRPr="00C87D2A">
              <w:rPr>
                <w:sz w:val="20"/>
              </w:rPr>
              <w:t>SFS</w:t>
            </w:r>
            <w:r w:rsidRPr="00C87D2A">
              <w:rPr>
                <w:rFonts w:ascii="微软雅黑" w:eastAsia="微软雅黑" w:hAnsi="微软雅黑" w:cs="微软雅黑" w:hint="eastAsia"/>
                <w:sz w:val="20"/>
              </w:rPr>
              <w:t>相同</w:t>
            </w:r>
          </w:p>
        </w:tc>
      </w:tr>
      <w:tr w:rsidR="001F51A0" w14:paraId="3FBF983B" w14:textId="77777777">
        <w:trPr>
          <w:trHeight w:val="1458"/>
        </w:trPr>
        <w:tc>
          <w:tcPr>
            <w:tcW w:w="2124" w:type="dxa"/>
            <w:shd w:val="clear" w:color="auto" w:fill="B3B3B3"/>
          </w:tcPr>
          <w:p w14:paraId="22BDCCE7" w14:textId="77777777" w:rsidR="001F51A0" w:rsidRDefault="00A859C6">
            <w:pPr>
              <w:pStyle w:val="TableParagraph"/>
              <w:rPr>
                <w:b/>
                <w:i/>
                <w:sz w:val="20"/>
              </w:rPr>
            </w:pPr>
            <w:r>
              <w:rPr>
                <w:b/>
                <w:i/>
                <w:sz w:val="20"/>
              </w:rPr>
              <w:t>Comments</w:t>
            </w:r>
          </w:p>
        </w:tc>
        <w:tc>
          <w:tcPr>
            <w:tcW w:w="7452" w:type="dxa"/>
          </w:tcPr>
          <w:p w14:paraId="1E69110B" w14:textId="3DB71CB2" w:rsidR="001F51A0" w:rsidRDefault="00C87D2A">
            <w:pPr>
              <w:pStyle w:val="TableParagraph"/>
              <w:spacing w:before="1" w:line="222" w:lineRule="exact"/>
              <w:rPr>
                <w:sz w:val="20"/>
              </w:rPr>
            </w:pPr>
            <w:r w:rsidRPr="00C87D2A">
              <w:rPr>
                <w:rFonts w:ascii="微软雅黑" w:eastAsia="微软雅黑" w:hAnsi="微软雅黑" w:cs="微软雅黑" w:hint="eastAsia"/>
                <w:sz w:val="20"/>
                <w:lang w:eastAsia="zh-CN"/>
              </w:rPr>
              <w:t>通常，空间算法不能容忍重复点。允许重复点会导致性能和空间损失，因为每个空间方法都必须检查重复点并将其删除。</w:t>
            </w:r>
            <w:r w:rsidRPr="00C87D2A">
              <w:rPr>
                <w:sz w:val="20"/>
                <w:lang w:eastAsia="zh-CN"/>
              </w:rPr>
              <w:t xml:space="preserve"> JTS</w:t>
            </w:r>
            <w:r w:rsidRPr="00C87D2A">
              <w:rPr>
                <w:rFonts w:ascii="微软雅黑" w:eastAsia="微软雅黑" w:hAnsi="微软雅黑" w:cs="微软雅黑" w:hint="eastAsia"/>
                <w:sz w:val="20"/>
                <w:lang w:eastAsia="zh-CN"/>
              </w:rPr>
              <w:t>确实支持重复点，因为不这样做是与</w:t>
            </w:r>
            <w:r w:rsidRPr="00C87D2A">
              <w:rPr>
                <w:sz w:val="20"/>
                <w:lang w:eastAsia="zh-CN"/>
              </w:rPr>
              <w:t>OGC</w:t>
            </w:r>
            <w:r w:rsidRPr="00C87D2A">
              <w:rPr>
                <w:rFonts w:ascii="微软雅黑" w:eastAsia="微软雅黑" w:hAnsi="微软雅黑" w:cs="微软雅黑" w:hint="eastAsia"/>
                <w:sz w:val="20"/>
                <w:lang w:eastAsia="zh-CN"/>
              </w:rPr>
              <w:t>模型不兼容的一个主要问题。</w:t>
            </w:r>
            <w:r w:rsidRPr="00C87D2A">
              <w:rPr>
                <w:rFonts w:ascii="微软雅黑" w:eastAsia="微软雅黑" w:hAnsi="微软雅黑" w:cs="微软雅黑" w:hint="eastAsia"/>
                <w:sz w:val="20"/>
              </w:rPr>
              <w:t>但是，这样做的内存和性能成本很低。</w:t>
            </w:r>
          </w:p>
        </w:tc>
      </w:tr>
    </w:tbl>
    <w:p w14:paraId="343FE2FB" w14:textId="77777777" w:rsidR="001F51A0" w:rsidRDefault="001F51A0">
      <w:pPr>
        <w:spacing w:line="222" w:lineRule="exact"/>
        <w:rPr>
          <w:sz w:val="20"/>
        </w:rPr>
        <w:sectPr w:rsidR="001F51A0">
          <w:type w:val="continuous"/>
          <w:pgSz w:w="12240" w:h="15840"/>
          <w:pgMar w:top="1320" w:right="0" w:bottom="280" w:left="1220" w:header="720" w:footer="720" w:gutter="0"/>
          <w:cols w:space="720"/>
        </w:sectPr>
      </w:pPr>
    </w:p>
    <w:p w14:paraId="11F37EF8" w14:textId="77777777" w:rsidR="001F51A0" w:rsidRDefault="001F51A0">
      <w:pPr>
        <w:pStyle w:val="a3"/>
        <w:spacing w:before="9"/>
        <w:rPr>
          <w:sz w:val="8"/>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4"/>
        <w:gridCol w:w="7452"/>
      </w:tblGrid>
      <w:tr w:rsidR="001F51A0" w14:paraId="2E563FDA" w14:textId="77777777">
        <w:trPr>
          <w:trHeight w:val="242"/>
        </w:trPr>
        <w:tc>
          <w:tcPr>
            <w:tcW w:w="2124" w:type="dxa"/>
            <w:shd w:val="clear" w:color="auto" w:fill="B3B3B3"/>
          </w:tcPr>
          <w:p w14:paraId="455AA405" w14:textId="77777777" w:rsidR="001F51A0" w:rsidRDefault="00A859C6">
            <w:pPr>
              <w:pStyle w:val="TableParagraph"/>
              <w:spacing w:line="222" w:lineRule="exact"/>
              <w:rPr>
                <w:b/>
                <w:i/>
                <w:sz w:val="20"/>
              </w:rPr>
            </w:pPr>
            <w:r>
              <w:rPr>
                <w:b/>
                <w:i/>
                <w:sz w:val="20"/>
              </w:rPr>
              <w:t>Design Decision</w:t>
            </w:r>
          </w:p>
        </w:tc>
        <w:tc>
          <w:tcPr>
            <w:tcW w:w="7452" w:type="dxa"/>
          </w:tcPr>
          <w:p w14:paraId="415328EF" w14:textId="4DFAECA7" w:rsidR="001F51A0" w:rsidRDefault="00C87D2A">
            <w:pPr>
              <w:pStyle w:val="TableParagraph"/>
              <w:spacing w:line="222" w:lineRule="exact"/>
              <w:rPr>
                <w:b/>
                <w:sz w:val="20"/>
                <w:lang w:eastAsia="zh-CN"/>
              </w:rPr>
            </w:pPr>
            <w:r w:rsidRPr="00C87D2A">
              <w:rPr>
                <w:rFonts w:ascii="微软雅黑" w:eastAsia="微软雅黑" w:hAnsi="微软雅黑" w:cs="微软雅黑" w:hint="eastAsia"/>
                <w:b/>
                <w:sz w:val="20"/>
                <w:lang w:eastAsia="zh-CN"/>
              </w:rPr>
              <w:t>线串允许自相交（即可以是非简单的）</w:t>
            </w:r>
          </w:p>
        </w:tc>
      </w:tr>
      <w:tr w:rsidR="001F51A0" w14:paraId="14062C9C" w14:textId="77777777">
        <w:trPr>
          <w:trHeight w:val="244"/>
        </w:trPr>
        <w:tc>
          <w:tcPr>
            <w:tcW w:w="2124" w:type="dxa"/>
            <w:shd w:val="clear" w:color="auto" w:fill="B3B3B3"/>
          </w:tcPr>
          <w:p w14:paraId="3DDC5EAB" w14:textId="77777777" w:rsidR="001F51A0" w:rsidRDefault="00A859C6">
            <w:pPr>
              <w:pStyle w:val="TableParagraph"/>
              <w:spacing w:line="224" w:lineRule="exact"/>
              <w:rPr>
                <w:b/>
                <w:i/>
                <w:sz w:val="20"/>
              </w:rPr>
            </w:pPr>
            <w:r>
              <w:rPr>
                <w:b/>
                <w:i/>
                <w:sz w:val="20"/>
              </w:rPr>
              <w:t>SFS Choice</w:t>
            </w:r>
          </w:p>
        </w:tc>
        <w:tc>
          <w:tcPr>
            <w:tcW w:w="7452" w:type="dxa"/>
          </w:tcPr>
          <w:p w14:paraId="4A28A31B" w14:textId="6482B5DF" w:rsidR="001F51A0" w:rsidRDefault="00C87D2A">
            <w:pPr>
              <w:pStyle w:val="TableParagraph"/>
              <w:spacing w:line="224" w:lineRule="exact"/>
              <w:rPr>
                <w:sz w:val="20"/>
              </w:rPr>
            </w:pPr>
            <w:r w:rsidRPr="00C87D2A">
              <w:rPr>
                <w:rFonts w:ascii="微软雅黑" w:eastAsia="微软雅黑" w:hAnsi="微软雅黑" w:cs="微软雅黑" w:hint="eastAsia"/>
                <w:sz w:val="20"/>
              </w:rPr>
              <w:t>允许线串自相交</w:t>
            </w:r>
          </w:p>
        </w:tc>
      </w:tr>
      <w:tr w:rsidR="001F51A0" w14:paraId="23FE3609" w14:textId="77777777">
        <w:trPr>
          <w:trHeight w:val="241"/>
        </w:trPr>
        <w:tc>
          <w:tcPr>
            <w:tcW w:w="2124" w:type="dxa"/>
            <w:shd w:val="clear" w:color="auto" w:fill="B3B3B3"/>
          </w:tcPr>
          <w:p w14:paraId="4BEA226E" w14:textId="77777777" w:rsidR="001F51A0" w:rsidRDefault="00A859C6">
            <w:pPr>
              <w:pStyle w:val="TableParagraph"/>
              <w:spacing w:line="222" w:lineRule="exact"/>
              <w:rPr>
                <w:b/>
                <w:i/>
                <w:sz w:val="20"/>
              </w:rPr>
            </w:pPr>
            <w:r>
              <w:rPr>
                <w:b/>
                <w:i/>
                <w:sz w:val="20"/>
              </w:rPr>
              <w:t>JTS Choice</w:t>
            </w:r>
          </w:p>
        </w:tc>
        <w:tc>
          <w:tcPr>
            <w:tcW w:w="7452" w:type="dxa"/>
          </w:tcPr>
          <w:p w14:paraId="7037B3EB" w14:textId="3349B17F" w:rsidR="001F51A0" w:rsidRDefault="00C87D2A">
            <w:pPr>
              <w:pStyle w:val="TableParagraph"/>
              <w:spacing w:line="222" w:lineRule="exact"/>
              <w:rPr>
                <w:sz w:val="20"/>
              </w:rPr>
            </w:pPr>
            <w:r w:rsidRPr="00C87D2A">
              <w:rPr>
                <w:rFonts w:ascii="微软雅黑" w:eastAsia="微软雅黑" w:hAnsi="微软雅黑" w:cs="微软雅黑" w:hint="eastAsia"/>
                <w:sz w:val="20"/>
              </w:rPr>
              <w:t>与</w:t>
            </w:r>
            <w:r w:rsidRPr="00C87D2A">
              <w:rPr>
                <w:sz w:val="20"/>
              </w:rPr>
              <w:t>SFS</w:t>
            </w:r>
            <w:r w:rsidRPr="00C87D2A">
              <w:rPr>
                <w:rFonts w:ascii="微软雅黑" w:eastAsia="微软雅黑" w:hAnsi="微软雅黑" w:cs="微软雅黑" w:hint="eastAsia"/>
                <w:sz w:val="20"/>
              </w:rPr>
              <w:t>相同</w:t>
            </w:r>
          </w:p>
        </w:tc>
      </w:tr>
      <w:tr w:rsidR="001F51A0" w14:paraId="419EF1D9" w14:textId="77777777">
        <w:trPr>
          <w:trHeight w:val="1458"/>
        </w:trPr>
        <w:tc>
          <w:tcPr>
            <w:tcW w:w="2124" w:type="dxa"/>
            <w:shd w:val="clear" w:color="auto" w:fill="B3B3B3"/>
          </w:tcPr>
          <w:p w14:paraId="6A6BADE4" w14:textId="77777777" w:rsidR="001F51A0" w:rsidRDefault="00A859C6">
            <w:pPr>
              <w:pStyle w:val="TableParagraph"/>
              <w:rPr>
                <w:b/>
                <w:i/>
                <w:sz w:val="20"/>
              </w:rPr>
            </w:pPr>
            <w:r>
              <w:rPr>
                <w:b/>
                <w:i/>
                <w:sz w:val="20"/>
              </w:rPr>
              <w:t>Comments</w:t>
            </w:r>
          </w:p>
        </w:tc>
        <w:tc>
          <w:tcPr>
            <w:tcW w:w="7452" w:type="dxa"/>
          </w:tcPr>
          <w:p w14:paraId="187AFF40" w14:textId="211A83F1" w:rsidR="001F51A0" w:rsidRDefault="00C87D2A">
            <w:pPr>
              <w:pStyle w:val="TableParagraph"/>
              <w:spacing w:before="6" w:line="244" w:lineRule="exact"/>
              <w:ind w:right="137"/>
              <w:rPr>
                <w:sz w:val="20"/>
                <w:lang w:eastAsia="zh-CN"/>
              </w:rPr>
            </w:pPr>
            <w:r w:rsidRPr="00C87D2A">
              <w:rPr>
                <w:rFonts w:ascii="微软雅黑" w:eastAsia="微软雅黑" w:hAnsi="微软雅黑" w:cs="微软雅黑" w:hint="eastAsia"/>
                <w:sz w:val="20"/>
                <w:lang w:eastAsia="zh-CN"/>
              </w:rPr>
              <w:t>允许非简单的线串确实会产生很小的性能损失，因为这意味着在用于空间方法之前必须对线串进行节点化。但是，希望能够表示非简单的线串，因此如果</w:t>
            </w:r>
            <w:r w:rsidRPr="00C87D2A">
              <w:rPr>
                <w:sz w:val="20"/>
                <w:lang w:eastAsia="zh-CN"/>
              </w:rPr>
              <w:t>LineString</w:t>
            </w:r>
            <w:r w:rsidRPr="00C87D2A">
              <w:rPr>
                <w:rFonts w:ascii="微软雅黑" w:eastAsia="微软雅黑" w:hAnsi="微软雅黑" w:cs="微软雅黑" w:hint="eastAsia"/>
                <w:sz w:val="20"/>
                <w:lang w:eastAsia="zh-CN"/>
              </w:rPr>
              <w:t>类本身被定义为简单，则必须引入另一个类来表示非简单的线（有时称为</w:t>
            </w:r>
            <w:r w:rsidRPr="00C87D2A">
              <w:rPr>
                <w:sz w:val="20"/>
                <w:lang w:eastAsia="zh-CN"/>
              </w:rPr>
              <w:t>“Spaghetti”</w:t>
            </w:r>
            <w:r w:rsidRPr="00C87D2A">
              <w:rPr>
                <w:rFonts w:ascii="微软雅黑" w:eastAsia="微软雅黑" w:hAnsi="微软雅黑" w:cs="微软雅黑" w:hint="eastAsia"/>
                <w:sz w:val="20"/>
                <w:lang w:eastAsia="zh-CN"/>
              </w:rPr>
              <w:t>）。</w:t>
            </w:r>
          </w:p>
        </w:tc>
      </w:tr>
    </w:tbl>
    <w:p w14:paraId="09B0E322" w14:textId="77777777" w:rsidR="001F51A0" w:rsidRDefault="001F51A0">
      <w:pPr>
        <w:pStyle w:val="a3"/>
        <w:spacing w:before="1"/>
        <w:rPr>
          <w:lang w:eastAsia="zh-CN"/>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4"/>
        <w:gridCol w:w="7452"/>
      </w:tblGrid>
      <w:tr w:rsidR="001F51A0" w14:paraId="15887ED9" w14:textId="77777777">
        <w:trPr>
          <w:trHeight w:val="241"/>
        </w:trPr>
        <w:tc>
          <w:tcPr>
            <w:tcW w:w="2124" w:type="dxa"/>
            <w:shd w:val="clear" w:color="auto" w:fill="B3B3B3"/>
          </w:tcPr>
          <w:p w14:paraId="620645E6" w14:textId="77777777" w:rsidR="001F51A0" w:rsidRDefault="00A859C6">
            <w:pPr>
              <w:pStyle w:val="TableParagraph"/>
              <w:spacing w:line="222" w:lineRule="exact"/>
              <w:rPr>
                <w:b/>
                <w:i/>
                <w:sz w:val="20"/>
              </w:rPr>
            </w:pPr>
            <w:r>
              <w:rPr>
                <w:b/>
                <w:i/>
                <w:sz w:val="20"/>
              </w:rPr>
              <w:t>Design Decision</w:t>
            </w:r>
          </w:p>
        </w:tc>
        <w:tc>
          <w:tcPr>
            <w:tcW w:w="7452" w:type="dxa"/>
          </w:tcPr>
          <w:p w14:paraId="25B46B63" w14:textId="13D013D4" w:rsidR="001F51A0" w:rsidRDefault="00A3487C">
            <w:pPr>
              <w:pStyle w:val="TableParagraph"/>
              <w:spacing w:line="222" w:lineRule="exact"/>
              <w:rPr>
                <w:b/>
                <w:sz w:val="20"/>
                <w:lang w:eastAsia="zh-CN"/>
              </w:rPr>
            </w:pPr>
            <w:r w:rsidRPr="00A3487C">
              <w:rPr>
                <w:rFonts w:ascii="微软雅黑" w:eastAsia="微软雅黑" w:hAnsi="微软雅黑" w:cs="微软雅黑"/>
                <w:b/>
                <w:sz w:val="20"/>
                <w:lang w:eastAsia="zh-CN"/>
              </w:rPr>
              <w:t>在独立点上多边形环可以自行连接</w:t>
            </w:r>
          </w:p>
        </w:tc>
      </w:tr>
      <w:tr w:rsidR="001F51A0" w14:paraId="0EB43A70" w14:textId="77777777">
        <w:trPr>
          <w:trHeight w:val="242"/>
        </w:trPr>
        <w:tc>
          <w:tcPr>
            <w:tcW w:w="2124" w:type="dxa"/>
            <w:shd w:val="clear" w:color="auto" w:fill="B3B3B3"/>
          </w:tcPr>
          <w:p w14:paraId="3077020E" w14:textId="77777777" w:rsidR="001F51A0" w:rsidRDefault="00A859C6">
            <w:pPr>
              <w:pStyle w:val="TableParagraph"/>
              <w:spacing w:line="222" w:lineRule="exact"/>
              <w:rPr>
                <w:b/>
                <w:i/>
                <w:sz w:val="20"/>
              </w:rPr>
            </w:pPr>
            <w:r>
              <w:rPr>
                <w:b/>
                <w:i/>
                <w:sz w:val="20"/>
              </w:rPr>
              <w:t>SFS Choice</w:t>
            </w:r>
          </w:p>
        </w:tc>
        <w:tc>
          <w:tcPr>
            <w:tcW w:w="7452" w:type="dxa"/>
          </w:tcPr>
          <w:p w14:paraId="6096A7E7" w14:textId="29972AE3" w:rsidR="001F51A0" w:rsidRDefault="00A3487C">
            <w:pPr>
              <w:pStyle w:val="TableParagraph"/>
              <w:spacing w:line="222" w:lineRule="exact"/>
              <w:rPr>
                <w:sz w:val="20"/>
                <w:lang w:eastAsia="zh-CN"/>
              </w:rPr>
            </w:pPr>
            <w:r w:rsidRPr="00A3487C">
              <w:rPr>
                <w:rFonts w:ascii="微软雅黑" w:eastAsia="微软雅黑" w:hAnsi="微软雅黑" w:cs="微软雅黑"/>
                <w:sz w:val="20"/>
                <w:lang w:eastAsia="zh-CN"/>
              </w:rPr>
              <w:t>在独立点上多边形环不可以自行连接</w:t>
            </w:r>
          </w:p>
        </w:tc>
      </w:tr>
      <w:tr w:rsidR="001F51A0" w14:paraId="2AF27977" w14:textId="77777777">
        <w:trPr>
          <w:trHeight w:val="244"/>
        </w:trPr>
        <w:tc>
          <w:tcPr>
            <w:tcW w:w="2124" w:type="dxa"/>
            <w:shd w:val="clear" w:color="auto" w:fill="B3B3B3"/>
          </w:tcPr>
          <w:p w14:paraId="33329548" w14:textId="77777777" w:rsidR="001F51A0" w:rsidRDefault="00A859C6">
            <w:pPr>
              <w:pStyle w:val="TableParagraph"/>
              <w:spacing w:line="224" w:lineRule="exact"/>
              <w:rPr>
                <w:b/>
                <w:i/>
                <w:sz w:val="20"/>
              </w:rPr>
            </w:pPr>
            <w:r>
              <w:rPr>
                <w:b/>
                <w:i/>
                <w:sz w:val="20"/>
              </w:rPr>
              <w:t>JTS Choice</w:t>
            </w:r>
          </w:p>
        </w:tc>
        <w:tc>
          <w:tcPr>
            <w:tcW w:w="7452" w:type="dxa"/>
          </w:tcPr>
          <w:p w14:paraId="3695C6A5" w14:textId="4CC75AB3" w:rsidR="001F51A0" w:rsidRDefault="00D61348">
            <w:pPr>
              <w:pStyle w:val="TableParagraph"/>
              <w:spacing w:line="224" w:lineRule="exact"/>
              <w:rPr>
                <w:sz w:val="20"/>
              </w:rPr>
            </w:pPr>
            <w:r w:rsidRPr="00D61348">
              <w:rPr>
                <w:rFonts w:ascii="微软雅黑" w:eastAsia="微软雅黑" w:hAnsi="微软雅黑" w:cs="微软雅黑" w:hint="eastAsia"/>
                <w:sz w:val="20"/>
              </w:rPr>
              <w:t>与</w:t>
            </w:r>
            <w:r w:rsidRPr="00D61348">
              <w:rPr>
                <w:sz w:val="20"/>
              </w:rPr>
              <w:t>SFS</w:t>
            </w:r>
            <w:r w:rsidRPr="00D61348">
              <w:rPr>
                <w:rFonts w:ascii="微软雅黑" w:eastAsia="微软雅黑" w:hAnsi="微软雅黑" w:cs="微软雅黑" w:hint="eastAsia"/>
                <w:sz w:val="20"/>
              </w:rPr>
              <w:t>相同</w:t>
            </w:r>
          </w:p>
        </w:tc>
      </w:tr>
      <w:tr w:rsidR="001F51A0" w14:paraId="544F7FA5" w14:textId="77777777">
        <w:trPr>
          <w:trHeight w:val="3890"/>
        </w:trPr>
        <w:tc>
          <w:tcPr>
            <w:tcW w:w="2124" w:type="dxa"/>
            <w:shd w:val="clear" w:color="auto" w:fill="B3B3B3"/>
          </w:tcPr>
          <w:p w14:paraId="332A95AF" w14:textId="77777777" w:rsidR="001F51A0" w:rsidRDefault="00A859C6">
            <w:pPr>
              <w:pStyle w:val="TableParagraph"/>
              <w:rPr>
                <w:b/>
                <w:i/>
                <w:sz w:val="20"/>
              </w:rPr>
            </w:pPr>
            <w:r>
              <w:rPr>
                <w:b/>
                <w:i/>
                <w:sz w:val="20"/>
              </w:rPr>
              <w:t>Comments</w:t>
            </w:r>
          </w:p>
        </w:tc>
        <w:tc>
          <w:tcPr>
            <w:tcW w:w="7452" w:type="dxa"/>
          </w:tcPr>
          <w:p w14:paraId="03BD310C" w14:textId="18BC8EDA" w:rsidR="001F51A0" w:rsidRDefault="00D61348">
            <w:pPr>
              <w:pStyle w:val="TableParagraph"/>
              <w:ind w:right="250"/>
              <w:rPr>
                <w:sz w:val="20"/>
                <w:lang w:eastAsia="zh-CN"/>
              </w:rPr>
            </w:pPr>
            <w:r w:rsidRPr="00D61348">
              <w:rPr>
                <w:rFonts w:ascii="微软雅黑" w:eastAsia="微软雅黑" w:hAnsi="微软雅黑" w:cs="微软雅黑" w:hint="eastAsia"/>
                <w:sz w:val="20"/>
                <w:lang w:eastAsia="zh-CN"/>
              </w:rPr>
              <w:t>这种判定出现在需要支持表现多边形连接口，这些连接口联系独立点的位置（</w:t>
            </w:r>
            <w:r w:rsidRPr="00D61348">
              <w:rPr>
                <w:sz w:val="20"/>
                <w:lang w:eastAsia="zh-CN"/>
              </w:rPr>
              <w:t>“</w:t>
            </w:r>
            <w:r w:rsidRPr="00D61348">
              <w:rPr>
                <w:rFonts w:ascii="微软雅黑" w:eastAsia="微软雅黑" w:hAnsi="微软雅黑" w:cs="微软雅黑" w:hint="eastAsia"/>
                <w:sz w:val="20"/>
                <w:lang w:eastAsia="zh-CN"/>
              </w:rPr>
              <w:t>反向多边形</w:t>
            </w:r>
            <w:r w:rsidRPr="00D61348">
              <w:rPr>
                <w:sz w:val="20"/>
                <w:lang w:eastAsia="zh-CN"/>
              </w:rPr>
              <w:t>”</w:t>
            </w:r>
            <w:r w:rsidRPr="00D61348">
              <w:rPr>
                <w:rFonts w:ascii="微软雅黑" w:eastAsia="微软雅黑" w:hAnsi="微软雅黑" w:cs="微软雅黑" w:hint="eastAsia"/>
                <w:sz w:val="20"/>
                <w:lang w:eastAsia="zh-CN"/>
              </w:rPr>
              <w:t>）。它也出现在表现单个连接口，这种连接口包含一个不相关的外界区域（</w:t>
            </w:r>
            <w:r w:rsidRPr="00D61348">
              <w:rPr>
                <w:sz w:val="20"/>
                <w:lang w:eastAsia="zh-CN"/>
              </w:rPr>
              <w:t>“</w:t>
            </w:r>
            <w:r w:rsidRPr="00D61348">
              <w:rPr>
                <w:rFonts w:ascii="微软雅黑" w:eastAsia="微软雅黑" w:hAnsi="微软雅黑" w:cs="微软雅黑" w:hint="eastAsia"/>
                <w:sz w:val="20"/>
                <w:lang w:eastAsia="zh-CN"/>
              </w:rPr>
              <w:t>顺向连接口</w:t>
            </w:r>
            <w:r w:rsidRPr="00D61348">
              <w:rPr>
                <w:sz w:val="20"/>
                <w:lang w:eastAsia="zh-CN"/>
              </w:rPr>
              <w:t>”</w:t>
            </w:r>
            <w:r w:rsidRPr="00D61348">
              <w:rPr>
                <w:rFonts w:ascii="微软雅黑" w:eastAsia="微软雅黑" w:hAnsi="微软雅黑" w:cs="微软雅黑" w:hint="eastAsia"/>
                <w:sz w:val="20"/>
                <w:lang w:eastAsia="zh-CN"/>
              </w:rPr>
              <w:t>）。为了表现反向多边形和顺向连接口，多边形环必须允许在单个点上自行连接或者在多个独立点上互相连接。</w:t>
            </w:r>
          </w:p>
          <w:p w14:paraId="0C0F3E01" w14:textId="77777777" w:rsidR="001F51A0" w:rsidRDefault="001F51A0">
            <w:pPr>
              <w:pStyle w:val="TableParagraph"/>
              <w:spacing w:before="11"/>
              <w:ind w:left="0"/>
              <w:rPr>
                <w:sz w:val="19"/>
                <w:lang w:eastAsia="zh-CN"/>
              </w:rPr>
            </w:pPr>
          </w:p>
          <w:p w14:paraId="3FCA5905" w14:textId="368F4B5E" w:rsidR="001F51A0" w:rsidRDefault="00D61348">
            <w:pPr>
              <w:pStyle w:val="TableParagraph"/>
              <w:spacing w:before="1"/>
              <w:ind w:right="135"/>
              <w:rPr>
                <w:sz w:val="20"/>
                <w:lang w:eastAsia="zh-CN"/>
              </w:rPr>
            </w:pPr>
            <w:r w:rsidRPr="00D61348">
              <w:rPr>
                <w:rFonts w:ascii="微软雅黑" w:eastAsia="微软雅黑" w:hAnsi="微软雅黑" w:cs="微软雅黑" w:hint="eastAsia"/>
                <w:sz w:val="20"/>
                <w:lang w:eastAsia="zh-CN"/>
              </w:rPr>
              <w:t>这种设计决定是多边形环是否可以在单个点处相互接触的选择的双重意义</w:t>
            </w:r>
          </w:p>
          <w:p w14:paraId="50C5F88C" w14:textId="77777777" w:rsidR="001F51A0" w:rsidRDefault="001F51A0">
            <w:pPr>
              <w:pStyle w:val="TableParagraph"/>
              <w:ind w:left="0"/>
              <w:rPr>
                <w:sz w:val="20"/>
                <w:lang w:eastAsia="zh-CN"/>
              </w:rPr>
            </w:pPr>
          </w:p>
          <w:p w14:paraId="1615905A" w14:textId="51871D01" w:rsidR="001F51A0" w:rsidRDefault="00D61348">
            <w:pPr>
              <w:pStyle w:val="TableParagraph"/>
              <w:spacing w:before="8" w:line="242" w:lineRule="exact"/>
              <w:ind w:right="398"/>
              <w:rPr>
                <w:sz w:val="20"/>
                <w:lang w:eastAsia="zh-CN"/>
              </w:rPr>
            </w:pPr>
            <w:r w:rsidRPr="00D61348">
              <w:rPr>
                <w:rFonts w:ascii="微软雅黑" w:eastAsia="微软雅黑" w:hAnsi="微软雅黑" w:cs="微软雅黑" w:hint="eastAsia"/>
                <w:sz w:val="20"/>
                <w:lang w:eastAsia="zh-CN"/>
              </w:rPr>
              <w:t>不幸的是，选择多边形环不能自</w:t>
            </w:r>
            <w:r>
              <w:rPr>
                <w:rFonts w:ascii="微软雅黑" w:eastAsia="微软雅黑" w:hAnsi="微软雅黑" w:cs="微软雅黑" w:hint="eastAsia"/>
                <w:sz w:val="20"/>
                <w:lang w:eastAsia="zh-CN"/>
              </w:rPr>
              <w:t>连接</w:t>
            </w:r>
            <w:r w:rsidRPr="00D61348">
              <w:rPr>
                <w:rFonts w:ascii="微软雅黑" w:eastAsia="微软雅黑" w:hAnsi="微软雅黑" w:cs="微软雅黑" w:hint="eastAsia"/>
                <w:sz w:val="20"/>
                <w:lang w:eastAsia="zh-CN"/>
              </w:rPr>
              <w:t>会导致稍微复杂的算法，因为通常的多边形构建算法会导致自我</w:t>
            </w:r>
            <w:r>
              <w:rPr>
                <w:rFonts w:ascii="微软雅黑" w:eastAsia="微软雅黑" w:hAnsi="微软雅黑" w:cs="微软雅黑" w:hint="eastAsia"/>
                <w:sz w:val="20"/>
                <w:lang w:eastAsia="zh-CN"/>
              </w:rPr>
              <w:t>连接</w:t>
            </w:r>
            <w:r w:rsidRPr="00D61348">
              <w:rPr>
                <w:rFonts w:ascii="微软雅黑" w:eastAsia="微软雅黑" w:hAnsi="微软雅黑" w:cs="微软雅黑" w:hint="eastAsia"/>
                <w:sz w:val="20"/>
                <w:lang w:eastAsia="zh-CN"/>
              </w:rPr>
              <w:t>的外壳。有必要执行进一步的步骤以将通过自</w:t>
            </w:r>
            <w:r>
              <w:rPr>
                <w:rFonts w:ascii="微软雅黑" w:eastAsia="微软雅黑" w:hAnsi="微软雅黑" w:cs="微软雅黑" w:hint="eastAsia"/>
                <w:sz w:val="20"/>
                <w:lang w:eastAsia="zh-CN"/>
              </w:rPr>
              <w:t>行连接</w:t>
            </w:r>
            <w:r w:rsidRPr="00D61348">
              <w:rPr>
                <w:rFonts w:ascii="微软雅黑" w:eastAsia="微软雅黑" w:hAnsi="微软雅黑" w:cs="微软雅黑" w:hint="eastAsia"/>
                <w:sz w:val="20"/>
                <w:lang w:eastAsia="zh-CN"/>
              </w:rPr>
              <w:t>隔离的区域的边界转换为孔。</w:t>
            </w:r>
          </w:p>
        </w:tc>
      </w:tr>
    </w:tbl>
    <w:p w14:paraId="08E0CA91" w14:textId="77777777" w:rsidR="001F51A0" w:rsidRDefault="001F51A0">
      <w:pPr>
        <w:pStyle w:val="a3"/>
        <w:rPr>
          <w:lang w:eastAsia="zh-CN"/>
        </w:rPr>
      </w:pPr>
    </w:p>
    <w:p w14:paraId="32C7C630" w14:textId="77777777" w:rsidR="001F51A0" w:rsidRDefault="001F51A0">
      <w:pPr>
        <w:pStyle w:val="a3"/>
        <w:spacing w:before="10" w:after="1"/>
        <w:rPr>
          <w:sz w:val="19"/>
          <w:lang w:eastAsia="zh-CN"/>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4"/>
        <w:gridCol w:w="7452"/>
      </w:tblGrid>
      <w:tr w:rsidR="00A3487C" w14:paraId="1C321965" w14:textId="77777777">
        <w:trPr>
          <w:trHeight w:val="244"/>
        </w:trPr>
        <w:tc>
          <w:tcPr>
            <w:tcW w:w="2124" w:type="dxa"/>
            <w:shd w:val="clear" w:color="auto" w:fill="B3B3B3"/>
          </w:tcPr>
          <w:p w14:paraId="350AEB0B" w14:textId="77777777" w:rsidR="00A3487C" w:rsidRDefault="00A3487C" w:rsidP="00A3487C">
            <w:pPr>
              <w:pStyle w:val="TableParagraph"/>
              <w:spacing w:line="224" w:lineRule="exact"/>
              <w:rPr>
                <w:b/>
                <w:i/>
                <w:sz w:val="20"/>
              </w:rPr>
            </w:pPr>
            <w:r>
              <w:rPr>
                <w:b/>
                <w:i/>
                <w:sz w:val="20"/>
              </w:rPr>
              <w:t>Design Decision</w:t>
            </w:r>
          </w:p>
        </w:tc>
        <w:tc>
          <w:tcPr>
            <w:tcW w:w="7452" w:type="dxa"/>
          </w:tcPr>
          <w:p w14:paraId="7EE7C309" w14:textId="7C389611" w:rsidR="00A3487C" w:rsidRDefault="00A3487C" w:rsidP="00A3487C">
            <w:pPr>
              <w:pStyle w:val="TableParagraph"/>
              <w:spacing w:line="224" w:lineRule="exact"/>
              <w:rPr>
                <w:b/>
                <w:sz w:val="20"/>
                <w:lang w:eastAsia="zh-CN"/>
              </w:rPr>
            </w:pPr>
            <w:r w:rsidRPr="006E714D">
              <w:rPr>
                <w:rFonts w:ascii="微软雅黑" w:eastAsia="微软雅黑" w:hAnsi="微软雅黑" w:cs="微软雅黑" w:hint="eastAsia"/>
                <w:lang w:eastAsia="zh-CN"/>
              </w:rPr>
              <w:t>多边形环能够在独立点上互相连接</w:t>
            </w:r>
          </w:p>
        </w:tc>
      </w:tr>
      <w:tr w:rsidR="00A3487C" w14:paraId="2F37A167" w14:textId="77777777">
        <w:trPr>
          <w:trHeight w:val="242"/>
        </w:trPr>
        <w:tc>
          <w:tcPr>
            <w:tcW w:w="2124" w:type="dxa"/>
            <w:shd w:val="clear" w:color="auto" w:fill="B3B3B3"/>
          </w:tcPr>
          <w:p w14:paraId="49050B89" w14:textId="77777777" w:rsidR="00A3487C" w:rsidRDefault="00A3487C" w:rsidP="00A3487C">
            <w:pPr>
              <w:pStyle w:val="TableParagraph"/>
              <w:spacing w:line="222" w:lineRule="exact"/>
              <w:rPr>
                <w:b/>
                <w:i/>
                <w:sz w:val="20"/>
              </w:rPr>
            </w:pPr>
            <w:r>
              <w:rPr>
                <w:b/>
                <w:i/>
                <w:sz w:val="20"/>
              </w:rPr>
              <w:t>SFS Choice</w:t>
            </w:r>
          </w:p>
        </w:tc>
        <w:tc>
          <w:tcPr>
            <w:tcW w:w="7452" w:type="dxa"/>
          </w:tcPr>
          <w:p w14:paraId="61986A6C" w14:textId="7913AD34" w:rsidR="00A3487C" w:rsidRDefault="00A3487C" w:rsidP="00A3487C">
            <w:pPr>
              <w:pStyle w:val="TableParagraph"/>
              <w:spacing w:line="222" w:lineRule="exact"/>
              <w:rPr>
                <w:sz w:val="20"/>
                <w:lang w:eastAsia="zh-CN"/>
              </w:rPr>
            </w:pPr>
            <w:r w:rsidRPr="006E714D">
              <w:rPr>
                <w:rFonts w:ascii="微软雅黑" w:eastAsia="微软雅黑" w:hAnsi="微软雅黑" w:cs="微软雅黑" w:hint="eastAsia"/>
                <w:lang w:eastAsia="zh-CN"/>
              </w:rPr>
              <w:t>多边形环能够在独立点上互相连接</w:t>
            </w:r>
          </w:p>
        </w:tc>
      </w:tr>
      <w:tr w:rsidR="00A3487C" w14:paraId="02682766" w14:textId="77777777">
        <w:trPr>
          <w:trHeight w:val="244"/>
        </w:trPr>
        <w:tc>
          <w:tcPr>
            <w:tcW w:w="2124" w:type="dxa"/>
            <w:shd w:val="clear" w:color="auto" w:fill="B3B3B3"/>
          </w:tcPr>
          <w:p w14:paraId="0437C30A" w14:textId="77777777" w:rsidR="00A3487C" w:rsidRDefault="00A3487C" w:rsidP="00A3487C">
            <w:pPr>
              <w:pStyle w:val="TableParagraph"/>
              <w:spacing w:line="224" w:lineRule="exact"/>
              <w:rPr>
                <w:b/>
                <w:i/>
                <w:sz w:val="20"/>
              </w:rPr>
            </w:pPr>
            <w:r>
              <w:rPr>
                <w:b/>
                <w:i/>
                <w:sz w:val="20"/>
              </w:rPr>
              <w:t>JTS Choice</w:t>
            </w:r>
          </w:p>
        </w:tc>
        <w:tc>
          <w:tcPr>
            <w:tcW w:w="7452" w:type="dxa"/>
          </w:tcPr>
          <w:p w14:paraId="6A420935" w14:textId="324ADA20" w:rsidR="00A3487C" w:rsidRDefault="00A3487C" w:rsidP="00A3487C">
            <w:pPr>
              <w:pStyle w:val="TableParagraph"/>
              <w:spacing w:line="224" w:lineRule="exact"/>
              <w:rPr>
                <w:sz w:val="20"/>
              </w:rPr>
            </w:pPr>
            <w:r w:rsidRPr="006E714D">
              <w:rPr>
                <w:rFonts w:ascii="微软雅黑" w:eastAsia="微软雅黑" w:hAnsi="微软雅黑" w:cs="微软雅黑" w:hint="eastAsia"/>
              </w:rPr>
              <w:t>同</w:t>
            </w:r>
            <w:r w:rsidRPr="006E714D">
              <w:t>SFS</w:t>
            </w:r>
          </w:p>
        </w:tc>
      </w:tr>
      <w:tr w:rsidR="00A3487C" w14:paraId="1445D236" w14:textId="77777777">
        <w:trPr>
          <w:trHeight w:val="484"/>
        </w:trPr>
        <w:tc>
          <w:tcPr>
            <w:tcW w:w="2124" w:type="dxa"/>
            <w:shd w:val="clear" w:color="auto" w:fill="B3B3B3"/>
          </w:tcPr>
          <w:p w14:paraId="70BC322B" w14:textId="77777777" w:rsidR="00A3487C" w:rsidRDefault="00A3487C" w:rsidP="00A3487C">
            <w:pPr>
              <w:pStyle w:val="TableParagraph"/>
              <w:rPr>
                <w:b/>
                <w:i/>
                <w:sz w:val="20"/>
              </w:rPr>
            </w:pPr>
            <w:r>
              <w:rPr>
                <w:b/>
                <w:i/>
                <w:sz w:val="20"/>
              </w:rPr>
              <w:t>Comments</w:t>
            </w:r>
          </w:p>
        </w:tc>
        <w:tc>
          <w:tcPr>
            <w:tcW w:w="7452" w:type="dxa"/>
          </w:tcPr>
          <w:p w14:paraId="7EDD8BB6" w14:textId="71899DC3" w:rsidR="00A3487C" w:rsidRDefault="00A3487C" w:rsidP="00A3487C">
            <w:pPr>
              <w:pStyle w:val="TableParagraph"/>
              <w:spacing w:before="8" w:line="242" w:lineRule="exact"/>
              <w:ind w:right="250"/>
              <w:rPr>
                <w:sz w:val="20"/>
                <w:lang w:eastAsia="zh-CN"/>
              </w:rPr>
            </w:pPr>
            <w:r w:rsidRPr="006E714D">
              <w:rPr>
                <w:rFonts w:ascii="微软雅黑" w:eastAsia="微软雅黑" w:hAnsi="微软雅黑" w:cs="微软雅黑" w:hint="eastAsia"/>
                <w:lang w:eastAsia="zh-CN"/>
              </w:rPr>
              <w:t>这种判定是对对多边形环能否在独立点上自行连接的双重判定。</w:t>
            </w:r>
          </w:p>
        </w:tc>
      </w:tr>
    </w:tbl>
    <w:p w14:paraId="559E164A" w14:textId="77777777" w:rsidR="001F51A0" w:rsidRDefault="001F51A0">
      <w:pPr>
        <w:pStyle w:val="a3"/>
        <w:rPr>
          <w:sz w:val="12"/>
          <w:lang w:eastAsia="zh-CN"/>
        </w:rPr>
      </w:pPr>
    </w:p>
    <w:p w14:paraId="2CCA0953" w14:textId="4D6DE714" w:rsidR="001F51A0" w:rsidRDefault="00496C04">
      <w:pPr>
        <w:pStyle w:val="a3"/>
        <w:spacing w:before="99"/>
        <w:ind w:left="220" w:right="1450"/>
        <w:rPr>
          <w:lang w:eastAsia="zh-CN"/>
        </w:rPr>
      </w:pPr>
      <w:r w:rsidRPr="00496C04">
        <w:rPr>
          <w:rFonts w:ascii="微软雅黑" w:eastAsia="微软雅黑" w:hAnsi="微软雅黑" w:cs="微软雅黑" w:hint="eastAsia"/>
          <w:lang w:eastAsia="zh-CN"/>
        </w:rPr>
        <w:t>在大多数情况下，这些设计选择对</w:t>
      </w:r>
      <w:r w:rsidRPr="00496C04">
        <w:rPr>
          <w:lang w:eastAsia="zh-CN"/>
        </w:rPr>
        <w:t>API</w:t>
      </w:r>
      <w:r w:rsidRPr="00496C04">
        <w:rPr>
          <w:rFonts w:ascii="微软雅黑" w:eastAsia="微软雅黑" w:hAnsi="微软雅黑" w:cs="微软雅黑" w:hint="eastAsia"/>
          <w:lang w:eastAsia="zh-CN"/>
        </w:rPr>
        <w:t>的用户没有影响，因为它们不会更改可以表示的</w:t>
      </w:r>
      <w:r w:rsidRPr="00496C04">
        <w:rPr>
          <w:lang w:eastAsia="zh-CN"/>
        </w:rPr>
        <w:t>Geometrys</w:t>
      </w:r>
      <w:r w:rsidRPr="00496C04">
        <w:rPr>
          <w:rFonts w:ascii="微软雅黑" w:eastAsia="微软雅黑" w:hAnsi="微软雅黑" w:cs="微软雅黑" w:hint="eastAsia"/>
          <w:lang w:eastAsia="zh-CN"/>
        </w:rPr>
        <w:t>集。但是，它们确实会影响</w:t>
      </w:r>
      <w:r w:rsidRPr="00496C04">
        <w:rPr>
          <w:lang w:eastAsia="zh-CN"/>
        </w:rPr>
        <w:t>API</w:t>
      </w:r>
      <w:r w:rsidRPr="00496C04">
        <w:rPr>
          <w:rFonts w:ascii="微软雅黑" w:eastAsia="微软雅黑" w:hAnsi="微软雅黑" w:cs="微软雅黑" w:hint="eastAsia"/>
          <w:lang w:eastAsia="zh-CN"/>
        </w:rPr>
        <w:t>中实现的算法的性能和复杂性。此外，在两个已经做出不同设计选择的</w:t>
      </w:r>
      <w:r w:rsidRPr="00496C04">
        <w:rPr>
          <w:lang w:eastAsia="zh-CN"/>
        </w:rPr>
        <w:t>API</w:t>
      </w:r>
      <w:r w:rsidRPr="00496C04">
        <w:rPr>
          <w:rFonts w:ascii="微软雅黑" w:eastAsia="微软雅黑" w:hAnsi="微软雅黑" w:cs="微软雅黑" w:hint="eastAsia"/>
          <w:lang w:eastAsia="zh-CN"/>
        </w:rPr>
        <w:t>的表示之间进行转换通常是非常简单的（特别是，如果两个</w:t>
      </w:r>
      <w:r w:rsidRPr="00496C04">
        <w:rPr>
          <w:lang w:eastAsia="zh-CN"/>
        </w:rPr>
        <w:t>API</w:t>
      </w:r>
      <w:r w:rsidRPr="00496C04">
        <w:rPr>
          <w:rFonts w:ascii="微软雅黑" w:eastAsia="微软雅黑" w:hAnsi="微软雅黑" w:cs="微软雅黑" w:hint="eastAsia"/>
          <w:lang w:eastAsia="zh-CN"/>
        </w:rPr>
        <w:t>对于多边形环是否可以</w:t>
      </w:r>
      <w:r>
        <w:rPr>
          <w:rFonts w:ascii="微软雅黑" w:eastAsia="微软雅黑" w:hAnsi="微软雅黑" w:cs="微软雅黑" w:hint="eastAsia"/>
          <w:lang w:eastAsia="zh-CN"/>
        </w:rPr>
        <w:t>自行连接</w:t>
      </w:r>
      <w:r w:rsidRPr="00496C04">
        <w:rPr>
          <w:rFonts w:ascii="微软雅黑" w:eastAsia="微软雅黑" w:hAnsi="微软雅黑" w:cs="微软雅黑" w:hint="eastAsia"/>
          <w:lang w:eastAsia="zh-CN"/>
        </w:rPr>
        <w:t>做出不同的选择，则需要一些相对复杂的处理来转换多边形表示）。</w:t>
      </w:r>
    </w:p>
    <w:p w14:paraId="5DD472F7" w14:textId="77777777" w:rsidR="001F51A0" w:rsidRDefault="001F51A0">
      <w:pPr>
        <w:pStyle w:val="a3"/>
        <w:spacing w:before="10"/>
        <w:rPr>
          <w:sz w:val="28"/>
          <w:lang w:eastAsia="zh-CN"/>
        </w:rPr>
      </w:pPr>
    </w:p>
    <w:p w14:paraId="3A4B6850" w14:textId="6624AE12" w:rsidR="001F51A0" w:rsidRDefault="00562D38">
      <w:pPr>
        <w:pStyle w:val="a4"/>
        <w:numPr>
          <w:ilvl w:val="1"/>
          <w:numId w:val="6"/>
        </w:numPr>
        <w:tabs>
          <w:tab w:val="left" w:pos="796"/>
        </w:tabs>
        <w:spacing w:before="1"/>
        <w:rPr>
          <w:rFonts w:ascii="Trebuchet MS"/>
          <w:b/>
          <w:sz w:val="26"/>
        </w:rPr>
      </w:pPr>
      <w:r w:rsidRPr="00562D38">
        <w:rPr>
          <w:rFonts w:ascii="微软雅黑" w:eastAsia="微软雅黑" w:hAnsi="微软雅黑" w:cs="微软雅黑" w:hint="eastAsia"/>
          <w:b/>
          <w:sz w:val="26"/>
        </w:rPr>
        <w:t>几何定义</w:t>
      </w:r>
    </w:p>
    <w:p w14:paraId="79EDA531" w14:textId="39548B2A" w:rsidR="001F51A0" w:rsidRDefault="00562D38">
      <w:pPr>
        <w:pStyle w:val="a3"/>
        <w:spacing w:before="132"/>
        <w:ind w:left="220" w:right="1567"/>
        <w:rPr>
          <w:lang w:eastAsia="zh-CN"/>
        </w:rPr>
      </w:pPr>
      <w:r w:rsidRPr="00562D38">
        <w:rPr>
          <w:rFonts w:ascii="微软雅黑" w:eastAsia="微软雅黑" w:hAnsi="微软雅黑" w:cs="微软雅黑" w:hint="eastAsia"/>
          <w:lang w:eastAsia="zh-CN"/>
        </w:rPr>
        <w:t>根据</w:t>
      </w:r>
      <w:r w:rsidRPr="00562D38">
        <w:rPr>
          <w:lang w:eastAsia="zh-CN"/>
        </w:rPr>
        <w:t>SFS</w:t>
      </w:r>
      <w:r w:rsidRPr="00562D38">
        <w:rPr>
          <w:rFonts w:ascii="微软雅黑" w:eastAsia="微软雅黑" w:hAnsi="微软雅黑" w:cs="微软雅黑" w:hint="eastAsia"/>
          <w:lang w:eastAsia="zh-CN"/>
        </w:rPr>
        <w:t>中给出的定义，所有</w:t>
      </w:r>
      <w:r w:rsidRPr="00562D38">
        <w:rPr>
          <w:lang w:eastAsia="zh-CN"/>
        </w:rPr>
        <w:t>JTS</w:t>
      </w:r>
      <w:r w:rsidRPr="00562D38">
        <w:rPr>
          <w:rFonts w:ascii="微软雅黑" w:eastAsia="微软雅黑" w:hAnsi="微软雅黑" w:cs="微软雅黑" w:hint="eastAsia"/>
          <w:lang w:eastAsia="zh-CN"/>
        </w:rPr>
        <w:t>方法都假定它们的参数是有效的</w:t>
      </w:r>
      <w:r w:rsidRPr="00562D38">
        <w:rPr>
          <w:lang w:eastAsia="zh-CN"/>
        </w:rPr>
        <w:t>Geometric</w:t>
      </w:r>
      <w:r w:rsidRPr="00562D38">
        <w:rPr>
          <w:rFonts w:ascii="微软雅黑" w:eastAsia="微软雅黑" w:hAnsi="微软雅黑" w:cs="微软雅黑" w:hint="eastAsia"/>
          <w:lang w:eastAsia="zh-CN"/>
        </w:rPr>
        <w:t>对象。</w:t>
      </w:r>
    </w:p>
    <w:p w14:paraId="2CE74ABA" w14:textId="77777777" w:rsidR="001F51A0" w:rsidRDefault="001F51A0">
      <w:pPr>
        <w:pStyle w:val="a3"/>
        <w:rPr>
          <w:lang w:eastAsia="zh-CN"/>
        </w:rPr>
      </w:pPr>
    </w:p>
    <w:p w14:paraId="402A9A36" w14:textId="09C21E9F" w:rsidR="001F51A0" w:rsidRDefault="00562D38">
      <w:pPr>
        <w:pStyle w:val="a3"/>
        <w:ind w:left="220"/>
        <w:rPr>
          <w:lang w:eastAsia="zh-CN"/>
        </w:rPr>
      </w:pPr>
      <w:r w:rsidRPr="00562D38">
        <w:rPr>
          <w:rFonts w:ascii="微软雅黑" w:eastAsia="微软雅黑" w:hAnsi="微软雅黑" w:cs="微软雅黑" w:hint="eastAsia"/>
          <w:lang w:eastAsia="zh-CN"/>
        </w:rPr>
        <w:t>以下定义阐述或阐明了</w:t>
      </w:r>
      <w:r w:rsidRPr="00562D38">
        <w:rPr>
          <w:lang w:eastAsia="zh-CN"/>
        </w:rPr>
        <w:t>SFS</w:t>
      </w:r>
      <w:r w:rsidRPr="00562D38">
        <w:rPr>
          <w:rFonts w:ascii="微软雅黑" w:eastAsia="微软雅黑" w:hAnsi="微软雅黑" w:cs="微软雅黑" w:hint="eastAsia"/>
          <w:lang w:eastAsia="zh-CN"/>
        </w:rPr>
        <w:t>中给出的定义。</w:t>
      </w:r>
    </w:p>
    <w:p w14:paraId="3D6ADEE3" w14:textId="77777777" w:rsidR="001F51A0" w:rsidRDefault="001F51A0">
      <w:pPr>
        <w:rPr>
          <w:lang w:eastAsia="zh-CN"/>
        </w:rPr>
        <w:sectPr w:rsidR="001F51A0">
          <w:pgSz w:w="12240" w:h="15840"/>
          <w:pgMar w:top="1320" w:right="0" w:bottom="1300" w:left="1220" w:header="512" w:footer="1102" w:gutter="0"/>
          <w:cols w:space="720"/>
        </w:sectPr>
      </w:pPr>
    </w:p>
    <w:p w14:paraId="47F57911" w14:textId="49E70045" w:rsidR="001F51A0" w:rsidRDefault="00562D38">
      <w:pPr>
        <w:pStyle w:val="a4"/>
        <w:numPr>
          <w:ilvl w:val="2"/>
          <w:numId w:val="6"/>
        </w:numPr>
        <w:tabs>
          <w:tab w:val="left" w:pos="940"/>
        </w:tabs>
        <w:spacing w:before="95"/>
        <w:rPr>
          <w:rFonts w:ascii="Trebuchet MS"/>
          <w:sz w:val="26"/>
        </w:rPr>
      </w:pPr>
      <w:bookmarkStart w:id="7" w:name="_TOC_250078"/>
      <w:bookmarkEnd w:id="7"/>
      <w:r w:rsidRPr="00562D38">
        <w:rPr>
          <w:rFonts w:ascii="微软雅黑" w:eastAsia="微软雅黑" w:hAnsi="微软雅黑" w:cs="微软雅黑" w:hint="eastAsia"/>
          <w:sz w:val="26"/>
        </w:rPr>
        <w:lastRenderedPageBreak/>
        <w:t>几何</w:t>
      </w:r>
      <w:r>
        <w:rPr>
          <w:rFonts w:ascii="微软雅黑" w:eastAsia="微软雅黑" w:hAnsi="微软雅黑" w:cs="微软雅黑" w:hint="eastAsia"/>
          <w:sz w:val="26"/>
          <w:lang w:eastAsia="zh-CN"/>
        </w:rPr>
        <w:t>(</w:t>
      </w:r>
      <w:r w:rsidR="00A859C6">
        <w:rPr>
          <w:rFonts w:ascii="Trebuchet MS"/>
          <w:sz w:val="26"/>
        </w:rPr>
        <w:t>Geometry</w:t>
      </w:r>
      <w:r>
        <w:rPr>
          <w:rFonts w:ascii="Trebuchet MS"/>
          <w:sz w:val="26"/>
        </w:rPr>
        <w:t>)</w:t>
      </w:r>
    </w:p>
    <w:p w14:paraId="2F324968" w14:textId="5236A508" w:rsidR="001F51A0" w:rsidRDefault="00952518">
      <w:pPr>
        <w:pStyle w:val="a3"/>
        <w:spacing w:before="72"/>
        <w:ind w:left="220"/>
      </w:pPr>
      <w:r w:rsidRPr="00952518">
        <w:rPr>
          <w:rFonts w:ascii="微软雅黑" w:eastAsia="微软雅黑" w:hAnsi="微软雅黑" w:cs="微软雅黑" w:hint="eastAsia"/>
        </w:rPr>
        <w:t>一个精度模型(</w:t>
      </w:r>
      <w:r w:rsidRPr="00952518">
        <w:rPr>
          <w:rFonts w:ascii="微软雅黑" w:eastAsia="微软雅黑" w:hAnsi="微软雅黑" w:cs="微软雅黑"/>
        </w:rPr>
        <w:t>Precision Model)</w:t>
      </w:r>
      <w:r w:rsidRPr="00952518">
        <w:rPr>
          <w:rFonts w:ascii="微软雅黑" w:eastAsia="微软雅黑" w:hAnsi="微软雅黑" w:cs="微软雅黑" w:hint="eastAsia"/>
        </w:rPr>
        <w:t>对象将是每个</w:t>
      </w:r>
      <w:r w:rsidRPr="00952518">
        <w:t>Geometry</w:t>
      </w:r>
      <w:r w:rsidRPr="00952518">
        <w:rPr>
          <w:rFonts w:ascii="微软雅黑" w:eastAsia="微软雅黑" w:hAnsi="微软雅黑" w:cs="微软雅黑" w:hint="eastAsia"/>
        </w:rPr>
        <w:t>对象的成员。</w:t>
      </w:r>
    </w:p>
    <w:p w14:paraId="3736F884" w14:textId="77777777" w:rsidR="001F51A0" w:rsidRDefault="001F51A0">
      <w:pPr>
        <w:pStyle w:val="a3"/>
        <w:spacing w:before="11"/>
        <w:rPr>
          <w:sz w:val="19"/>
        </w:rPr>
      </w:pPr>
    </w:p>
    <w:p w14:paraId="52E8C2B5" w14:textId="498DF51F" w:rsidR="001F51A0" w:rsidRDefault="00952518">
      <w:pPr>
        <w:pStyle w:val="a3"/>
        <w:ind w:left="220" w:right="1492"/>
        <w:rPr>
          <w:lang w:eastAsia="zh-CN"/>
        </w:rPr>
      </w:pPr>
      <w:r w:rsidRPr="00952518">
        <w:rPr>
          <w:rFonts w:ascii="微软雅黑" w:eastAsia="微软雅黑" w:hAnsi="微软雅黑" w:cs="微软雅黑" w:hint="eastAsia"/>
          <w:lang w:eastAsia="zh-CN"/>
        </w:rPr>
        <w:t>根据</w:t>
      </w:r>
      <w:r w:rsidRPr="00952518">
        <w:rPr>
          <w:lang w:eastAsia="zh-CN"/>
        </w:rPr>
        <w:t>SFS</w:t>
      </w:r>
      <w:r w:rsidRPr="00952518">
        <w:rPr>
          <w:rFonts w:ascii="微软雅黑" w:eastAsia="微软雅黑" w:hAnsi="微软雅黑" w:cs="微软雅黑" w:hint="eastAsia"/>
          <w:lang w:eastAsia="zh-CN"/>
        </w:rPr>
        <w:t>几何对象，只能表示闭合集。这是一个合理的决定，允许实际实施。但是，空间分析方法的语义有一些含义（参见第</w:t>
      </w:r>
      <w:r w:rsidRPr="00952518">
        <w:rPr>
          <w:lang w:eastAsia="zh-CN"/>
        </w:rPr>
        <w:t>12</w:t>
      </w:r>
      <w:r w:rsidRPr="00952518">
        <w:rPr>
          <w:rFonts w:ascii="微软雅黑" w:eastAsia="微软雅黑" w:hAnsi="微软雅黑" w:cs="微软雅黑" w:hint="eastAsia"/>
          <w:lang w:eastAsia="zh-CN"/>
        </w:rPr>
        <w:t>节空间分析方法）。</w:t>
      </w:r>
    </w:p>
    <w:p w14:paraId="46828307" w14:textId="77777777" w:rsidR="001F51A0" w:rsidRDefault="001F51A0">
      <w:pPr>
        <w:pStyle w:val="a3"/>
        <w:rPr>
          <w:lang w:eastAsia="zh-CN"/>
        </w:rPr>
      </w:pPr>
    </w:p>
    <w:p w14:paraId="17E98541" w14:textId="3249229C" w:rsidR="001F51A0" w:rsidRDefault="00952518">
      <w:pPr>
        <w:pStyle w:val="a3"/>
        <w:ind w:left="220" w:right="2182"/>
        <w:rPr>
          <w:lang w:eastAsia="zh-CN"/>
        </w:rPr>
      </w:pPr>
      <w:r w:rsidRPr="00952518">
        <w:rPr>
          <w:lang w:eastAsia="zh-CN"/>
        </w:rPr>
        <w:t>JTS</w:t>
      </w:r>
      <w:r w:rsidRPr="00952518">
        <w:rPr>
          <w:rFonts w:ascii="微软雅黑" w:eastAsia="微软雅黑" w:hAnsi="微软雅黑" w:cs="微软雅黑" w:hint="eastAsia"/>
          <w:lang w:eastAsia="zh-CN"/>
        </w:rPr>
        <w:t>有一个简单的方案，用于向</w:t>
      </w:r>
      <w:r w:rsidRPr="00952518">
        <w:rPr>
          <w:lang w:eastAsia="zh-CN"/>
        </w:rPr>
        <w:t>Geometry</w:t>
      </w:r>
      <w:r w:rsidRPr="00952518">
        <w:rPr>
          <w:rFonts w:ascii="微软雅黑" w:eastAsia="微软雅黑" w:hAnsi="微软雅黑" w:cs="微软雅黑" w:hint="eastAsia"/>
          <w:lang w:eastAsia="zh-CN"/>
        </w:rPr>
        <w:t>添加属性：应用程序可以将</w:t>
      </w:r>
      <w:r w:rsidRPr="00952518">
        <w:rPr>
          <w:lang w:eastAsia="zh-CN"/>
        </w:rPr>
        <w:t>Geometry</w:t>
      </w:r>
      <w:r w:rsidRPr="00952518">
        <w:rPr>
          <w:rFonts w:ascii="微软雅黑" w:eastAsia="微软雅黑" w:hAnsi="微软雅黑" w:cs="微软雅黑" w:hint="eastAsia"/>
          <w:lang w:eastAsia="zh-CN"/>
        </w:rPr>
        <w:t>的用户数据字段设置为任何对象。</w:t>
      </w:r>
    </w:p>
    <w:p w14:paraId="74A9BCB1" w14:textId="15B4C516" w:rsidR="001F51A0" w:rsidRDefault="00952518">
      <w:pPr>
        <w:pStyle w:val="a4"/>
        <w:numPr>
          <w:ilvl w:val="2"/>
          <w:numId w:val="6"/>
        </w:numPr>
        <w:tabs>
          <w:tab w:val="left" w:pos="940"/>
        </w:tabs>
        <w:spacing w:before="49"/>
        <w:rPr>
          <w:rFonts w:ascii="Trebuchet MS"/>
          <w:sz w:val="26"/>
        </w:rPr>
      </w:pPr>
      <w:bookmarkStart w:id="8" w:name="_TOC_250077"/>
      <w:bookmarkEnd w:id="8"/>
      <w:r>
        <w:rPr>
          <w:rFonts w:ascii="宋体" w:eastAsia="宋体" w:hAnsi="宋体" w:cs="宋体" w:hint="eastAsia"/>
          <w:sz w:val="26"/>
          <w:lang w:eastAsia="zh-CN"/>
        </w:rPr>
        <w:t>空几何(</w:t>
      </w:r>
      <w:r w:rsidR="00A859C6">
        <w:rPr>
          <w:rFonts w:ascii="Trebuchet MS"/>
          <w:sz w:val="26"/>
        </w:rPr>
        <w:t>Empty Geometry</w:t>
      </w:r>
      <w:r>
        <w:rPr>
          <w:rFonts w:ascii="Trebuchet MS"/>
          <w:sz w:val="26"/>
        </w:rPr>
        <w:t>)</w:t>
      </w:r>
    </w:p>
    <w:p w14:paraId="2EB8C757" w14:textId="66F77BF5" w:rsidR="001F51A0" w:rsidRDefault="00952518">
      <w:pPr>
        <w:pStyle w:val="a3"/>
        <w:spacing w:before="72"/>
        <w:ind w:left="220" w:right="1586"/>
      </w:pPr>
      <w:r w:rsidRPr="00952518">
        <w:rPr>
          <w:lang w:eastAsia="zh-CN"/>
        </w:rPr>
        <w:t>SFS</w:t>
      </w:r>
      <w:r w:rsidRPr="00952518">
        <w:rPr>
          <w:rFonts w:ascii="微软雅黑" w:eastAsia="微软雅黑" w:hAnsi="微软雅黑" w:cs="微软雅黑" w:hint="eastAsia"/>
          <w:lang w:eastAsia="zh-CN"/>
        </w:rPr>
        <w:t>指定每个</w:t>
      </w:r>
      <w:r w:rsidRPr="00952518">
        <w:rPr>
          <w:lang w:eastAsia="zh-CN"/>
        </w:rPr>
        <w:t>Geometry</w:t>
      </w:r>
      <w:r w:rsidRPr="00952518">
        <w:rPr>
          <w:rFonts w:ascii="微软雅黑" w:eastAsia="微软雅黑" w:hAnsi="微软雅黑" w:cs="微软雅黑" w:hint="eastAsia"/>
          <w:lang w:eastAsia="zh-CN"/>
        </w:rPr>
        <w:t>子类的对象可以为空。有时需要构造</w:t>
      </w:r>
      <w:r w:rsidRPr="00952518">
        <w:rPr>
          <w:lang w:eastAsia="zh-CN"/>
        </w:rPr>
        <w:t>Geometry</w:t>
      </w:r>
      <w:r w:rsidRPr="00952518">
        <w:rPr>
          <w:rFonts w:ascii="微软雅黑" w:eastAsia="微软雅黑" w:hAnsi="微软雅黑" w:cs="微软雅黑" w:hint="eastAsia"/>
          <w:lang w:eastAsia="zh-CN"/>
        </w:rPr>
        <w:t>类的通用空对象（例如，如果要返回的几何的确切类型未知）。</w:t>
      </w:r>
      <w:r w:rsidRPr="00952518">
        <w:rPr>
          <w:lang w:eastAsia="zh-CN"/>
        </w:rPr>
        <w:t xml:space="preserve"> </w:t>
      </w:r>
      <w:r w:rsidR="00DA5981" w:rsidRPr="00DA5981">
        <w:rPr>
          <w:lang w:eastAsia="zh-CN"/>
        </w:rPr>
        <w:t>SFS</w:t>
      </w:r>
      <w:r w:rsidR="00DA5981" w:rsidRPr="00DA5981">
        <w:rPr>
          <w:rFonts w:ascii="微软雅黑" w:eastAsia="微软雅黑" w:hAnsi="微软雅黑" w:cs="微软雅黑" w:hint="eastAsia"/>
          <w:lang w:eastAsia="zh-CN"/>
        </w:rPr>
        <w:t>不会为了表现这个一般空</w:t>
      </w:r>
      <w:r w:rsidR="00DA5981" w:rsidRPr="00DA5981">
        <w:rPr>
          <w:lang w:eastAsia="zh-CN"/>
        </w:rPr>
        <w:t>Geometry</w:t>
      </w:r>
      <w:r w:rsidR="00DA5981" w:rsidRPr="00DA5981">
        <w:rPr>
          <w:rFonts w:ascii="微软雅黑" w:eastAsia="微软雅黑" w:hAnsi="微软雅黑" w:cs="微软雅黑" w:hint="eastAsia"/>
          <w:lang w:eastAsia="zh-CN"/>
        </w:rPr>
        <w:t>而去定义一个特殊的类或对象。</w:t>
      </w:r>
      <w:r w:rsidR="00DA5981" w:rsidRPr="00DA5981">
        <w:rPr>
          <w:lang w:eastAsia="zh-CN"/>
        </w:rPr>
        <w:t>JTS</w:t>
      </w:r>
      <w:r w:rsidR="00DA5981" w:rsidRPr="00DA5981">
        <w:rPr>
          <w:rFonts w:ascii="微软雅黑" w:eastAsia="微软雅黑" w:hAnsi="微软雅黑" w:cs="微软雅黑" w:hint="eastAsia"/>
          <w:lang w:eastAsia="zh-CN"/>
        </w:rPr>
        <w:t>使用的</w:t>
      </w:r>
      <w:r w:rsidR="00DA5981">
        <w:rPr>
          <w:rFonts w:ascii="微软雅黑" w:eastAsia="微软雅黑" w:hAnsi="微软雅黑" w:cs="微软雅黑" w:hint="eastAsia"/>
          <w:lang w:eastAsia="zh-CN"/>
        </w:rPr>
        <w:t>约定</w:t>
      </w:r>
      <w:r w:rsidR="00DA5981" w:rsidRPr="00DA5981">
        <w:rPr>
          <w:rFonts w:ascii="微软雅黑" w:eastAsia="微软雅黑" w:hAnsi="微软雅黑" w:cs="微软雅黑" w:hint="eastAsia"/>
          <w:lang w:eastAsia="zh-CN"/>
        </w:rPr>
        <w:t>就是</w:t>
      </w:r>
      <w:r w:rsidR="00DA5981">
        <w:rPr>
          <w:rFonts w:ascii="微软雅黑" w:eastAsia="微软雅黑" w:hAnsi="微软雅黑" w:cs="微软雅黑" w:hint="eastAsia"/>
          <w:lang w:eastAsia="zh-CN"/>
        </w:rPr>
        <w:t>返回</w:t>
      </w:r>
      <w:r w:rsidR="00DA5981" w:rsidRPr="00DA5981">
        <w:rPr>
          <w:rFonts w:ascii="微软雅黑" w:eastAsia="微软雅黑" w:hAnsi="微软雅黑" w:cs="微软雅黑" w:hint="eastAsia"/>
          <w:lang w:eastAsia="zh-CN"/>
        </w:rPr>
        <w:t>一个空的几何集合</w:t>
      </w:r>
      <w:r w:rsidR="00DA5981">
        <w:rPr>
          <w:rFonts w:ascii="微软雅黑" w:eastAsia="微软雅黑" w:hAnsi="微软雅黑" w:cs="微软雅黑" w:hint="eastAsia"/>
          <w:lang w:eastAsia="zh-CN"/>
        </w:rPr>
        <w:t>（</w:t>
      </w:r>
      <w:r w:rsidR="00DA5981" w:rsidRPr="00952518">
        <w:t>GeometryCollection</w:t>
      </w:r>
      <w:r w:rsidR="00DA5981">
        <w:rPr>
          <w:rFonts w:ascii="微软雅黑" w:eastAsia="微软雅黑" w:hAnsi="微软雅黑" w:cs="微软雅黑" w:hint="eastAsia"/>
          <w:lang w:eastAsia="zh-CN"/>
        </w:rPr>
        <w:t>）</w:t>
      </w:r>
      <w:r w:rsidRPr="00952518">
        <w:rPr>
          <w:rFonts w:ascii="微软雅黑" w:eastAsia="微软雅黑" w:hAnsi="微软雅黑" w:cs="微软雅黑" w:hint="eastAsia"/>
        </w:rPr>
        <w:t>。</w:t>
      </w:r>
    </w:p>
    <w:p w14:paraId="01C423F5" w14:textId="7BD3910B" w:rsidR="001F51A0" w:rsidRDefault="00C73B22">
      <w:pPr>
        <w:pStyle w:val="a4"/>
        <w:numPr>
          <w:ilvl w:val="2"/>
          <w:numId w:val="6"/>
        </w:numPr>
        <w:tabs>
          <w:tab w:val="left" w:pos="940"/>
        </w:tabs>
        <w:spacing w:before="48"/>
        <w:rPr>
          <w:rFonts w:ascii="Trebuchet MS"/>
          <w:sz w:val="26"/>
        </w:rPr>
      </w:pPr>
      <w:bookmarkStart w:id="9" w:name="_TOC_250076"/>
      <w:bookmarkEnd w:id="9"/>
      <w:r>
        <w:rPr>
          <w:rFonts w:ascii="宋体" w:eastAsia="宋体" w:hAnsi="宋体" w:cs="宋体" w:hint="eastAsia"/>
          <w:sz w:val="26"/>
          <w:lang w:eastAsia="zh-CN"/>
        </w:rPr>
        <w:t>几何集合(</w:t>
      </w:r>
      <w:r w:rsidR="00A859C6">
        <w:rPr>
          <w:rFonts w:ascii="Trebuchet MS"/>
          <w:sz w:val="26"/>
        </w:rPr>
        <w:t>GeometryCollection</w:t>
      </w:r>
      <w:r>
        <w:rPr>
          <w:rFonts w:ascii="Trebuchet MS"/>
          <w:sz w:val="26"/>
        </w:rPr>
        <w:t>)</w:t>
      </w:r>
    </w:p>
    <w:p w14:paraId="5CA42F31" w14:textId="644AD48B" w:rsidR="001F51A0" w:rsidRDefault="00C73B22">
      <w:pPr>
        <w:pStyle w:val="a3"/>
        <w:spacing w:before="72"/>
        <w:ind w:left="220" w:right="1896"/>
      </w:pPr>
      <w:r>
        <w:rPr>
          <w:rFonts w:ascii="微软雅黑" w:eastAsia="微软雅黑" w:hAnsi="微软雅黑" w:cs="微软雅黑" w:hint="eastAsia"/>
          <w:lang w:eastAsia="zh-CN"/>
        </w:rPr>
        <w:t>不同的</w:t>
      </w:r>
      <w:r w:rsidRPr="00C73B22">
        <w:t>GeometryCollection</w:t>
      </w:r>
      <w:r w:rsidRPr="00C73B22">
        <w:rPr>
          <w:rFonts w:ascii="微软雅黑" w:eastAsia="微软雅黑" w:hAnsi="微软雅黑" w:cs="微软雅黑" w:hint="eastAsia"/>
        </w:rPr>
        <w:t>的维度是其元素的最大维度。</w:t>
      </w:r>
    </w:p>
    <w:p w14:paraId="21B345B1" w14:textId="3B4AD7C5" w:rsidR="001F51A0" w:rsidRDefault="00C73B22">
      <w:pPr>
        <w:pStyle w:val="a4"/>
        <w:numPr>
          <w:ilvl w:val="2"/>
          <w:numId w:val="6"/>
        </w:numPr>
        <w:tabs>
          <w:tab w:val="left" w:pos="940"/>
        </w:tabs>
        <w:spacing w:before="49"/>
        <w:rPr>
          <w:rFonts w:ascii="Trebuchet MS"/>
          <w:sz w:val="26"/>
        </w:rPr>
      </w:pPr>
      <w:bookmarkStart w:id="10" w:name="_TOC_250075"/>
      <w:bookmarkEnd w:id="10"/>
      <w:r>
        <w:rPr>
          <w:rFonts w:ascii="宋体" w:eastAsia="宋体" w:hAnsi="宋体" w:cs="宋体" w:hint="eastAsia"/>
          <w:sz w:val="26"/>
          <w:lang w:eastAsia="zh-CN"/>
        </w:rPr>
        <w:t>曲线(</w:t>
      </w:r>
      <w:r w:rsidR="00A859C6">
        <w:rPr>
          <w:rFonts w:ascii="Trebuchet MS"/>
          <w:sz w:val="26"/>
        </w:rPr>
        <w:t>Curve</w:t>
      </w:r>
      <w:r>
        <w:rPr>
          <w:rFonts w:ascii="Trebuchet MS"/>
          <w:sz w:val="26"/>
        </w:rPr>
        <w:t>)</w:t>
      </w:r>
    </w:p>
    <w:p w14:paraId="75856E70" w14:textId="7947505E" w:rsidR="001F51A0" w:rsidRDefault="00C73B22">
      <w:pPr>
        <w:pStyle w:val="a3"/>
        <w:spacing w:before="70"/>
        <w:ind w:left="220" w:right="1455"/>
        <w:rPr>
          <w:lang w:eastAsia="zh-CN"/>
        </w:rPr>
      </w:pPr>
      <w:r w:rsidRPr="00C73B22">
        <w:rPr>
          <w:rFonts w:ascii="微软雅黑" w:eastAsia="微软雅黑" w:hAnsi="微软雅黑" w:cs="微软雅黑" w:hint="eastAsia"/>
          <w:lang w:eastAsia="zh-CN"/>
        </w:rPr>
        <w:t>曲线可能不会退化。也就是说，非空曲线必须至少有</w:t>
      </w:r>
      <w:r w:rsidRPr="00C73B22">
        <w:rPr>
          <w:lang w:eastAsia="zh-CN"/>
        </w:rPr>
        <w:t>2</w:t>
      </w:r>
      <w:r w:rsidRPr="00C73B22">
        <w:rPr>
          <w:rFonts w:ascii="微软雅黑" w:eastAsia="微软雅黑" w:hAnsi="微软雅黑" w:cs="微软雅黑" w:hint="eastAsia"/>
          <w:lang w:eastAsia="zh-CN"/>
        </w:rPr>
        <w:t>个点，并且没有两个连续点可能相等。</w:t>
      </w:r>
    </w:p>
    <w:p w14:paraId="1AEAC869" w14:textId="46166551" w:rsidR="001F51A0" w:rsidRDefault="00C73B22">
      <w:pPr>
        <w:pStyle w:val="a4"/>
        <w:numPr>
          <w:ilvl w:val="2"/>
          <w:numId w:val="6"/>
        </w:numPr>
        <w:tabs>
          <w:tab w:val="left" w:pos="940"/>
        </w:tabs>
        <w:spacing w:before="49"/>
        <w:rPr>
          <w:rFonts w:ascii="Trebuchet MS"/>
          <w:sz w:val="26"/>
        </w:rPr>
      </w:pPr>
      <w:bookmarkStart w:id="11" w:name="_TOC_250074"/>
      <w:bookmarkEnd w:id="11"/>
      <w:r>
        <w:rPr>
          <w:rFonts w:ascii="宋体" w:eastAsia="宋体" w:hAnsi="宋体" w:cs="宋体" w:hint="eastAsia"/>
          <w:sz w:val="26"/>
          <w:lang w:eastAsia="zh-CN"/>
        </w:rPr>
        <w:t>多曲线(</w:t>
      </w:r>
      <w:r w:rsidR="00A859C6">
        <w:rPr>
          <w:rFonts w:ascii="Trebuchet MS"/>
          <w:sz w:val="26"/>
        </w:rPr>
        <w:t>MultiCurve</w:t>
      </w:r>
      <w:r>
        <w:rPr>
          <w:rFonts w:ascii="Trebuchet MS"/>
          <w:sz w:val="26"/>
        </w:rPr>
        <w:t>)</w:t>
      </w:r>
    </w:p>
    <w:p w14:paraId="009A6E92" w14:textId="77777777" w:rsidR="00C73B22" w:rsidRDefault="00C73B22" w:rsidP="00C73B22">
      <w:pPr>
        <w:pStyle w:val="a3"/>
        <w:ind w:left="220" w:right="2010"/>
        <w:rPr>
          <w:lang w:eastAsia="zh-CN"/>
        </w:rPr>
      </w:pPr>
      <w:r>
        <w:t>SFS</w:t>
      </w:r>
      <w:r>
        <w:rPr>
          <w:rFonts w:ascii="微软雅黑" w:eastAsia="微软雅黑" w:hAnsi="微软雅黑" w:cs="微软雅黑" w:hint="eastAsia"/>
        </w:rPr>
        <w:t>指定使用</w:t>
      </w:r>
      <w:r>
        <w:t>“Mod-2”</w:t>
      </w:r>
      <w:r>
        <w:rPr>
          <w:rFonts w:ascii="微软雅黑" w:eastAsia="微软雅黑" w:hAnsi="微软雅黑" w:cs="微软雅黑" w:hint="eastAsia"/>
        </w:rPr>
        <w:t>规则来确定</w:t>
      </w:r>
      <w:r>
        <w:t>MultiCurve</w:t>
      </w:r>
      <w:r>
        <w:rPr>
          <w:rFonts w:ascii="微软雅黑" w:eastAsia="微软雅黑" w:hAnsi="微软雅黑" w:cs="微软雅黑" w:hint="eastAsia"/>
        </w:rPr>
        <w:t>的边界。如果</w:t>
      </w:r>
      <w:r>
        <w:t>MultiCurve</w:t>
      </w:r>
      <w:r>
        <w:rPr>
          <w:rFonts w:ascii="微软雅黑" w:eastAsia="微软雅黑" w:hAnsi="微软雅黑" w:cs="微软雅黑" w:hint="eastAsia"/>
        </w:rPr>
        <w:t>位于</w:t>
      </w:r>
      <w:r>
        <w:t>MultiCurve</w:t>
      </w:r>
      <w:r>
        <w:rPr>
          <w:rFonts w:ascii="微软雅黑" w:eastAsia="微软雅黑" w:hAnsi="微软雅黑" w:cs="微软雅黑" w:hint="eastAsia"/>
        </w:rPr>
        <w:t>的奇数个元素的边界上，则该点位于</w:t>
      </w:r>
      <w:r>
        <w:t>MultiCurve</w:t>
      </w:r>
      <w:r>
        <w:rPr>
          <w:rFonts w:ascii="微软雅黑" w:eastAsia="微软雅黑" w:hAnsi="微软雅黑" w:cs="微软雅黑" w:hint="eastAsia"/>
        </w:rPr>
        <w:t>的边界上。应当注意，这导致</w:t>
      </w:r>
      <w:r>
        <w:t>SFS</w:t>
      </w:r>
      <w:r>
        <w:rPr>
          <w:rFonts w:ascii="微软雅黑" w:eastAsia="微软雅黑" w:hAnsi="微软雅黑" w:cs="微软雅黑" w:hint="eastAsia"/>
        </w:rPr>
        <w:t>边界中的点集大于直觉或点集拓扑所指示的情况。</w:t>
      </w:r>
      <w:r>
        <w:rPr>
          <w:rFonts w:ascii="微软雅黑" w:eastAsia="微软雅黑" w:hAnsi="微软雅黑" w:cs="微软雅黑" w:hint="eastAsia"/>
          <w:lang w:eastAsia="zh-CN"/>
        </w:rPr>
        <w:t>也就是说，根据</w:t>
      </w:r>
      <w:r>
        <w:rPr>
          <w:lang w:eastAsia="zh-CN"/>
        </w:rPr>
        <w:t>SFS</w:t>
      </w:r>
      <w:r>
        <w:rPr>
          <w:rFonts w:ascii="微软雅黑" w:eastAsia="微软雅黑" w:hAnsi="微软雅黑" w:cs="微软雅黑" w:hint="eastAsia"/>
          <w:lang w:eastAsia="zh-CN"/>
        </w:rPr>
        <w:t>规则，入射在其上的奇数</w:t>
      </w:r>
      <w:r>
        <w:rPr>
          <w:lang w:eastAsia="zh-CN"/>
        </w:rPr>
        <w:t>&gt; 1</w:t>
      </w:r>
      <w:r>
        <w:rPr>
          <w:rFonts w:ascii="微软雅黑" w:eastAsia="微软雅黑" w:hAnsi="微软雅黑" w:cs="微软雅黑" w:hint="eastAsia"/>
          <w:lang w:eastAsia="zh-CN"/>
        </w:rPr>
        <w:t>的边的点在边界上，但可能不直观地被视为边界的一部分。这也与边界的拓扑定义不一致，边界是</w:t>
      </w:r>
      <w:r>
        <w:rPr>
          <w:lang w:eastAsia="zh-CN"/>
        </w:rPr>
        <w:t>“</w:t>
      </w:r>
      <w:r>
        <w:rPr>
          <w:rFonts w:ascii="微软雅黑" w:eastAsia="微软雅黑" w:hAnsi="微软雅黑" w:cs="微软雅黑" w:hint="eastAsia"/>
          <w:lang w:eastAsia="zh-CN"/>
        </w:rPr>
        <w:t>几何中的一组点的任何开放子集中不包含的点集</w:t>
      </w:r>
      <w:r>
        <w:rPr>
          <w:lang w:eastAsia="zh-CN"/>
        </w:rPr>
        <w:t>”</w:t>
      </w:r>
      <w:r>
        <w:rPr>
          <w:rFonts w:ascii="微软雅黑" w:eastAsia="微软雅黑" w:hAnsi="微软雅黑" w:cs="微软雅黑" w:hint="eastAsia"/>
          <w:lang w:eastAsia="zh-CN"/>
        </w:rPr>
        <w:t>。</w:t>
      </w:r>
    </w:p>
    <w:p w14:paraId="5C2309BE" w14:textId="3F9079CE" w:rsidR="001F51A0" w:rsidRDefault="00C73B22" w:rsidP="00C73B22">
      <w:pPr>
        <w:pStyle w:val="a3"/>
        <w:ind w:left="220" w:right="2010"/>
        <w:rPr>
          <w:lang w:eastAsia="zh-CN"/>
        </w:rPr>
      </w:pPr>
      <w:r>
        <w:rPr>
          <w:rFonts w:ascii="微软雅黑" w:eastAsia="微软雅黑" w:hAnsi="微软雅黑" w:cs="微软雅黑" w:hint="eastAsia"/>
          <w:lang w:eastAsia="zh-CN"/>
        </w:rPr>
        <w:t>例如，在图</w:t>
      </w:r>
      <w:r>
        <w:rPr>
          <w:lang w:eastAsia="zh-CN"/>
        </w:rPr>
        <w:t>3</w:t>
      </w:r>
      <w:r>
        <w:rPr>
          <w:rFonts w:ascii="微软雅黑" w:eastAsia="微软雅黑" w:hAnsi="微软雅黑" w:cs="微软雅黑" w:hint="eastAsia"/>
          <w:lang w:eastAsia="zh-CN"/>
        </w:rPr>
        <w:t>（</w:t>
      </w:r>
      <w:r>
        <w:rPr>
          <w:lang w:eastAsia="zh-CN"/>
        </w:rPr>
        <w:t>3</w:t>
      </w:r>
      <w:r>
        <w:rPr>
          <w:rFonts w:ascii="微软雅黑" w:eastAsia="微软雅黑" w:hAnsi="微软雅黑" w:cs="微软雅黑" w:hint="eastAsia"/>
          <w:lang w:eastAsia="zh-CN"/>
        </w:rPr>
        <w:t>）中，点</w:t>
      </w:r>
      <w:r>
        <w:rPr>
          <w:lang w:eastAsia="zh-CN"/>
        </w:rPr>
        <w:t>B</w:t>
      </w:r>
      <w:r>
        <w:rPr>
          <w:rFonts w:ascii="微软雅黑" w:eastAsia="微软雅黑" w:hAnsi="微软雅黑" w:cs="微软雅黑" w:hint="eastAsia"/>
          <w:lang w:eastAsia="zh-CN"/>
        </w:rPr>
        <w:t>根据</w:t>
      </w:r>
      <w:r>
        <w:rPr>
          <w:lang w:eastAsia="zh-CN"/>
        </w:rPr>
        <w:t>SFS</w:t>
      </w:r>
      <w:r>
        <w:rPr>
          <w:rFonts w:ascii="微软雅黑" w:eastAsia="微软雅黑" w:hAnsi="微软雅黑" w:cs="微软雅黑" w:hint="eastAsia"/>
          <w:lang w:eastAsia="zh-CN"/>
        </w:rPr>
        <w:t>位于边界内，但是根据点集拓扑结构是内点。</w:t>
      </w:r>
    </w:p>
    <w:p w14:paraId="4739B396" w14:textId="77777777" w:rsidR="001F51A0" w:rsidRDefault="00657E61">
      <w:pPr>
        <w:pStyle w:val="a3"/>
        <w:spacing w:before="1"/>
        <w:rPr>
          <w:sz w:val="22"/>
          <w:lang w:eastAsia="zh-CN"/>
        </w:rPr>
      </w:pPr>
      <w:r>
        <w:pict w14:anchorId="716C2392">
          <v:group id="_x0000_s1501" style="position:absolute;margin-left:90.4pt;margin-top:15.4pt;width:430.7pt;height:157.1pt;z-index:-251624448;mso-wrap-distance-left:0;mso-wrap-distance-right:0;mso-position-horizontal-relative:page" coordorigin="1808,308" coordsize="8614,3142">
            <v:rect id="_x0000_s1551" style="position:absolute;left:1809;top:309;width:8612;height:3140" filled="f" strokeweight=".12pt"/>
            <v:shape id="_x0000_s1550" style="position:absolute;left:2311;top:1008;width:788;height:941" coordorigin="2311,1008" coordsize="788,941" path="m2311,1008r79,665l3098,1949e" filled="f" strokeweight=".12pt">
              <v:path arrowok="t"/>
            </v:shape>
            <v:shape id="_x0000_s1549" style="position:absolute;left:2268;top:931;width:75;height:77" coordorigin="2268,931" coordsize="75,77" path="m2311,1008r15,-5l2340,989r2,-15l2340,958r-7,-15l2318,934r-16,-3l2285,936r-12,14l2268,965r2,19l2280,996r12,10l2311,1008e" filled="f" strokeweight=".12pt">
              <v:path arrowok="t"/>
            </v:shape>
            <v:shape id="_x0000_s1548" style="position:absolute;left:3096;top:1924;width:75;height:75" coordorigin="3096,1925" coordsize="75,75" path="m3098,1949r-2,14l3101,1980r12,12l3127,1999r17,-2l3161,1990r7,-15l3170,1958r-2,-16l3156,1930r-17,-5l3122,1925r-14,7l3098,1949e" filled="f" strokeweight=".12pt">
              <v:path arrowok="t"/>
            </v:shape>
            <v:shape id="_x0000_s1547" style="position:absolute;left:4128;top:1008;width:828;height:953" coordorigin="4128,1008" coordsize="828,953" path="m4128,1008r,622l4956,1961e" filled="f" strokeweight=".12pt">
              <v:path arrowok="t"/>
            </v:shape>
            <v:shape id="_x0000_s1546" style="position:absolute;left:4089;top:931;width:75;height:77" coordorigin="4090,931" coordsize="75,77" path="m4128,1008r14,-2l4157,994r7,-15l4164,960r-7,-14l4142,934r-14,-3l4111,934r-12,12l4090,960r,19l4099,994r12,12l4128,1008e" filled="f" strokeweight=".12pt">
              <v:path arrowok="t"/>
            </v:shape>
            <v:shape id="_x0000_s1545" style="position:absolute;left:4917;top:1924;width:75;height:75" coordorigin="4918,1925" coordsize="75,75" path="m4961,1925r-17,l4930,1932r-10,17l4918,1963r4,17l4932,1992r17,7l4966,1999r16,-9l4990,1975r2,-17l4987,1942r-9,-12l4961,1925xe" fillcolor="black" stroked="f">
              <v:path arrowok="t"/>
            </v:shape>
            <v:line id="_x0000_s1544" style="position:absolute" from="5434,1003" to="4956,1961" strokeweight=".12pt"/>
            <v:shape id="_x0000_s1543" style="position:absolute;left:5414;top:931;width:75;height:77" coordorigin="5414,931" coordsize="75,77" path="m5434,1003r19,5l5467,1006r15,-12l5489,979r,-19l5484,946r-14,-10l5453,931r-17,3l5424,946r-10,14l5414,979r8,15l5434,1003e" filled="f" strokeweight=".12pt">
              <v:path arrowok="t"/>
            </v:shape>
            <v:line id="_x0000_s1542" style="position:absolute" from="7526,962" to="7063,1886" strokeweight=".12pt"/>
            <v:shape id="_x0000_s1541" style="position:absolute;left:7504;top:890;width:77;height:75" coordorigin="7505,890" coordsize="77,75" path="m7526,962r17,3l7558,962r14,-9l7582,936r,-14l7574,905r-14,-10l7543,890r-17,5l7514,905r-9,14l7505,936r7,17l7526,962e" filled="f" strokeweight=".12pt">
              <v:path arrowok="t"/>
            </v:shape>
            <v:shape id="_x0000_s1540" style="position:absolute;left:7008;top:1881;width:77;height:75" coordorigin="7008,1882" coordsize="77,75" path="m7063,1886r-17,-4l7030,1886r-12,10l7008,1910r,17l7015,1944r15,10l7046,1956r15,-2l7075,1944r10,-17l7085,1913r-7,-15l7063,1886e" filled="f" strokeweight=".12pt">
              <v:path arrowok="t"/>
            </v:shape>
            <v:line id="_x0000_s1539" style="position:absolute" from="7010,1937" to="6252,2316" strokeweight=".12pt"/>
            <v:shape id="_x0000_s1538" style="position:absolute;left:7008;top:1881;width:77;height:75" coordorigin="7008,1882" coordsize="77,75" path="m7010,1937r12,14l7037,1956r19,l7070,1951r12,-14l7085,1920r-5,-17l7068,1891r-14,-9l7037,1882r-15,9l7010,1903r-2,19l7010,1937e" filled="f" strokeweight=".12pt">
              <v:path arrowok="t"/>
            </v:shape>
            <v:shape id="_x0000_s1537" style="position:absolute;left:6180;top:2296;width:77;height:75" coordorigin="6180,2297" coordsize="77,75" path="m6252,2316r-12,-14l6226,2297r-17,l6194,2302r-12,14l6180,2333r2,17l6194,2362r15,9l6228,2371r14,-9l6254,2350r3,-20l6252,2316e" filled="f" strokeweight=".12pt">
              <v:path arrowok="t"/>
            </v:shape>
            <v:shape id="_x0000_s1536" style="position:absolute;left:6223;top:964;width:788;height:941" coordorigin="6223,965" coordsize="788,941" path="m6223,965r77,665l7010,1906e" filled="f" strokeweight=".12pt">
              <v:path arrowok="t"/>
            </v:shape>
            <v:shape id="_x0000_s1535" style="position:absolute;left:6180;top:890;width:77;height:75" coordorigin="6180,890" coordsize="77,75" path="m6223,965r15,-5l6252,948r5,-17l6254,914r-9,-12l6230,893r-16,-3l6199,898r-14,9l6180,924r2,17l6192,958r12,7l6223,965e" filled="f" strokeweight=".12pt">
              <v:path arrowok="t"/>
            </v:shape>
            <v:shape id="_x0000_s1534" style="position:absolute;left:7008;top:1881;width:77;height:75" coordorigin="7008,1882" coordsize="77,75" path="m7010,1906r-2,19l7013,1939r12,12l7039,1956r19,l7073,1949r9,-15l7085,1918r-5,-17l7068,1889r-17,-7l7034,1884r-14,10l7010,1906e" filled="f" strokeweight=".12pt">
              <v:path arrowok="t"/>
            </v:shape>
            <v:line id="_x0000_s1533" style="position:absolute" from="9617,962" to="9137,1920" strokeweight=".12pt"/>
            <v:shape id="_x0000_s1532" style="position:absolute;left:9597;top:890;width:75;height:75" coordorigin="9598,890" coordsize="75,75" path="m9617,962r14,3l9650,962r12,-9l9672,936r,-14l9662,905r-12,-10l9634,890r-17,5l9602,905r-4,14l9598,936r4,17l9617,962e" filled="f" strokeweight=".12pt">
              <v:path arrowok="t"/>
            </v:shape>
            <v:shape id="_x0000_s1531" style="position:absolute;left:9100;top:1881;width:75;height:75" coordorigin="9101,1882" coordsize="75,75" path="m9137,1882r-17,4l9106,1896r-5,14l9101,1927r5,17l9120,1954r14,2l9154,1954r12,-10l9175,1927r,-14l9166,1898r-12,-12l9137,1882xe" fillcolor="black" stroked="f">
              <v:path arrowok="t"/>
            </v:shape>
            <v:line id="_x0000_s1530" style="position:absolute" from="9137,1920" to="8342,2316" strokeweight=".12pt"/>
            <v:shape id="_x0000_s1529" style="position:absolute;left:9100;top:1881;width:75;height:75" coordorigin="9101,1882" coordsize="75,75" path="m9144,1882r-17,l9113,1891r-12,12l9101,1937r12,14l9127,1956r19,l9161,1951r9,-14l9175,1920r-5,-17l9158,1891r-14,-9xe" fillcolor="black" stroked="f">
              <v:path arrowok="t"/>
            </v:shape>
            <v:shape id="_x0000_s1528" style="position:absolute;left:8272;top:2296;width:75;height:75" coordorigin="8273,2297" coordsize="75,75" path="m8342,2316r-12,-14l8316,2297r-17,l8285,2302r-12,14l8273,2333r,17l8285,2362r14,9l8318,2371r15,-9l8342,2350r5,-20l8342,2316e" filled="f" strokeweight=".12pt">
              <v:path arrowok="t"/>
            </v:shape>
            <v:shape id="_x0000_s1527" style="position:absolute;left:8313;top:964;width:824;height:956" coordorigin="8314,965" coordsize="824,956" path="m8314,965r76,665l9137,1920e" filled="f" strokeweight=".12pt">
              <v:path arrowok="t"/>
            </v:shape>
            <v:shape id="_x0000_s1526" style="position:absolute;left:8272;top:890;width:75;height:75" coordorigin="8273,890" coordsize="75,75" path="m8314,965r14,-5l8340,948r7,-17l8345,914r-10,-12l8321,893r-17,-3l8290,898r-15,9l8273,924r,17l8282,958r15,7l8314,965e" filled="f" strokeweight=".12pt">
              <v:path arrowok="t"/>
            </v:shape>
            <v:shape id="_x0000_s1525" style="position:absolute;left:9100;top:1881;width:75;height:75" coordorigin="9101,1882" coordsize="75,75" path="m9142,1882r-15,2l9110,1894r-9,12l9101,1925r2,14l9115,1951r15,5l9149,1956r14,-7l9173,1934r2,-16l9170,1901r-14,-12l9142,1882xe" fillcolor="black" stroked="f">
              <v:path arrowok="t"/>
            </v:shape>
            <v:shape id="_x0000_s1524" style="position:absolute;left:9136;top:1920;width:795;height:327" coordorigin="9137,1920" coordsize="795,327" path="m9931,1942r-468,304l9137,1920e" filled="f" strokeweight=".12pt">
              <v:path arrowok="t"/>
            </v:shape>
            <v:shape id="_x0000_s1523" style="position:absolute;left:9928;top:1881;width:75;height:75" coordorigin="9929,1882" coordsize="75,75" path="m9931,1942r15,9l9960,1956r19,-2l9991,1946r10,-14l10003,1915r-7,-17l9984,1886r-17,-4l9953,1884r-17,10l9929,1908r,17l9931,1942e" filled="f" strokeweight=".12pt">
              <v:path arrowok="t"/>
            </v:shape>
            <v:shape id="_x0000_s1522" style="position:absolute;left:9100;top:1881;width:75;height:75" coordorigin="9101,1882" coordsize="75,75" path="m9142,1882r-17,2l9110,1894r-9,14l9101,1925r2,14l9118,1951r14,5l9151,1956r12,-10l9173,1932r2,-17l9168,1898r-12,-9l9142,1882xe" fillcolor="black" stroked="f">
              <v:path arrowok="t"/>
            </v:shape>
            <v:shape id="_x0000_s1521" type="#_x0000_t202" style="position:absolute;left:8438;top:2945;width:1672;height:166" filled="f" stroked="f">
              <v:textbox style="mso-next-textbox:#_x0000_s1521" inset="0,0,0,0">
                <w:txbxContent>
                  <w:p w14:paraId="41350CFB" w14:textId="77777777" w:rsidR="00657E61" w:rsidRDefault="00657E61">
                    <w:pPr>
                      <w:spacing w:line="166" w:lineRule="exact"/>
                      <w:rPr>
                        <w:rFonts w:ascii="Arial"/>
                        <w:sz w:val="15"/>
                      </w:rPr>
                    </w:pPr>
                    <w:r>
                      <w:rPr>
                        <w:rFonts w:ascii="Arial"/>
                        <w:sz w:val="15"/>
                      </w:rPr>
                      <w:t>Boundary = { A, C, D, E }</w:t>
                    </w:r>
                  </w:p>
                </w:txbxContent>
              </v:textbox>
            </v:shape>
            <v:shape id="_x0000_s1520" type="#_x0000_t202" style="position:absolute;left:6328;top:2945;width:1670;height:166" filled="f" stroked="f">
              <v:textbox style="mso-next-textbox:#_x0000_s1520" inset="0,0,0,0">
                <w:txbxContent>
                  <w:p w14:paraId="4A97FE77" w14:textId="77777777" w:rsidR="00657E61" w:rsidRDefault="00657E61">
                    <w:pPr>
                      <w:spacing w:line="166" w:lineRule="exact"/>
                      <w:rPr>
                        <w:rFonts w:ascii="Arial"/>
                        <w:sz w:val="15"/>
                      </w:rPr>
                    </w:pPr>
                    <w:r>
                      <w:rPr>
                        <w:rFonts w:ascii="Arial"/>
                        <w:sz w:val="15"/>
                      </w:rPr>
                      <w:t>Boundary = { A, B, C, D }</w:t>
                    </w:r>
                  </w:p>
                </w:txbxContent>
              </v:textbox>
            </v:shape>
            <v:shape id="_x0000_s1519" type="#_x0000_t202" style="position:absolute;left:8880;top:2616;width:203;height:166" filled="f" stroked="f">
              <v:textbox style="mso-next-textbox:#_x0000_s1519" inset="0,0,0,0">
                <w:txbxContent>
                  <w:p w14:paraId="4B1FFB53" w14:textId="77777777" w:rsidR="00657E61" w:rsidRDefault="00657E61">
                    <w:pPr>
                      <w:spacing w:line="166" w:lineRule="exact"/>
                      <w:rPr>
                        <w:rFonts w:ascii="Arial"/>
                        <w:b/>
                        <w:sz w:val="15"/>
                      </w:rPr>
                    </w:pPr>
                    <w:r>
                      <w:rPr>
                        <w:rFonts w:ascii="Arial"/>
                        <w:b/>
                        <w:sz w:val="15"/>
                      </w:rPr>
                      <w:t>(4)</w:t>
                    </w:r>
                  </w:p>
                </w:txbxContent>
              </v:textbox>
            </v:shape>
            <v:shape id="_x0000_s1518" type="#_x0000_t202" style="position:absolute;left:6789;top:2616;width:199;height:166" filled="f" stroked="f">
              <v:textbox style="mso-next-textbox:#_x0000_s1518" inset="0,0,0,0">
                <w:txbxContent>
                  <w:p w14:paraId="13B18248" w14:textId="77777777" w:rsidR="00657E61" w:rsidRDefault="00657E61">
                    <w:pPr>
                      <w:spacing w:line="166" w:lineRule="exact"/>
                      <w:rPr>
                        <w:rFonts w:ascii="Arial"/>
                        <w:b/>
                        <w:sz w:val="15"/>
                      </w:rPr>
                    </w:pPr>
                    <w:r>
                      <w:rPr>
                        <w:rFonts w:ascii="Arial"/>
                        <w:b/>
                        <w:sz w:val="15"/>
                      </w:rPr>
                      <w:t>(3)</w:t>
                    </w:r>
                  </w:p>
                </w:txbxContent>
              </v:textbox>
            </v:shape>
            <v:shape id="_x0000_s1517" type="#_x0000_t202" style="position:absolute;left:4072;top:2654;width:1294;height:456" filled="f" stroked="f">
              <v:textbox style="mso-next-textbox:#_x0000_s1517" inset="0,0,0,0">
                <w:txbxContent>
                  <w:p w14:paraId="727A5DAA" w14:textId="77777777" w:rsidR="00657E61" w:rsidRDefault="00657E61">
                    <w:pPr>
                      <w:spacing w:line="166" w:lineRule="exact"/>
                      <w:ind w:left="439" w:right="630"/>
                      <w:jc w:val="center"/>
                      <w:rPr>
                        <w:rFonts w:ascii="Arial"/>
                        <w:b/>
                        <w:sz w:val="15"/>
                      </w:rPr>
                    </w:pPr>
                    <w:r>
                      <w:rPr>
                        <w:rFonts w:ascii="Arial"/>
                        <w:b/>
                        <w:sz w:val="15"/>
                      </w:rPr>
                      <w:t>(2)</w:t>
                    </w:r>
                  </w:p>
                  <w:p w14:paraId="5B683C97" w14:textId="77777777" w:rsidR="00657E61" w:rsidRDefault="00657E61">
                    <w:pPr>
                      <w:spacing w:before="118" w:line="172" w:lineRule="exact"/>
                      <w:rPr>
                        <w:rFonts w:ascii="Arial"/>
                        <w:sz w:val="15"/>
                      </w:rPr>
                    </w:pPr>
                    <w:r>
                      <w:rPr>
                        <w:rFonts w:ascii="Arial"/>
                        <w:sz w:val="15"/>
                      </w:rPr>
                      <w:t>Boundary = { A, C }</w:t>
                    </w:r>
                  </w:p>
                </w:txbxContent>
              </v:textbox>
            </v:shape>
            <v:shape id="_x0000_s1516" type="#_x0000_t202" style="position:absolute;left:2253;top:2654;width:1290;height:456" filled="f" stroked="f">
              <v:textbox style="mso-next-textbox:#_x0000_s1516" inset="0,0,0,0">
                <w:txbxContent>
                  <w:p w14:paraId="3A4F550F" w14:textId="77777777" w:rsidR="00657E61" w:rsidRDefault="00657E61">
                    <w:pPr>
                      <w:spacing w:line="166" w:lineRule="exact"/>
                      <w:ind w:left="437" w:right="628"/>
                      <w:jc w:val="center"/>
                      <w:rPr>
                        <w:rFonts w:ascii="Arial"/>
                        <w:b/>
                        <w:sz w:val="15"/>
                      </w:rPr>
                    </w:pPr>
                    <w:r>
                      <w:rPr>
                        <w:rFonts w:ascii="Arial"/>
                        <w:b/>
                        <w:sz w:val="15"/>
                      </w:rPr>
                      <w:t>(1)</w:t>
                    </w:r>
                  </w:p>
                  <w:p w14:paraId="107EECF4" w14:textId="77777777" w:rsidR="00657E61" w:rsidRDefault="00657E61">
                    <w:pPr>
                      <w:spacing w:before="118" w:line="172" w:lineRule="exact"/>
                      <w:rPr>
                        <w:rFonts w:ascii="Arial"/>
                        <w:sz w:val="15"/>
                      </w:rPr>
                    </w:pPr>
                    <w:r>
                      <w:rPr>
                        <w:rFonts w:ascii="Arial"/>
                        <w:sz w:val="15"/>
                      </w:rPr>
                      <w:t>Boundary = { A, B }</w:t>
                    </w:r>
                  </w:p>
                </w:txbxContent>
              </v:textbox>
            </v:shape>
            <v:shape id="_x0000_s1515" type="#_x0000_t202" style="position:absolute;left:8258;top:2078;width:128;height:166" filled="f" stroked="f">
              <v:textbox style="mso-next-textbox:#_x0000_s1515" inset="0,0,0,0">
                <w:txbxContent>
                  <w:p w14:paraId="0A901271" w14:textId="77777777" w:rsidR="00657E61" w:rsidRDefault="00657E61">
                    <w:pPr>
                      <w:spacing w:line="166" w:lineRule="exact"/>
                      <w:rPr>
                        <w:rFonts w:ascii="Arial"/>
                        <w:b/>
                        <w:sz w:val="15"/>
                      </w:rPr>
                    </w:pPr>
                    <w:r>
                      <w:rPr>
                        <w:rFonts w:ascii="Arial"/>
                        <w:b/>
                        <w:w w:val="98"/>
                        <w:sz w:val="15"/>
                      </w:rPr>
                      <w:t>D</w:t>
                    </w:r>
                  </w:p>
                </w:txbxContent>
              </v:textbox>
            </v:shape>
            <v:shape id="_x0000_s1514" type="#_x0000_t202" style="position:absolute;left:6124;top:2119;width:128;height:166" filled="f" stroked="f">
              <v:textbox style="mso-next-textbox:#_x0000_s1514" inset="0,0,0,0">
                <w:txbxContent>
                  <w:p w14:paraId="711F8B4C" w14:textId="77777777" w:rsidR="00657E61" w:rsidRDefault="00657E61">
                    <w:pPr>
                      <w:spacing w:line="166" w:lineRule="exact"/>
                      <w:rPr>
                        <w:rFonts w:ascii="Arial"/>
                        <w:b/>
                        <w:sz w:val="15"/>
                      </w:rPr>
                    </w:pPr>
                    <w:r>
                      <w:rPr>
                        <w:rFonts w:ascii="Arial"/>
                        <w:b/>
                        <w:w w:val="98"/>
                        <w:sz w:val="15"/>
                      </w:rPr>
                      <w:t>D</w:t>
                    </w:r>
                  </w:p>
                </w:txbxContent>
              </v:textbox>
            </v:shape>
            <v:shape id="_x0000_s1513" type="#_x0000_t202" style="position:absolute;left:4946;top:2035;width:128;height:166" filled="f" stroked="f">
              <v:textbox style="mso-next-textbox:#_x0000_s1513" inset="0,0,0,0">
                <w:txbxContent>
                  <w:p w14:paraId="62E64E41" w14:textId="77777777" w:rsidR="00657E61" w:rsidRDefault="00657E61">
                    <w:pPr>
                      <w:spacing w:line="166" w:lineRule="exact"/>
                      <w:rPr>
                        <w:rFonts w:ascii="Arial"/>
                        <w:b/>
                        <w:sz w:val="15"/>
                      </w:rPr>
                    </w:pPr>
                    <w:r>
                      <w:rPr>
                        <w:rFonts w:ascii="Arial"/>
                        <w:b/>
                        <w:w w:val="98"/>
                        <w:sz w:val="15"/>
                      </w:rPr>
                      <w:t>B</w:t>
                    </w:r>
                  </w:p>
                </w:txbxContent>
              </v:textbox>
            </v:shape>
            <v:shape id="_x0000_s1512" type="#_x0000_t202" style="position:absolute;left:3124;top:2078;width:128;height:166" filled="f" stroked="f">
              <v:textbox style="mso-next-textbox:#_x0000_s1512" inset="0,0,0,0">
                <w:txbxContent>
                  <w:p w14:paraId="30E381C0" w14:textId="77777777" w:rsidR="00657E61" w:rsidRDefault="00657E61">
                    <w:pPr>
                      <w:spacing w:line="166" w:lineRule="exact"/>
                      <w:rPr>
                        <w:rFonts w:ascii="Arial"/>
                        <w:b/>
                        <w:sz w:val="15"/>
                      </w:rPr>
                    </w:pPr>
                    <w:r>
                      <w:rPr>
                        <w:rFonts w:ascii="Arial"/>
                        <w:b/>
                        <w:w w:val="98"/>
                        <w:sz w:val="15"/>
                      </w:rPr>
                      <w:t>B</w:t>
                    </w:r>
                  </w:p>
                </w:txbxContent>
              </v:textbox>
            </v:shape>
            <v:shape id="_x0000_s1511" type="#_x0000_t202" style="position:absolute;left:9252;top:1829;width:128;height:166" filled="f" stroked="f">
              <v:textbox style="mso-next-textbox:#_x0000_s1511" inset="0,0,0,0">
                <w:txbxContent>
                  <w:p w14:paraId="3A38D263" w14:textId="77777777" w:rsidR="00657E61" w:rsidRDefault="00657E61">
                    <w:pPr>
                      <w:spacing w:line="166" w:lineRule="exact"/>
                      <w:rPr>
                        <w:rFonts w:ascii="Arial"/>
                        <w:b/>
                        <w:sz w:val="15"/>
                      </w:rPr>
                    </w:pPr>
                    <w:r>
                      <w:rPr>
                        <w:rFonts w:ascii="Arial"/>
                        <w:b/>
                        <w:w w:val="98"/>
                        <w:sz w:val="15"/>
                      </w:rPr>
                      <w:t>B</w:t>
                    </w:r>
                  </w:p>
                </w:txbxContent>
              </v:textbox>
            </v:shape>
            <v:shape id="_x0000_s1510" type="#_x0000_t202" style="position:absolute;left:7161;top:1872;width:128;height:166" filled="f" stroked="f">
              <v:textbox style="mso-next-textbox:#_x0000_s1510" inset="0,0,0,0">
                <w:txbxContent>
                  <w:p w14:paraId="683A013D" w14:textId="77777777" w:rsidR="00657E61" w:rsidRDefault="00657E61">
                    <w:pPr>
                      <w:spacing w:line="166" w:lineRule="exact"/>
                      <w:rPr>
                        <w:rFonts w:ascii="Arial"/>
                        <w:b/>
                        <w:sz w:val="15"/>
                      </w:rPr>
                    </w:pPr>
                    <w:r>
                      <w:rPr>
                        <w:rFonts w:ascii="Arial"/>
                        <w:b/>
                        <w:w w:val="98"/>
                        <w:sz w:val="15"/>
                      </w:rPr>
                      <w:t>B</w:t>
                    </w:r>
                  </w:p>
                </w:txbxContent>
              </v:textbox>
            </v:shape>
            <v:shape id="_x0000_s1509" type="#_x0000_t202" style="position:absolute;left:9914;top:1706;width:119;height:166" filled="f" stroked="f">
              <v:textbox style="mso-next-textbox:#_x0000_s1509" inset="0,0,0,0">
                <w:txbxContent>
                  <w:p w14:paraId="1F926351" w14:textId="77777777" w:rsidR="00657E61" w:rsidRDefault="00657E61">
                    <w:pPr>
                      <w:spacing w:line="166" w:lineRule="exact"/>
                      <w:rPr>
                        <w:rFonts w:ascii="Arial"/>
                        <w:b/>
                        <w:sz w:val="15"/>
                      </w:rPr>
                    </w:pPr>
                    <w:r>
                      <w:rPr>
                        <w:rFonts w:ascii="Arial"/>
                        <w:b/>
                        <w:w w:val="98"/>
                        <w:sz w:val="15"/>
                      </w:rPr>
                      <w:t>E</w:t>
                    </w:r>
                  </w:p>
                </w:txbxContent>
              </v:textbox>
            </v:shape>
            <v:shape id="_x0000_s1508" type="#_x0000_t202" style="position:absolute;left:9583;top:672;width:128;height:166" filled="f" stroked="f">
              <v:textbox style="mso-next-textbox:#_x0000_s1508" inset="0,0,0,0">
                <w:txbxContent>
                  <w:p w14:paraId="607820A0" w14:textId="77777777" w:rsidR="00657E61" w:rsidRDefault="00657E61">
                    <w:pPr>
                      <w:spacing w:line="166" w:lineRule="exact"/>
                      <w:rPr>
                        <w:rFonts w:ascii="Arial"/>
                        <w:b/>
                        <w:sz w:val="15"/>
                      </w:rPr>
                    </w:pPr>
                    <w:r>
                      <w:rPr>
                        <w:rFonts w:ascii="Arial"/>
                        <w:b/>
                        <w:w w:val="98"/>
                        <w:sz w:val="15"/>
                      </w:rPr>
                      <w:t>C</w:t>
                    </w:r>
                  </w:p>
                </w:txbxContent>
              </v:textbox>
            </v:shape>
            <v:shape id="_x0000_s1507" type="#_x0000_t202" style="position:absolute;left:8258;top:715;width:128;height:166" filled="f" stroked="f">
              <v:textbox style="mso-next-textbox:#_x0000_s1507" inset="0,0,0,0">
                <w:txbxContent>
                  <w:p w14:paraId="416787C4" w14:textId="77777777" w:rsidR="00657E61" w:rsidRDefault="00657E61">
                    <w:pPr>
                      <w:spacing w:line="166" w:lineRule="exact"/>
                      <w:rPr>
                        <w:rFonts w:ascii="Arial"/>
                        <w:b/>
                        <w:sz w:val="15"/>
                      </w:rPr>
                    </w:pPr>
                    <w:r>
                      <w:rPr>
                        <w:rFonts w:ascii="Arial"/>
                        <w:b/>
                        <w:w w:val="98"/>
                        <w:sz w:val="15"/>
                      </w:rPr>
                      <w:t>A</w:t>
                    </w:r>
                  </w:p>
                </w:txbxContent>
              </v:textbox>
            </v:shape>
            <v:shape id="_x0000_s1506" type="#_x0000_t202" style="position:absolute;left:7492;top:693;width:128;height:166" filled="f" stroked="f">
              <v:textbox style="mso-next-textbox:#_x0000_s1506" inset="0,0,0,0">
                <w:txbxContent>
                  <w:p w14:paraId="415BD9D2" w14:textId="77777777" w:rsidR="00657E61" w:rsidRDefault="00657E61">
                    <w:pPr>
                      <w:spacing w:line="166" w:lineRule="exact"/>
                      <w:rPr>
                        <w:rFonts w:ascii="Arial"/>
                        <w:b/>
                        <w:sz w:val="15"/>
                      </w:rPr>
                    </w:pPr>
                    <w:r>
                      <w:rPr>
                        <w:rFonts w:ascii="Arial"/>
                        <w:b/>
                        <w:w w:val="98"/>
                        <w:sz w:val="15"/>
                      </w:rPr>
                      <w:t>C</w:t>
                    </w:r>
                  </w:p>
                </w:txbxContent>
              </v:textbox>
            </v:shape>
            <v:shape id="_x0000_s1505" type="#_x0000_t202" style="position:absolute;left:6168;top:715;width:128;height:166" filled="f" stroked="f">
              <v:textbox style="mso-next-textbox:#_x0000_s1505" inset="0,0,0,0">
                <w:txbxContent>
                  <w:p w14:paraId="169B63CD" w14:textId="77777777" w:rsidR="00657E61" w:rsidRDefault="00657E61">
                    <w:pPr>
                      <w:spacing w:line="166" w:lineRule="exact"/>
                      <w:rPr>
                        <w:rFonts w:ascii="Arial"/>
                        <w:b/>
                        <w:sz w:val="15"/>
                      </w:rPr>
                    </w:pPr>
                    <w:r>
                      <w:rPr>
                        <w:rFonts w:ascii="Arial"/>
                        <w:b/>
                        <w:w w:val="98"/>
                        <w:sz w:val="15"/>
                      </w:rPr>
                      <w:t>A</w:t>
                    </w:r>
                  </w:p>
                </w:txbxContent>
              </v:textbox>
            </v:shape>
            <v:shape id="_x0000_s1504" type="#_x0000_t202" style="position:absolute;left:5402;top:756;width:128;height:166" filled="f" stroked="f">
              <v:textbox style="mso-next-textbox:#_x0000_s1504" inset="0,0,0,0">
                <w:txbxContent>
                  <w:p w14:paraId="40C2D805" w14:textId="77777777" w:rsidR="00657E61" w:rsidRDefault="00657E61">
                    <w:pPr>
                      <w:spacing w:line="166" w:lineRule="exact"/>
                      <w:rPr>
                        <w:rFonts w:ascii="Arial"/>
                        <w:b/>
                        <w:sz w:val="15"/>
                      </w:rPr>
                    </w:pPr>
                    <w:r>
                      <w:rPr>
                        <w:rFonts w:ascii="Arial"/>
                        <w:b/>
                        <w:w w:val="98"/>
                        <w:sz w:val="15"/>
                      </w:rPr>
                      <w:t>C</w:t>
                    </w:r>
                  </w:p>
                </w:txbxContent>
              </v:textbox>
            </v:shape>
            <v:shape id="_x0000_s1503" type="#_x0000_t202" style="position:absolute;left:4077;top:756;width:128;height:166" filled="f" stroked="f">
              <v:textbox style="mso-next-textbox:#_x0000_s1503" inset="0,0,0,0">
                <w:txbxContent>
                  <w:p w14:paraId="4C90FF1A" w14:textId="77777777" w:rsidR="00657E61" w:rsidRDefault="00657E61">
                    <w:pPr>
                      <w:spacing w:line="166" w:lineRule="exact"/>
                      <w:rPr>
                        <w:rFonts w:ascii="Arial"/>
                        <w:b/>
                        <w:sz w:val="15"/>
                      </w:rPr>
                    </w:pPr>
                    <w:r>
                      <w:rPr>
                        <w:rFonts w:ascii="Arial"/>
                        <w:b/>
                        <w:w w:val="98"/>
                        <w:sz w:val="15"/>
                      </w:rPr>
                      <w:t>A</w:t>
                    </w:r>
                  </w:p>
                </w:txbxContent>
              </v:textbox>
            </v:shape>
            <v:shape id="_x0000_s1502" type="#_x0000_t202" style="position:absolute;left:2256;top:756;width:128;height:166" filled="f" stroked="f">
              <v:textbox style="mso-next-textbox:#_x0000_s1502" inset="0,0,0,0">
                <w:txbxContent>
                  <w:p w14:paraId="5837D577" w14:textId="77777777" w:rsidR="00657E61" w:rsidRDefault="00657E61">
                    <w:pPr>
                      <w:spacing w:line="166" w:lineRule="exact"/>
                      <w:rPr>
                        <w:rFonts w:ascii="Arial"/>
                        <w:b/>
                        <w:sz w:val="15"/>
                      </w:rPr>
                    </w:pPr>
                    <w:r>
                      <w:rPr>
                        <w:rFonts w:ascii="Arial"/>
                        <w:b/>
                        <w:w w:val="98"/>
                        <w:sz w:val="15"/>
                      </w:rPr>
                      <w:t>A</w:t>
                    </w:r>
                  </w:p>
                </w:txbxContent>
              </v:textbox>
            </v:shape>
            <w10:wrap type="topAndBottom" anchorx="page"/>
          </v:group>
        </w:pict>
      </w:r>
    </w:p>
    <w:p w14:paraId="0BAB5B1C" w14:textId="77777777" w:rsidR="001F51A0" w:rsidRDefault="00A859C6">
      <w:pPr>
        <w:spacing w:before="109"/>
        <w:ind w:left="2202"/>
        <w:rPr>
          <w:b/>
          <w:sz w:val="18"/>
        </w:rPr>
      </w:pPr>
      <w:r>
        <w:rPr>
          <w:b/>
          <w:sz w:val="18"/>
        </w:rPr>
        <w:t>Figure 3 - Effect of the Mod-2 rule in MultiLineStrings</w:t>
      </w:r>
    </w:p>
    <w:p w14:paraId="47D2FDF0" w14:textId="77777777" w:rsidR="001F51A0" w:rsidRDefault="001F51A0">
      <w:pPr>
        <w:rPr>
          <w:sz w:val="18"/>
        </w:rPr>
        <w:sectPr w:rsidR="001F51A0">
          <w:pgSz w:w="12240" w:h="15840"/>
          <w:pgMar w:top="1320" w:right="0" w:bottom="1300" w:left="1220" w:header="512" w:footer="1102" w:gutter="0"/>
          <w:cols w:space="720"/>
        </w:sectPr>
      </w:pPr>
    </w:p>
    <w:p w14:paraId="0464C5F2" w14:textId="5A7C3C5C" w:rsidR="001F51A0" w:rsidRDefault="00C73B22">
      <w:pPr>
        <w:pStyle w:val="a3"/>
        <w:spacing w:before="107"/>
        <w:ind w:left="220"/>
        <w:rPr>
          <w:lang w:eastAsia="zh-CN"/>
        </w:rPr>
      </w:pPr>
      <w:r w:rsidRPr="00C73B22">
        <w:rPr>
          <w:lang w:eastAsia="zh-CN"/>
        </w:rPr>
        <w:lastRenderedPageBreak/>
        <w:t>JTS</w:t>
      </w:r>
      <w:r w:rsidRPr="00C73B22">
        <w:rPr>
          <w:rFonts w:ascii="微软雅黑" w:eastAsia="微软雅黑" w:hAnsi="微软雅黑" w:cs="微软雅黑" w:hint="eastAsia"/>
          <w:lang w:eastAsia="zh-CN"/>
        </w:rPr>
        <w:t>中需要额外的逻辑来实现</w:t>
      </w:r>
      <w:r w:rsidRPr="00C73B22">
        <w:rPr>
          <w:lang w:eastAsia="zh-CN"/>
        </w:rPr>
        <w:t>Mod-2</w:t>
      </w:r>
      <w:r w:rsidRPr="00C73B22">
        <w:rPr>
          <w:rFonts w:ascii="微软雅黑" w:eastAsia="微软雅黑" w:hAnsi="微软雅黑" w:cs="微软雅黑" w:hint="eastAsia"/>
          <w:lang w:eastAsia="zh-CN"/>
        </w:rPr>
        <w:t>规则。</w:t>
      </w:r>
    </w:p>
    <w:p w14:paraId="290A7BA7" w14:textId="342B9995" w:rsidR="001F51A0" w:rsidRDefault="00C73B22">
      <w:pPr>
        <w:pStyle w:val="a4"/>
        <w:numPr>
          <w:ilvl w:val="2"/>
          <w:numId w:val="6"/>
        </w:numPr>
        <w:tabs>
          <w:tab w:val="left" w:pos="940"/>
        </w:tabs>
        <w:spacing w:before="47"/>
        <w:rPr>
          <w:rFonts w:ascii="Trebuchet MS"/>
          <w:sz w:val="26"/>
        </w:rPr>
      </w:pPr>
      <w:bookmarkStart w:id="12" w:name="_TOC_250073"/>
      <w:bookmarkEnd w:id="12"/>
      <w:r>
        <w:rPr>
          <w:rFonts w:ascii="宋体" w:eastAsia="宋体" w:hAnsi="宋体" w:cs="宋体" w:hint="eastAsia"/>
          <w:sz w:val="26"/>
          <w:lang w:eastAsia="zh-CN"/>
        </w:rPr>
        <w:t>线段(</w:t>
      </w:r>
      <w:r w:rsidR="00A859C6">
        <w:rPr>
          <w:rFonts w:ascii="Trebuchet MS"/>
          <w:sz w:val="26"/>
        </w:rPr>
        <w:t>LineString</w:t>
      </w:r>
      <w:r>
        <w:rPr>
          <w:rFonts w:ascii="Trebuchet MS"/>
          <w:sz w:val="26"/>
        </w:rPr>
        <w:t>)</w:t>
      </w:r>
    </w:p>
    <w:p w14:paraId="12368BFD" w14:textId="12DBD5F7" w:rsidR="001F51A0" w:rsidRDefault="00C73B22">
      <w:pPr>
        <w:pStyle w:val="a3"/>
        <w:spacing w:before="73"/>
        <w:ind w:left="220" w:right="1519"/>
      </w:pPr>
      <w:r w:rsidRPr="00C73B22">
        <w:rPr>
          <w:rFonts w:ascii="微软雅黑" w:eastAsia="微软雅黑" w:hAnsi="微软雅黑" w:cs="微软雅黑" w:hint="eastAsia"/>
        </w:rPr>
        <w:t>我们正在使用</w:t>
      </w:r>
      <w:r w:rsidRPr="00C73B22">
        <w:t>OGC SFS</w:t>
      </w:r>
      <w:r w:rsidRPr="00C73B22">
        <w:rPr>
          <w:rFonts w:ascii="微软雅黑" w:eastAsia="微软雅黑" w:hAnsi="微软雅黑" w:cs="微软雅黑" w:hint="eastAsia"/>
        </w:rPr>
        <w:t>中给出的</w:t>
      </w:r>
      <w:r w:rsidRPr="00C73B22">
        <w:t>LineString</w:t>
      </w:r>
      <w:r w:rsidRPr="00C73B22">
        <w:rPr>
          <w:rFonts w:ascii="微软雅黑" w:eastAsia="微软雅黑" w:hAnsi="微软雅黑" w:cs="微软雅黑" w:hint="eastAsia"/>
        </w:rPr>
        <w:t>的定义。这与其他一些空间模型（例如</w:t>
      </w:r>
      <w:r w:rsidRPr="00C73B22">
        <w:t>ESRI ArcSDE</w:t>
      </w:r>
      <w:r w:rsidRPr="00C73B22">
        <w:rPr>
          <w:rFonts w:ascii="微软雅黑" w:eastAsia="微软雅黑" w:hAnsi="微软雅黑" w:cs="微软雅黑" w:hint="eastAsia"/>
        </w:rPr>
        <w:t>使用的模型）的重要方式不同。不同之处在于</w:t>
      </w:r>
      <w:r w:rsidRPr="00C73B22">
        <w:t>LineStrings</w:t>
      </w:r>
      <w:r w:rsidRPr="00C73B22">
        <w:rPr>
          <w:rFonts w:ascii="微软雅黑" w:eastAsia="微软雅黑" w:hAnsi="微软雅黑" w:cs="微软雅黑" w:hint="eastAsia"/>
        </w:rPr>
        <w:t>可能不简单。它们可以在点或线段中自相交。</w:t>
      </w:r>
    </w:p>
    <w:p w14:paraId="51A525FA" w14:textId="77777777" w:rsidR="001F51A0" w:rsidRDefault="001F51A0">
      <w:pPr>
        <w:pStyle w:val="a3"/>
        <w:spacing w:before="11"/>
        <w:rPr>
          <w:sz w:val="19"/>
        </w:rPr>
      </w:pPr>
    </w:p>
    <w:p w14:paraId="47AEC315" w14:textId="04A89073" w:rsidR="001F51A0" w:rsidRDefault="00C73B22">
      <w:pPr>
        <w:pStyle w:val="a3"/>
        <w:ind w:left="220" w:right="1455"/>
      </w:pPr>
      <w:r w:rsidRPr="00C73B22">
        <w:rPr>
          <w:rFonts w:ascii="微软雅黑" w:eastAsia="微软雅黑" w:hAnsi="微软雅黑" w:cs="微软雅黑" w:hint="eastAsia"/>
          <w:lang w:eastAsia="zh-CN"/>
        </w:rPr>
        <w:t>实际上，曲线的边界点（例如，端点）可以与曲线的内部相交，从而产生在技术上拓扑闭合但根据</w:t>
      </w:r>
      <w:r w:rsidRPr="00C73B22">
        <w:rPr>
          <w:lang w:eastAsia="zh-CN"/>
        </w:rPr>
        <w:t>SFS</w:t>
      </w:r>
      <w:r w:rsidRPr="00C73B22">
        <w:rPr>
          <w:rFonts w:ascii="微软雅黑" w:eastAsia="微软雅黑" w:hAnsi="微软雅黑" w:cs="微软雅黑" w:hint="eastAsia"/>
          <w:lang w:eastAsia="zh-CN"/>
        </w:rPr>
        <w:t>不闭合的曲线。在这种情况下，拓扑上的交点不会在曲线的边界上。但是，根据</w:t>
      </w:r>
      <w:r w:rsidRPr="00C73B22">
        <w:rPr>
          <w:lang w:eastAsia="zh-CN"/>
        </w:rPr>
        <w:t>SFS</w:t>
      </w:r>
      <w:r w:rsidRPr="00C73B22">
        <w:rPr>
          <w:rFonts w:ascii="微软雅黑" w:eastAsia="微软雅黑" w:hAnsi="微软雅黑" w:cs="微软雅黑" w:hint="eastAsia"/>
          <w:lang w:eastAsia="zh-CN"/>
        </w:rPr>
        <w:t>的定义，该点被认为是在边界上。</w:t>
      </w:r>
      <w:r w:rsidRPr="00C73B22">
        <w:rPr>
          <w:lang w:eastAsia="zh-CN"/>
        </w:rPr>
        <w:t xml:space="preserve"> </w:t>
      </w:r>
      <w:r w:rsidRPr="00C73B22">
        <w:t>JTS</w:t>
      </w:r>
      <w:r w:rsidRPr="00C73B22">
        <w:rPr>
          <w:rFonts w:ascii="微软雅黑" w:eastAsia="微软雅黑" w:hAnsi="微软雅黑" w:cs="微软雅黑" w:hint="eastAsia"/>
        </w:rPr>
        <w:t>遵循</w:t>
      </w:r>
      <w:r w:rsidRPr="00C73B22">
        <w:t>SFS</w:t>
      </w:r>
      <w:r w:rsidRPr="00C73B22">
        <w:rPr>
          <w:rFonts w:ascii="微软雅黑" w:eastAsia="微软雅黑" w:hAnsi="微软雅黑" w:cs="微软雅黑" w:hint="eastAsia"/>
        </w:rPr>
        <w:t>定义。</w:t>
      </w:r>
    </w:p>
    <w:p w14:paraId="167EDF9D" w14:textId="77777777" w:rsidR="001F51A0" w:rsidRDefault="00657E61">
      <w:pPr>
        <w:pStyle w:val="a3"/>
        <w:spacing w:before="2"/>
        <w:rPr>
          <w:sz w:val="22"/>
        </w:rPr>
      </w:pPr>
      <w:r>
        <w:pict w14:anchorId="5C9D82CF">
          <v:group id="_x0000_s1468" style="position:absolute;margin-left:156.9pt;margin-top:15.5pt;width:296.9pt;height:138.85pt;z-index:-251622400;mso-wrap-distance-left:0;mso-wrap-distance-right:0;mso-position-horizontal-relative:page" coordorigin="3138,310" coordsize="5938,2777">
            <v:shape id="_x0000_s1500" style="position:absolute;left:3859;top:872;width:2158;height:1856" coordorigin="3859,873" coordsize="2158,1856" path="m4985,873l3859,1651r2158,l6017,2728,5326,1694e" filled="f" strokeweight=".12pt">
              <v:path arrowok="t"/>
            </v:shape>
            <v:shape id="_x0000_s1499" type="#_x0000_t75" style="position:absolute;left:4974;top:790;width:106;height:106">
              <v:imagedata r:id="rId14" o:title=""/>
            </v:shape>
            <v:shape id="_x0000_s1498" type="#_x0000_t75" style="position:absolute;left:5245;top:1598;width:104;height:104">
              <v:imagedata r:id="rId15" o:title=""/>
            </v:shape>
            <v:line id="_x0000_s1497" style="position:absolute" from="6962,979" to="6926,993" strokeweight=".12pt"/>
            <v:line id="_x0000_s1496" style="position:absolute" from="6905,1003" to="6869,1017" strokeweight=".12pt"/>
            <v:line id="_x0000_s1495" style="position:absolute" from="6847,1027" to="6811,1041" strokeweight=".12pt"/>
            <v:line id="_x0000_s1494" style="position:absolute" from="6790,1048" to="6754,1063" strokeweight=".12pt"/>
            <v:line id="_x0000_s1493" style="position:absolute" from="6732,1072" to="6696,1087" strokeweight=".12pt"/>
            <v:line id="_x0000_s1492" style="position:absolute" from="6674,1096" to="6638,1111" strokeweight=".12pt"/>
            <v:line id="_x0000_s1491" style="position:absolute" from="6617,1120" to="6581,1135" strokeweight=".12pt"/>
            <v:line id="_x0000_s1490" style="position:absolute" from="6559,1142" to="6523,1156" strokeweight=".12pt"/>
            <v:line id="_x0000_s1489" style="position:absolute" from="6502,1166" to="6466,1180" strokeweight=".12pt"/>
            <v:line id="_x0000_s1488" style="position:absolute" from="6444,1190" to="6408,1204" strokeweight=".12pt"/>
            <v:line id="_x0000_s1487" style="position:absolute" from="6386,1214" to="6350,1226" strokeweight=".12pt"/>
            <v:line id="_x0000_s1486" style="position:absolute" from="6329,1235" to="6293,1250" strokeweight=".12pt"/>
            <v:line id="_x0000_s1485" style="position:absolute" from="6271,1259" to="6235,1274" strokeweight=".12pt"/>
            <v:line id="_x0000_s1484" style="position:absolute" from="6214,1283" to="6178,1298" strokeweight=".12pt"/>
            <v:line id="_x0000_s1483" style="position:absolute" from="6156,1305" to="6120,1319" strokeweight=".12pt"/>
            <v:line id="_x0000_s1482" style="position:absolute" from="6098,1329" to="6062,1343" strokeweight=".12pt"/>
            <v:line id="_x0000_s1481" style="position:absolute" from="6041,1353" to="6005,1367" strokeweight=".12pt"/>
            <v:line id="_x0000_s1480" style="position:absolute" from="5983,1375" to="5947,1389" strokeweight=".12pt"/>
            <v:line id="_x0000_s1479" style="position:absolute" from="5926,1396" to="5890,1411" strokeweight=".12pt"/>
            <v:line id="_x0000_s1478" style="position:absolute" from="5868,1420" to="5832,1435" strokeweight=".12pt"/>
            <v:line id="_x0000_s1477" style="position:absolute" from="5810,1444" to="5774,1459" strokeweight=".12pt"/>
            <v:line id="_x0000_s1476" style="position:absolute" from="5753,1468" to="5717,1483" strokeweight=".12pt"/>
            <v:line id="_x0000_s1475" style="position:absolute" from="5695,1490" to="5659,1504" strokeweight=".12pt"/>
            <v:line id="_x0000_s1474" style="position:absolute" from="5638,1514" to="5626,1519" strokeweight=".12pt"/>
            <v:shape id="_x0000_s1473" style="position:absolute;left:5522;top:1477;width:128;height:84" coordorigin="5522,1478" coordsize="128,84" path="m5621,1478r-99,84l5650,1552r-29,-74xe" fillcolor="black" stroked="f">
              <v:path arrowok="t"/>
            </v:shape>
            <v:shape id="_x0000_s1472" style="position:absolute;left:6016;top:752;width:1889;height:452" coordorigin="6017,753" coordsize="1889,452" o:spt="100" adj="0,,0" path="m7726,753r-1709,l6017,1204r1889,l7906,933r-180,l7726,753xm7726,753r,180l7906,933,7726,753xe" stroked="f">
              <v:stroke joinstyle="round"/>
              <v:formulas/>
              <v:path arrowok="t" o:connecttype="segments"/>
            </v:shape>
            <v:shape id="_x0000_s1471" style="position:absolute;left:7725;top:752;width:180;height:180" coordorigin="7726,753" coordsize="180,180" path="m7906,933l7726,753r,180l7906,933xe" filled="f" strokeweight=".12pt">
              <v:path arrowok="t"/>
            </v:shape>
            <v:shape id="_x0000_s1470" style="position:absolute;left:6016;top:752;width:1889;height:452" coordorigin="6017,753" coordsize="1889,452" path="m7906,933r-180,l7726,753r-1709,l6017,1204r1889,l7906,933xe" filled="f" strokeweight=".12pt">
              <v:path arrowok="t"/>
            </v:shape>
            <v:shape id="_x0000_s1469" type="#_x0000_t202" style="position:absolute;left:3139;top:311;width:5936;height:2775" filled="f" strokeweight=".12pt">
              <v:textbox style="mso-next-textbox:#_x0000_s1469" inset="0,0,0,0">
                <w:txbxContent>
                  <w:p w14:paraId="6C9C394F" w14:textId="77777777" w:rsidR="00657E61" w:rsidRDefault="00657E61">
                    <w:pPr>
                      <w:spacing w:before="1"/>
                      <w:rPr>
                        <w:sz w:val="24"/>
                      </w:rPr>
                    </w:pPr>
                  </w:p>
                  <w:p w14:paraId="404F7E6A" w14:textId="77777777" w:rsidR="00657E61" w:rsidRDefault="00657E61">
                    <w:pPr>
                      <w:ind w:left="1832"/>
                      <w:rPr>
                        <w:rFonts w:ascii="Arial"/>
                        <w:b/>
                        <w:sz w:val="16"/>
                      </w:rPr>
                    </w:pPr>
                    <w:r>
                      <w:rPr>
                        <w:rFonts w:ascii="Arial"/>
                        <w:b/>
                        <w:sz w:val="16"/>
                      </w:rPr>
                      <w:t>A</w:t>
                    </w:r>
                  </w:p>
                  <w:p w14:paraId="44B185F2" w14:textId="77777777" w:rsidR="00657E61" w:rsidRDefault="00657E61">
                    <w:pPr>
                      <w:spacing w:before="40" w:line="249" w:lineRule="auto"/>
                      <w:ind w:left="2955" w:right="1430"/>
                      <w:rPr>
                        <w:rFonts w:ascii="Arial"/>
                        <w:i/>
                        <w:sz w:val="12"/>
                      </w:rPr>
                    </w:pPr>
                    <w:r>
                      <w:rPr>
                        <w:rFonts w:ascii="Arial"/>
                        <w:i/>
                        <w:sz w:val="12"/>
                      </w:rPr>
                      <w:t>B is a boundary point, not an interior point</w:t>
                    </w:r>
                  </w:p>
                  <w:p w14:paraId="696C5BCB" w14:textId="77777777" w:rsidR="00657E61" w:rsidRDefault="00657E61">
                    <w:pPr>
                      <w:rPr>
                        <w:sz w:val="12"/>
                      </w:rPr>
                    </w:pPr>
                  </w:p>
                  <w:p w14:paraId="7D0A7480" w14:textId="77777777" w:rsidR="00657E61" w:rsidRDefault="00657E61">
                    <w:pPr>
                      <w:spacing w:before="6"/>
                      <w:rPr>
                        <w:sz w:val="12"/>
                      </w:rPr>
                    </w:pPr>
                  </w:p>
                  <w:p w14:paraId="15245913" w14:textId="77777777" w:rsidR="00657E61" w:rsidRDefault="00657E61">
                    <w:pPr>
                      <w:ind w:right="1612"/>
                      <w:jc w:val="center"/>
                      <w:rPr>
                        <w:rFonts w:ascii="Arial"/>
                        <w:b/>
                        <w:sz w:val="16"/>
                      </w:rPr>
                    </w:pPr>
                    <w:r>
                      <w:rPr>
                        <w:rFonts w:ascii="Arial"/>
                        <w:b/>
                        <w:sz w:val="16"/>
                      </w:rPr>
                      <w:t>B</w:t>
                    </w:r>
                  </w:p>
                  <w:p w14:paraId="2E79EA12" w14:textId="77777777" w:rsidR="00657E61" w:rsidRDefault="00657E61">
                    <w:pPr>
                      <w:rPr>
                        <w:sz w:val="18"/>
                      </w:rPr>
                    </w:pPr>
                  </w:p>
                  <w:p w14:paraId="161588E9" w14:textId="77777777" w:rsidR="00657E61" w:rsidRDefault="00657E61">
                    <w:pPr>
                      <w:rPr>
                        <w:sz w:val="18"/>
                      </w:rPr>
                    </w:pPr>
                  </w:p>
                  <w:p w14:paraId="53321A5A" w14:textId="77777777" w:rsidR="00657E61" w:rsidRDefault="00657E61">
                    <w:pPr>
                      <w:rPr>
                        <w:sz w:val="18"/>
                      </w:rPr>
                    </w:pPr>
                  </w:p>
                  <w:p w14:paraId="4429C204" w14:textId="77777777" w:rsidR="00657E61" w:rsidRDefault="00657E61">
                    <w:pPr>
                      <w:spacing w:before="9"/>
                      <w:rPr>
                        <w:sz w:val="15"/>
                      </w:rPr>
                    </w:pPr>
                  </w:p>
                  <w:p w14:paraId="1104ECB2" w14:textId="77777777" w:rsidR="00657E61" w:rsidRDefault="00657E61">
                    <w:pPr>
                      <w:ind w:left="3135"/>
                      <w:rPr>
                        <w:rFonts w:ascii="Arial"/>
                        <w:sz w:val="16"/>
                      </w:rPr>
                    </w:pPr>
                    <w:r>
                      <w:rPr>
                        <w:rFonts w:ascii="Arial"/>
                        <w:sz w:val="16"/>
                      </w:rPr>
                      <w:t>LineString: Boundary = { A, B }</w:t>
                    </w:r>
                  </w:p>
                </w:txbxContent>
              </v:textbox>
            </v:shape>
            <w10:wrap type="topAndBottom" anchorx="page"/>
          </v:group>
        </w:pict>
      </w:r>
    </w:p>
    <w:p w14:paraId="1C553B7E" w14:textId="77777777" w:rsidR="001F51A0" w:rsidRDefault="00A859C6">
      <w:pPr>
        <w:spacing w:before="112"/>
        <w:ind w:left="1122"/>
        <w:rPr>
          <w:b/>
          <w:sz w:val="18"/>
        </w:rPr>
      </w:pPr>
      <w:r>
        <w:rPr>
          <w:b/>
          <w:sz w:val="18"/>
        </w:rPr>
        <w:t>Figure 4 - A LineString with a boundary point intersecting an interior point</w:t>
      </w:r>
    </w:p>
    <w:p w14:paraId="0CD7FFC2" w14:textId="77777777" w:rsidR="001F51A0" w:rsidRDefault="001F51A0">
      <w:pPr>
        <w:pStyle w:val="a3"/>
        <w:spacing w:before="11"/>
        <w:rPr>
          <w:b/>
          <w:sz w:val="28"/>
        </w:rPr>
      </w:pPr>
    </w:p>
    <w:p w14:paraId="557B64AE" w14:textId="427B7B91" w:rsidR="001F51A0" w:rsidRDefault="00C73B22">
      <w:pPr>
        <w:pStyle w:val="a4"/>
        <w:numPr>
          <w:ilvl w:val="2"/>
          <w:numId w:val="6"/>
        </w:numPr>
        <w:tabs>
          <w:tab w:val="left" w:pos="940"/>
        </w:tabs>
        <w:rPr>
          <w:rFonts w:ascii="Trebuchet MS"/>
          <w:sz w:val="26"/>
        </w:rPr>
      </w:pPr>
      <w:bookmarkStart w:id="13" w:name="_TOC_250072"/>
      <w:bookmarkEnd w:id="13"/>
      <w:r>
        <w:rPr>
          <w:rFonts w:ascii="宋体" w:eastAsia="宋体" w:hAnsi="宋体" w:cs="宋体" w:hint="eastAsia"/>
          <w:sz w:val="26"/>
          <w:lang w:eastAsia="zh-CN"/>
        </w:rPr>
        <w:t>线段环(</w:t>
      </w:r>
      <w:r w:rsidR="00A859C6">
        <w:rPr>
          <w:rFonts w:ascii="Trebuchet MS"/>
          <w:sz w:val="26"/>
        </w:rPr>
        <w:t>LinearRing</w:t>
      </w:r>
      <w:r>
        <w:rPr>
          <w:rFonts w:ascii="Trebuchet MS"/>
          <w:sz w:val="26"/>
        </w:rPr>
        <w:t>)</w:t>
      </w:r>
    </w:p>
    <w:p w14:paraId="79D251AE" w14:textId="70B3938A" w:rsidR="001F51A0" w:rsidRDefault="00827BA1">
      <w:pPr>
        <w:pStyle w:val="a3"/>
        <w:spacing w:before="70"/>
        <w:ind w:left="220" w:right="1589"/>
        <w:rPr>
          <w:lang w:eastAsia="zh-CN"/>
        </w:rPr>
      </w:pPr>
      <w:r w:rsidRPr="00827BA1">
        <w:t>LinearRings</w:t>
      </w:r>
      <w:r w:rsidRPr="00827BA1">
        <w:rPr>
          <w:rFonts w:ascii="微软雅黑" w:eastAsia="微软雅黑" w:hAnsi="微软雅黑" w:cs="微软雅黑" w:hint="eastAsia"/>
        </w:rPr>
        <w:t>是多边形的基本构建块。</w:t>
      </w:r>
      <w:r w:rsidRPr="00827BA1">
        <w:t xml:space="preserve"> LinearRings</w:t>
      </w:r>
      <w:r w:rsidRPr="00827BA1">
        <w:rPr>
          <w:rFonts w:ascii="微软雅黑" w:eastAsia="微软雅黑" w:hAnsi="微软雅黑" w:cs="微软雅黑" w:hint="eastAsia"/>
        </w:rPr>
        <w:t>可能不会退化</w:t>
      </w:r>
      <w:r w:rsidRPr="00827BA1">
        <w:t>;</w:t>
      </w:r>
      <w:r w:rsidRPr="00827BA1">
        <w:rPr>
          <w:rFonts w:ascii="微软雅黑" w:eastAsia="微软雅黑" w:hAnsi="微软雅黑" w:cs="微软雅黑" w:hint="eastAsia"/>
        </w:rPr>
        <w:t>也就是说，</w:t>
      </w:r>
      <w:r w:rsidRPr="00827BA1">
        <w:t>LinearRing</w:t>
      </w:r>
      <w:r w:rsidRPr="00827BA1">
        <w:rPr>
          <w:rFonts w:ascii="微软雅黑" w:eastAsia="微软雅黑" w:hAnsi="微软雅黑" w:cs="微软雅黑" w:hint="eastAsia"/>
        </w:rPr>
        <w:t>必须至少有</w:t>
      </w:r>
      <w:r w:rsidRPr="00827BA1">
        <w:t>3</w:t>
      </w:r>
      <w:r w:rsidRPr="00827BA1">
        <w:rPr>
          <w:rFonts w:ascii="微软雅黑" w:eastAsia="微软雅黑" w:hAnsi="微软雅黑" w:cs="微软雅黑" w:hint="eastAsia"/>
        </w:rPr>
        <w:t>个点。</w:t>
      </w:r>
      <w:r w:rsidRPr="00827BA1">
        <w:t xml:space="preserve"> LinearRings</w:t>
      </w:r>
      <w:r w:rsidRPr="00827BA1">
        <w:rPr>
          <w:rFonts w:ascii="微软雅黑" w:eastAsia="微软雅黑" w:hAnsi="微软雅黑" w:cs="微软雅黑" w:hint="eastAsia"/>
        </w:rPr>
        <w:t>简单的要求暗示了其他非简并标准。例如，并非所有点都可以共线，并且环可能不会自相交。</w:t>
      </w:r>
      <w:r w:rsidRPr="00827BA1">
        <w:t xml:space="preserve"> SFS</w:t>
      </w:r>
      <w:r w:rsidRPr="00827BA1">
        <w:rPr>
          <w:rFonts w:ascii="微软雅黑" w:eastAsia="微软雅黑" w:hAnsi="微软雅黑" w:cs="微软雅黑" w:hint="eastAsia"/>
        </w:rPr>
        <w:t>未指定对</w:t>
      </w:r>
      <w:r w:rsidRPr="00827BA1">
        <w:t>LinearRing</w:t>
      </w:r>
      <w:r w:rsidRPr="00827BA1">
        <w:rPr>
          <w:rFonts w:ascii="微软雅黑" w:eastAsia="微软雅黑" w:hAnsi="微软雅黑" w:cs="微软雅黑" w:hint="eastAsia"/>
        </w:rPr>
        <w:t>方向的要求。</w:t>
      </w:r>
      <w:r w:rsidRPr="00827BA1">
        <w:t xml:space="preserve"> </w:t>
      </w:r>
      <w:r w:rsidRPr="00827BA1">
        <w:rPr>
          <w:lang w:eastAsia="zh-CN"/>
        </w:rPr>
        <w:t>JTS</w:t>
      </w:r>
      <w:r w:rsidRPr="00827BA1">
        <w:rPr>
          <w:rFonts w:ascii="微软雅黑" w:eastAsia="微软雅黑" w:hAnsi="微软雅黑" w:cs="微软雅黑" w:hint="eastAsia"/>
          <w:lang w:eastAsia="zh-CN"/>
        </w:rPr>
        <w:t>遵循这一点，允许</w:t>
      </w:r>
      <w:r w:rsidRPr="00827BA1">
        <w:rPr>
          <w:lang w:eastAsia="zh-CN"/>
        </w:rPr>
        <w:t>LinearRings</w:t>
      </w:r>
      <w:r w:rsidRPr="00827BA1">
        <w:rPr>
          <w:rFonts w:ascii="微软雅黑" w:eastAsia="微软雅黑" w:hAnsi="微软雅黑" w:cs="微软雅黑" w:hint="eastAsia"/>
          <w:lang w:eastAsia="zh-CN"/>
        </w:rPr>
        <w:t>顺时针或逆时针定向。</w:t>
      </w:r>
    </w:p>
    <w:p w14:paraId="149484B0" w14:textId="4107CBDE" w:rsidR="001F51A0" w:rsidRDefault="00C73B22">
      <w:pPr>
        <w:pStyle w:val="a4"/>
        <w:numPr>
          <w:ilvl w:val="2"/>
          <w:numId w:val="6"/>
        </w:numPr>
        <w:tabs>
          <w:tab w:val="left" w:pos="940"/>
        </w:tabs>
        <w:spacing w:before="49"/>
        <w:rPr>
          <w:rFonts w:ascii="Trebuchet MS"/>
          <w:sz w:val="26"/>
        </w:rPr>
      </w:pPr>
      <w:bookmarkStart w:id="14" w:name="_TOC_250071"/>
      <w:bookmarkEnd w:id="14"/>
      <w:r>
        <w:rPr>
          <w:rFonts w:ascii="宋体" w:eastAsia="宋体" w:hAnsi="宋体" w:cs="宋体" w:hint="eastAsia"/>
          <w:sz w:val="26"/>
          <w:lang w:eastAsia="zh-CN"/>
        </w:rPr>
        <w:t>多边形(</w:t>
      </w:r>
      <w:r w:rsidR="00A859C6">
        <w:rPr>
          <w:rFonts w:ascii="Trebuchet MS"/>
          <w:sz w:val="26"/>
        </w:rPr>
        <w:t>Polygon</w:t>
      </w:r>
      <w:r>
        <w:rPr>
          <w:rFonts w:ascii="Trebuchet MS"/>
          <w:sz w:val="26"/>
        </w:rPr>
        <w:t>)</w:t>
      </w:r>
    </w:p>
    <w:p w14:paraId="20B30CCF" w14:textId="6C4E3371" w:rsidR="001F51A0" w:rsidRDefault="00827BA1">
      <w:pPr>
        <w:pStyle w:val="a3"/>
        <w:spacing w:before="72"/>
        <w:ind w:left="220" w:right="1611"/>
      </w:pPr>
      <w:r w:rsidRPr="00827BA1">
        <w:t>Polygon</w:t>
      </w:r>
      <w:r w:rsidRPr="00827BA1">
        <w:rPr>
          <w:rFonts w:ascii="微软雅黑" w:eastAsia="微软雅黑" w:hAnsi="微软雅黑" w:cs="微软雅黑" w:hint="eastAsia"/>
        </w:rPr>
        <w:t>的外壳和孔是</w:t>
      </w:r>
      <w:r w:rsidRPr="00827BA1">
        <w:t>LinearRings</w:t>
      </w:r>
      <w:r w:rsidRPr="00827BA1">
        <w:rPr>
          <w:rFonts w:ascii="微软雅黑" w:eastAsia="微软雅黑" w:hAnsi="微软雅黑" w:cs="微软雅黑" w:hint="eastAsia"/>
        </w:rPr>
        <w:t>。</w:t>
      </w:r>
      <w:r w:rsidRPr="00827BA1">
        <w:t xml:space="preserve"> Polygon</w:t>
      </w:r>
      <w:r w:rsidRPr="00827BA1">
        <w:rPr>
          <w:rFonts w:ascii="微软雅黑" w:eastAsia="微软雅黑" w:hAnsi="微软雅黑" w:cs="微软雅黑" w:hint="eastAsia"/>
        </w:rPr>
        <w:t>的</w:t>
      </w:r>
      <w:r w:rsidRPr="00827BA1">
        <w:t>SFS</w:t>
      </w:r>
      <w:r w:rsidRPr="00827BA1">
        <w:rPr>
          <w:rFonts w:ascii="微软雅黑" w:eastAsia="微软雅黑" w:hAnsi="微软雅黑" w:cs="微软雅黑" w:hint="eastAsia"/>
        </w:rPr>
        <w:t>定义具有以下含义：</w:t>
      </w:r>
    </w:p>
    <w:p w14:paraId="0FFF35DF" w14:textId="5480DB6B" w:rsidR="001F51A0" w:rsidRDefault="00827BA1">
      <w:pPr>
        <w:pStyle w:val="a4"/>
        <w:numPr>
          <w:ilvl w:val="0"/>
          <w:numId w:val="7"/>
        </w:numPr>
        <w:tabs>
          <w:tab w:val="left" w:pos="579"/>
          <w:tab w:val="left" w:pos="580"/>
        </w:tabs>
        <w:spacing w:before="3" w:line="237" w:lineRule="auto"/>
        <w:ind w:right="2284"/>
        <w:rPr>
          <w:sz w:val="20"/>
        </w:rPr>
      </w:pPr>
      <w:r w:rsidRPr="00827BA1">
        <w:rPr>
          <w:rFonts w:ascii="微软雅黑" w:eastAsia="微软雅黑" w:hAnsi="微软雅黑" w:cs="微软雅黑" w:hint="eastAsia"/>
          <w:sz w:val="20"/>
        </w:rPr>
        <w:t>壳和孔不能自相交（这是因为它们是</w:t>
      </w:r>
      <w:r w:rsidRPr="00827BA1">
        <w:rPr>
          <w:sz w:val="20"/>
        </w:rPr>
        <w:t>LinearRings</w:t>
      </w:r>
      <w:r w:rsidR="006D2B7D">
        <w:rPr>
          <w:rFonts w:ascii="微软雅黑" w:eastAsia="微软雅黑" w:hAnsi="微软雅黑" w:cs="微软雅黑" w:hint="eastAsia"/>
          <w:sz w:val="20"/>
          <w:lang w:eastAsia="zh-CN"/>
        </w:rPr>
        <w:t>隐含这个特征</w:t>
      </w:r>
      <w:r w:rsidRPr="00827BA1">
        <w:rPr>
          <w:rFonts w:ascii="微软雅黑" w:eastAsia="微软雅黑" w:hAnsi="微软雅黑" w:cs="微软雅黑" w:hint="eastAsia"/>
          <w:sz w:val="20"/>
        </w:rPr>
        <w:t>）</w:t>
      </w:r>
    </w:p>
    <w:p w14:paraId="4CC2693A" w14:textId="25542B02" w:rsidR="001F51A0" w:rsidRDefault="00827BA1">
      <w:pPr>
        <w:pStyle w:val="a4"/>
        <w:numPr>
          <w:ilvl w:val="0"/>
          <w:numId w:val="7"/>
        </w:numPr>
        <w:tabs>
          <w:tab w:val="left" w:pos="579"/>
          <w:tab w:val="left" w:pos="580"/>
        </w:tabs>
        <w:spacing w:before="2" w:line="237" w:lineRule="auto"/>
        <w:ind w:right="1754"/>
        <w:rPr>
          <w:sz w:val="20"/>
          <w:lang w:eastAsia="zh-CN"/>
        </w:rPr>
      </w:pPr>
      <w:r w:rsidRPr="00827BA1">
        <w:rPr>
          <w:rFonts w:ascii="微软雅黑" w:eastAsia="微软雅黑" w:hAnsi="微软雅黑" w:cs="微软雅黑" w:hint="eastAsia"/>
          <w:sz w:val="20"/>
          <w:lang w:eastAsia="zh-CN"/>
        </w:rPr>
        <w:t>孔只能在一个点接触外壳或另一个孔。这意味着孔不能在多个点或线段中彼此相交。</w:t>
      </w:r>
    </w:p>
    <w:p w14:paraId="594BBF45" w14:textId="17B8B211" w:rsidR="001F51A0" w:rsidRDefault="006D2B7D">
      <w:pPr>
        <w:pStyle w:val="a4"/>
        <w:numPr>
          <w:ilvl w:val="0"/>
          <w:numId w:val="7"/>
        </w:numPr>
        <w:tabs>
          <w:tab w:val="left" w:pos="579"/>
          <w:tab w:val="left" w:pos="580"/>
        </w:tabs>
        <w:spacing w:before="2" w:line="244" w:lineRule="exact"/>
        <w:rPr>
          <w:sz w:val="20"/>
          <w:lang w:eastAsia="zh-CN"/>
        </w:rPr>
      </w:pPr>
      <w:r w:rsidRPr="006D2B7D">
        <w:rPr>
          <w:rFonts w:ascii="宋体" w:eastAsia="宋体" w:hAnsi="宋体" w:cs="宋体" w:hint="eastAsia"/>
          <w:sz w:val="20"/>
          <w:lang w:eastAsia="zh-CN"/>
        </w:rPr>
        <w:t>多边形内部必须连接（这是由先前的声明中暗示）</w:t>
      </w:r>
      <w:r w:rsidR="00A859C6">
        <w:rPr>
          <w:sz w:val="20"/>
          <w:lang w:eastAsia="zh-CN"/>
        </w:rPr>
        <w:t>.</w:t>
      </w:r>
    </w:p>
    <w:p w14:paraId="49F594CE" w14:textId="0D91E528" w:rsidR="001F51A0" w:rsidRDefault="006D2B7D">
      <w:pPr>
        <w:pStyle w:val="a4"/>
        <w:numPr>
          <w:ilvl w:val="0"/>
          <w:numId w:val="7"/>
        </w:numPr>
        <w:tabs>
          <w:tab w:val="left" w:pos="579"/>
          <w:tab w:val="left" w:pos="580"/>
        </w:tabs>
        <w:spacing w:line="244" w:lineRule="exact"/>
        <w:rPr>
          <w:sz w:val="20"/>
        </w:rPr>
      </w:pPr>
      <w:r>
        <w:rPr>
          <w:rFonts w:ascii="宋体" w:eastAsia="宋体" w:hAnsi="宋体" w:cs="宋体" w:hint="eastAsia"/>
          <w:sz w:val="20"/>
          <w:lang w:eastAsia="zh-CN"/>
        </w:rPr>
        <w:t>不要求孔连接外壳的点是顶点</w:t>
      </w:r>
    </w:p>
    <w:p w14:paraId="6D5A7B66" w14:textId="77777777" w:rsidR="001F51A0" w:rsidRDefault="001F51A0">
      <w:pPr>
        <w:pStyle w:val="a3"/>
        <w:spacing w:before="9"/>
        <w:rPr>
          <w:sz w:val="19"/>
        </w:rPr>
      </w:pPr>
    </w:p>
    <w:p w14:paraId="433CECB8" w14:textId="25F67C63" w:rsidR="001F51A0" w:rsidRDefault="00657E61">
      <w:pPr>
        <w:pStyle w:val="a3"/>
        <w:ind w:left="220" w:right="1571"/>
        <w:rPr>
          <w:lang w:eastAsia="zh-CN"/>
        </w:rPr>
      </w:pPr>
      <w:r w:rsidRPr="00657E61">
        <w:rPr>
          <w:rFonts w:ascii="宋体" w:eastAsia="宋体" w:hAnsi="宋体" w:cs="宋体" w:hint="eastAsia"/>
          <w:lang w:eastAsia="zh-CN"/>
        </w:rPr>
        <w:t>需要注意的是多边形的</w:t>
      </w:r>
      <w:r w:rsidRPr="00657E61">
        <w:rPr>
          <w:lang w:eastAsia="zh-CN"/>
        </w:rPr>
        <w:t>SFS</w:t>
      </w:r>
      <w:r w:rsidRPr="00657E61">
        <w:rPr>
          <w:rFonts w:ascii="宋体" w:eastAsia="宋体" w:hAnsi="宋体" w:cs="宋体" w:hint="eastAsia"/>
          <w:lang w:eastAsia="zh-CN"/>
        </w:rPr>
        <w:t>定义不同于在其他一些常用的空间模型。例如，</w:t>
      </w:r>
      <w:r w:rsidRPr="00657E61">
        <w:rPr>
          <w:lang w:eastAsia="zh-CN"/>
        </w:rPr>
        <w:t>ESRI ArcSDE</w:t>
      </w:r>
      <w:r w:rsidRPr="00657E61">
        <w:rPr>
          <w:rFonts w:ascii="宋体" w:eastAsia="宋体" w:hAnsi="宋体" w:cs="宋体" w:hint="eastAsia"/>
          <w:lang w:eastAsia="zh-CN"/>
        </w:rPr>
        <w:t>空间模型允许外壳自行相交于顶点，但不允许孔碰壳。他们描述完全相同的一组区域的</w:t>
      </w:r>
      <w:r w:rsidRPr="00657E61">
        <w:rPr>
          <w:lang w:eastAsia="zh-CN"/>
        </w:rPr>
        <w:t>SFS</w:t>
      </w:r>
      <w:r w:rsidRPr="00657E61">
        <w:rPr>
          <w:rFonts w:ascii="宋体" w:eastAsia="宋体" w:hAnsi="宋体" w:cs="宋体" w:hint="eastAsia"/>
          <w:lang w:eastAsia="zh-CN"/>
        </w:rPr>
        <w:t>和</w:t>
      </w:r>
      <w:r w:rsidRPr="00657E61">
        <w:rPr>
          <w:lang w:eastAsia="zh-CN"/>
        </w:rPr>
        <w:t>ArcSDE</w:t>
      </w:r>
      <w:r w:rsidRPr="00657E61">
        <w:rPr>
          <w:rFonts w:ascii="宋体" w:eastAsia="宋体" w:hAnsi="宋体" w:cs="宋体" w:hint="eastAsia"/>
          <w:lang w:eastAsia="zh-CN"/>
        </w:rPr>
        <w:t>的模型，在这个意义等同。然而，他们可能需要不同的多边形结构来描述同一地区。</w:t>
      </w:r>
      <w:bookmarkStart w:id="15" w:name="_GoBack"/>
      <w:bookmarkEnd w:id="15"/>
    </w:p>
    <w:p w14:paraId="135221A4" w14:textId="77777777" w:rsidR="001F51A0" w:rsidRDefault="001F51A0">
      <w:pPr>
        <w:rPr>
          <w:lang w:eastAsia="zh-CN"/>
        </w:rPr>
        <w:sectPr w:rsidR="001F51A0">
          <w:pgSz w:w="12240" w:h="15840"/>
          <w:pgMar w:top="1320" w:right="0" w:bottom="1300" w:left="1220" w:header="512" w:footer="1102" w:gutter="0"/>
          <w:cols w:space="720"/>
        </w:sectPr>
      </w:pPr>
    </w:p>
    <w:p w14:paraId="50E15F67" w14:textId="77777777" w:rsidR="001F51A0" w:rsidRDefault="001F51A0">
      <w:pPr>
        <w:pStyle w:val="a3"/>
        <w:spacing w:before="4"/>
        <w:rPr>
          <w:sz w:val="9"/>
          <w:lang w:eastAsia="zh-CN"/>
        </w:rPr>
      </w:pPr>
    </w:p>
    <w:p w14:paraId="7115CF8D" w14:textId="77777777" w:rsidR="001F51A0" w:rsidRDefault="00657E61">
      <w:pPr>
        <w:pStyle w:val="a3"/>
        <w:ind w:left="590"/>
      </w:pPr>
      <w:r>
        <w:pict w14:anchorId="00916EB3">
          <v:group id="_x0000_s1402" style="width:430.45pt;height:192.85pt;mso-position-horizontal-relative:char;mso-position-vertical-relative:line" coordsize="8609,3857">
            <v:shape id="_x0000_s1467" style="position:absolute;left:2022;top:440;width:3951;height:2804" coordorigin="2022,440" coordsize="3951,2804" path="m2197,440l2022,2718r1843,526l5972,2629,5622,527,2197,440xe" fillcolor="silver" stroked="f">
              <v:path arrowok="t"/>
            </v:shape>
            <v:shape id="_x0000_s1466" style="position:absolute;left:2022;top:440;width:3951;height:2804" coordorigin="2022,440" coordsize="3951,2804" path="m2197,440r3425,87l5972,2629,3865,3244,2022,2718,2197,440xe" filled="f" strokeweight=".12pt">
              <v:path arrowok="t"/>
            </v:shape>
            <v:shape id="_x0000_s1465" style="position:absolute;left:2986;top:1885;width:1054;height:1095" coordorigin="2987,1885" coordsize="1054,1095" path="m3076,1885r-89,1095l4040,2279,3076,1885xe" stroked="f">
              <v:path arrowok="t"/>
            </v:shape>
            <v:shape id="_x0000_s1464" style="position:absolute;left:2986;top:1885;width:1054;height:1095" coordorigin="2987,1885" coordsize="1054,1095" path="m2987,2980r89,-1095l4040,2279,2987,2980xe" filled="f" strokeweight=".12pt">
              <v:path arrowok="t"/>
            </v:shape>
            <v:shape id="_x0000_s1463" style="position:absolute;left:4743;top:1753;width:879;height:701" coordorigin="4744,1753" coordsize="879,701" path="m5094,1753r-350,526l5622,2454,5094,1753xe" stroked="f">
              <v:path arrowok="t"/>
            </v:shape>
            <v:shape id="_x0000_s1462" style="position:absolute;left:4743;top:1753;width:879;height:701" coordorigin="4744,1753" coordsize="879,701" path="m5094,1753r-350,526l5622,2454,5094,1753xe" filled="f" strokeweight=".12pt">
              <v:path arrowok="t"/>
            </v:shape>
            <v:line id="_x0000_s1461" style="position:absolute" from="1276,3376" to="1312,3368" strokeweight=".12pt"/>
            <v:line id="_x0000_s1460" style="position:absolute" from="1336,3361" to="1374,3354" strokeweight=".12pt"/>
            <v:line id="_x0000_s1459" style="position:absolute" from="1398,3349" to="1434,3340" strokeweight=".12pt"/>
            <v:line id="_x0000_s1458" style="position:absolute" from="1458,3335" to="1496,3328" strokeweight=".12pt"/>
            <v:line id="_x0000_s1457" style="position:absolute" from="1518,3323" to="1556,3313" strokeweight=".12pt"/>
            <v:line id="_x0000_s1456" style="position:absolute" from="1580,3308" to="1616,3304" strokeweight=".12pt"/>
            <v:line id="_x0000_s1455" style="position:absolute" from="1640,3296" to="1679,3289" strokeweight=".12pt"/>
            <v:line id="_x0000_s1454" style="position:absolute" from="1700,3284" to="1739,3275" strokeweight=".12pt"/>
            <v:line id="_x0000_s1453" style="position:absolute" from="1763,3270" to="1799,3263" strokeweight=".12pt"/>
            <v:line id="_x0000_s1452" style="position:absolute" from="1823,3258" to="1861,3248" strokeweight=".12pt"/>
            <v:line id="_x0000_s1451" style="position:absolute" from="1885,3244" to="1921,3234" strokeweight=".12pt"/>
            <v:line id="_x0000_s1450" style="position:absolute" from="1945,3229" to="1984,3222" strokeweight=".12pt"/>
            <v:line id="_x0000_s1449" style="position:absolute" from="2005,3220" to="2044,3210" strokeweight=".12pt"/>
            <v:line id="_x0000_s1448" style="position:absolute" from="2068,3205" to="2104,3198" strokeweight=".12pt"/>
            <v:line id="_x0000_s1447" style="position:absolute" from="2128,3191" to="2166,3184" strokeweight=".12pt"/>
            <v:line id="_x0000_s1446" style="position:absolute" from="2188,3179" to="2226,3169" strokeweight=".12pt"/>
            <v:line id="_x0000_s1445" style="position:absolute" from="2250,3164" to="2286,3157" strokeweight=".12pt"/>
            <v:line id="_x0000_s1444" style="position:absolute" from="2310,3152" to="2348,3143" strokeweight=".12pt"/>
            <v:line id="_x0000_s1443" style="position:absolute" from="2372,3138" to="2408,3131" strokeweight=".12pt"/>
            <v:line id="_x0000_s1442" style="position:absolute" from="2432,3126" to="2468,3119" strokeweight=".12pt"/>
            <v:line id="_x0000_s1441" style="position:absolute" from="2492,3114" to="2531,3104" strokeweight=".12pt"/>
            <v:line id="_x0000_s1440" style="position:absolute" from="2555,3100" to="2591,3092" strokeweight=".12pt"/>
            <v:line id="_x0000_s1439" style="position:absolute" from="2615,3085" to="2653,3078" strokeweight=".12pt"/>
            <v:line id="_x0000_s1438" style="position:absolute" from="2675,3073" to="2713,3064" strokeweight=".12pt"/>
            <v:line id="_x0000_s1437" style="position:absolute" from="2737,3059" to="2773,3052" strokeweight=".12pt"/>
            <v:shape id="_x0000_s1436" style="position:absolute;left:2773;top:3010;width:128;height:77" coordorigin="2773,3011" coordsize="128,77" path="m2773,3011r17,77l2900,3025r-127,-14xe" fillcolor="black" stroked="f">
              <v:path arrowok="t"/>
            </v:shape>
            <v:shape id="_x0000_s1435" style="position:absolute;left:265;top:3154;width:2019;height:440" coordorigin="265,3155" coordsize="2019,440" o:spt="100" adj="0,,0" path="m2108,3155r-1843,l265,3594r2019,l2284,3330r-176,l2108,3155xm2108,3155r,175l2284,3330,2108,3155xe" stroked="f">
              <v:stroke joinstyle="round"/>
              <v:formulas/>
              <v:path arrowok="t" o:connecttype="segments"/>
            </v:shape>
            <v:shape id="_x0000_s1434" style="position:absolute;left:2108;top:3154;width:176;height:176" coordorigin="2108,3155" coordsize="176,176" path="m2284,3330l2108,3155r,175l2284,3330xe" filled="f" strokeweight=".12pt">
              <v:path arrowok="t"/>
            </v:shape>
            <v:shape id="_x0000_s1433" style="position:absolute;left:265;top:3154;width:2019;height:440" coordorigin="265,3155" coordsize="2019,440" path="m2284,3330r-176,l2108,3155r-1843,l265,3594r2019,l2284,3330xe" filled="f" strokeweight=".12pt">
              <v:path arrowok="t"/>
            </v:shape>
            <v:shape id="_x0000_s1432" style="position:absolute;left:2197;top:440;width:1232;height:1248" coordorigin="2197,440" coordsize="1232,1248" path="m2197,440r175,1248l3428,988,2197,440xe" stroked="f">
              <v:path arrowok="t"/>
            </v:shape>
            <v:shape id="_x0000_s1431" style="position:absolute;left:2197;top:440;width:1232;height:1248" coordorigin="2197,440" coordsize="1232,1248" path="m2372,1688l2197,440,3428,988,2372,1688xe" filled="f" strokeweight=".12pt">
              <v:path arrowok="t"/>
            </v:shape>
            <v:shape id="_x0000_s1430" style="position:absolute;left:4393;top:1052;width:1054;height:701" coordorigin="4393,1052" coordsize="1054,701" path="m5447,1052l4393,1228r701,525l5447,1052xe" stroked="f">
              <v:path arrowok="t"/>
            </v:shape>
            <v:shape id="_x0000_s1429" style="position:absolute;left:4393;top:1052;width:1054;height:701" coordorigin="4393,1052" coordsize="1054,701" path="m5447,1052l4393,1228r701,525l5447,1052xe" filled="f" strokeweight=".12pt">
              <v:path arrowok="t"/>
            </v:shape>
            <v:line id="_x0000_s1428" style="position:absolute" from="944,966" to="980,949" strokeweight=".12pt"/>
            <v:line id="_x0000_s1427" style="position:absolute" from="1002,940" to="1036,923" strokeweight=".12pt"/>
            <v:line id="_x0000_s1426" style="position:absolute" from="1057,916" to="1093,901" strokeweight=".12pt"/>
            <v:line id="_x0000_s1425" style="position:absolute" from="1112,889" to="1148,875" strokeweight=".12pt"/>
            <v:line id="_x0000_s1424" style="position:absolute" from="1170,863" to="1206,848" strokeweight=".12pt"/>
            <v:line id="_x0000_s1423" style="position:absolute" from="1225,839" to="1259,824" strokeweight=".12pt"/>
            <v:line id="_x0000_s1422" style="position:absolute" from="1280,815" to="1314,798" strokeweight=".12pt"/>
            <v:line id="_x0000_s1421" style="position:absolute" from="1336,788" to="1372,774" strokeweight=".12pt"/>
            <v:line id="_x0000_s1420" style="position:absolute" from="1393,762" to="1427,748" strokeweight=".12pt"/>
            <v:line id="_x0000_s1419" style="position:absolute" from="1448,738" to="1484,724" strokeweight=".12pt"/>
            <v:line id="_x0000_s1418" style="position:absolute" from="1504,714" to="1537,697" strokeweight=".12pt"/>
            <v:line id="_x0000_s1417" style="position:absolute" from="1559,688" to="1595,671" strokeweight=".12pt"/>
            <v:line id="_x0000_s1416" style="position:absolute" from="1614,661" to="1650,649" strokeweight=".12pt"/>
            <v:line id="_x0000_s1415" style="position:absolute" from="1672,637" to="1705,623" strokeweight=".12pt"/>
            <v:line id="_x0000_s1414" style="position:absolute" from="1727,611" to="1763,596" strokeweight=".12pt"/>
            <v:line id="_x0000_s1413" style="position:absolute" from="1784,587" to="1816,570" strokeweight=".12pt"/>
            <v:line id="_x0000_s1412" style="position:absolute" from="1837,563" to="1873,546" strokeweight=".12pt"/>
            <v:line id="_x0000_s1411" style="position:absolute" from="1892,536" to="1928,522" strokeweight=".12pt"/>
            <v:line id="_x0000_s1410" style="position:absolute" from="1950,510" to="1984,496" strokeweight=".12pt"/>
            <v:line id="_x0000_s1409" style="position:absolute" from="2005,484" to="2008,484" strokeweight=".12pt"/>
            <v:shape id="_x0000_s1408" style="position:absolute;left:1983;top:440;width:125;height:84" coordorigin="1984,440" coordsize="125,84" path="m2108,440r-124,12l2017,524r91,-84xe" fillcolor="black" stroked="f">
              <v:path arrowok="t"/>
            </v:shape>
            <v:shape id="_x0000_s1407" style="position:absolute;left:176;top:745;width:1536;height:440" coordorigin="176,745" coordsize="1536,440" o:spt="100" adj="0,,0" path="m1537,745r-1361,l176,1184r1536,l1712,923r-175,l1537,745xm1537,745r,178l1712,923,1537,745xe" stroked="f">
              <v:stroke joinstyle="round"/>
              <v:formulas/>
              <v:path arrowok="t" o:connecttype="segments"/>
            </v:shape>
            <v:shape id="_x0000_s1406" style="position:absolute;left:1537;top:745;width:176;height:178" coordorigin="1537,745" coordsize="176,178" path="m1712,923l1537,745r,178l1712,923xe" filled="f" strokeweight=".12pt">
              <v:path arrowok="t"/>
            </v:shape>
            <v:shape id="_x0000_s1405" style="position:absolute;left:176;top:745;width:1536;height:440" coordorigin="176,745" coordsize="1536,440" path="m1712,923r-175,l1537,745r-1361,l176,1184r1536,l1712,923xe" filled="f" strokeweight=".12pt">
              <v:path arrowok="t"/>
            </v:shape>
            <v:shape id="_x0000_s1404" type="#_x0000_t202" style="position:absolute;left:1;top:1;width:8607;height:3855" filled="f" strokeweight=".12pt">
              <v:textbox style="mso-next-textbox:#_x0000_s1404" inset="0,0,0,0">
                <w:txbxContent>
                  <w:p w14:paraId="65A4ECA2" w14:textId="77777777" w:rsidR="00657E61" w:rsidRDefault="00657E61">
                    <w:pPr>
                      <w:rPr>
                        <w:sz w:val="12"/>
                      </w:rPr>
                    </w:pPr>
                  </w:p>
                  <w:p w14:paraId="0316F472" w14:textId="77777777" w:rsidR="00657E61" w:rsidRDefault="00657E61">
                    <w:pPr>
                      <w:rPr>
                        <w:sz w:val="12"/>
                      </w:rPr>
                    </w:pPr>
                  </w:p>
                  <w:p w14:paraId="22AC7AFA" w14:textId="77777777" w:rsidR="00657E61" w:rsidRDefault="00657E61">
                    <w:pPr>
                      <w:rPr>
                        <w:sz w:val="12"/>
                      </w:rPr>
                    </w:pPr>
                  </w:p>
                  <w:p w14:paraId="4DF6A030" w14:textId="77777777" w:rsidR="00657E61" w:rsidRDefault="00657E61">
                    <w:pPr>
                      <w:rPr>
                        <w:sz w:val="12"/>
                      </w:rPr>
                    </w:pPr>
                  </w:p>
                  <w:p w14:paraId="096C3A57" w14:textId="77777777" w:rsidR="00657E61" w:rsidRDefault="00657E61">
                    <w:pPr>
                      <w:rPr>
                        <w:sz w:val="12"/>
                      </w:rPr>
                    </w:pPr>
                  </w:p>
                  <w:p w14:paraId="1806DA79" w14:textId="77777777" w:rsidR="00657E61" w:rsidRDefault="00657E61">
                    <w:pPr>
                      <w:spacing w:before="95" w:line="268" w:lineRule="auto"/>
                      <w:ind w:left="250" w:right="7039"/>
                      <w:rPr>
                        <w:rFonts w:ascii="Arial"/>
                        <w:i/>
                        <w:sz w:val="11"/>
                      </w:rPr>
                    </w:pPr>
                    <w:r>
                      <w:rPr>
                        <w:rFonts w:ascii="Arial"/>
                        <w:i/>
                        <w:w w:val="105"/>
                        <w:sz w:val="11"/>
                      </w:rPr>
                      <w:t>This hole touches the shell at a vertex</w:t>
                    </w:r>
                  </w:p>
                  <w:p w14:paraId="59F816A4" w14:textId="77777777" w:rsidR="00657E61" w:rsidRDefault="00657E61">
                    <w:pPr>
                      <w:rPr>
                        <w:sz w:val="12"/>
                      </w:rPr>
                    </w:pPr>
                  </w:p>
                  <w:p w14:paraId="1D8984BF" w14:textId="77777777" w:rsidR="00657E61" w:rsidRDefault="00657E61">
                    <w:pPr>
                      <w:rPr>
                        <w:sz w:val="12"/>
                      </w:rPr>
                    </w:pPr>
                  </w:p>
                  <w:p w14:paraId="3FB64DD5" w14:textId="77777777" w:rsidR="00657E61" w:rsidRDefault="00657E61">
                    <w:pPr>
                      <w:rPr>
                        <w:sz w:val="12"/>
                      </w:rPr>
                    </w:pPr>
                  </w:p>
                  <w:p w14:paraId="4FD4B1EE" w14:textId="77777777" w:rsidR="00657E61" w:rsidRDefault="00657E61">
                    <w:pPr>
                      <w:rPr>
                        <w:sz w:val="12"/>
                      </w:rPr>
                    </w:pPr>
                  </w:p>
                  <w:p w14:paraId="2DBAD13A" w14:textId="77777777" w:rsidR="00657E61" w:rsidRDefault="00657E61">
                    <w:pPr>
                      <w:rPr>
                        <w:sz w:val="12"/>
                      </w:rPr>
                    </w:pPr>
                  </w:p>
                  <w:p w14:paraId="72F968C5" w14:textId="77777777" w:rsidR="00657E61" w:rsidRDefault="00657E61">
                    <w:pPr>
                      <w:rPr>
                        <w:sz w:val="12"/>
                      </w:rPr>
                    </w:pPr>
                  </w:p>
                  <w:p w14:paraId="65355170" w14:textId="77777777" w:rsidR="00657E61" w:rsidRDefault="00657E61">
                    <w:pPr>
                      <w:rPr>
                        <w:sz w:val="12"/>
                      </w:rPr>
                    </w:pPr>
                  </w:p>
                  <w:p w14:paraId="498229E7" w14:textId="77777777" w:rsidR="00657E61" w:rsidRDefault="00657E61">
                    <w:pPr>
                      <w:rPr>
                        <w:sz w:val="12"/>
                      </w:rPr>
                    </w:pPr>
                  </w:p>
                  <w:p w14:paraId="218E5232" w14:textId="77777777" w:rsidR="00657E61" w:rsidRDefault="00657E61">
                    <w:pPr>
                      <w:rPr>
                        <w:sz w:val="12"/>
                      </w:rPr>
                    </w:pPr>
                  </w:p>
                  <w:p w14:paraId="6BF40262" w14:textId="77777777" w:rsidR="00657E61" w:rsidRDefault="00657E61">
                    <w:pPr>
                      <w:rPr>
                        <w:sz w:val="12"/>
                      </w:rPr>
                    </w:pPr>
                  </w:p>
                  <w:p w14:paraId="0B0C489D" w14:textId="77777777" w:rsidR="00657E61" w:rsidRDefault="00657E61">
                    <w:pPr>
                      <w:rPr>
                        <w:sz w:val="12"/>
                      </w:rPr>
                    </w:pPr>
                  </w:p>
                  <w:p w14:paraId="714A6ECC" w14:textId="77777777" w:rsidR="00657E61" w:rsidRDefault="00657E61">
                    <w:pPr>
                      <w:rPr>
                        <w:sz w:val="12"/>
                      </w:rPr>
                    </w:pPr>
                  </w:p>
                  <w:p w14:paraId="4F89780D" w14:textId="77777777" w:rsidR="00657E61" w:rsidRDefault="00657E61">
                    <w:pPr>
                      <w:rPr>
                        <w:sz w:val="12"/>
                      </w:rPr>
                    </w:pPr>
                  </w:p>
                  <w:p w14:paraId="67CF72F2" w14:textId="77777777" w:rsidR="00657E61" w:rsidRDefault="00657E61">
                    <w:pPr>
                      <w:rPr>
                        <w:sz w:val="12"/>
                      </w:rPr>
                    </w:pPr>
                  </w:p>
                  <w:p w14:paraId="1C79A128" w14:textId="77777777" w:rsidR="00657E61" w:rsidRDefault="00657E61">
                    <w:pPr>
                      <w:spacing w:before="84" w:line="268" w:lineRule="auto"/>
                      <w:ind w:left="339" w:right="6647"/>
                      <w:rPr>
                        <w:rFonts w:ascii="Arial"/>
                        <w:i/>
                        <w:sz w:val="11"/>
                      </w:rPr>
                    </w:pPr>
                    <w:r>
                      <w:rPr>
                        <w:rFonts w:ascii="Arial"/>
                        <w:i/>
                        <w:w w:val="105"/>
                        <w:sz w:val="11"/>
                      </w:rPr>
                      <w:t>This hole touches the shell at a non-vertex</w:t>
                    </w:r>
                  </w:p>
                </w:txbxContent>
              </v:textbox>
            </v:shape>
            <v:shape id="_x0000_s1403" type="#_x0000_t202" style="position:absolute;left:5360;top:3330;width:2458;height:308" filled="f" strokeweight=".6pt">
              <v:textbox style="mso-next-textbox:#_x0000_s1403" inset="0,0,0,0">
                <w:txbxContent>
                  <w:p w14:paraId="7FB6D957" w14:textId="77777777" w:rsidR="00657E61" w:rsidRDefault="00657E61">
                    <w:pPr>
                      <w:spacing w:before="55"/>
                      <w:ind w:left="428"/>
                      <w:rPr>
                        <w:rFonts w:ascii="Arial"/>
                        <w:sz w:val="15"/>
                      </w:rPr>
                    </w:pPr>
                    <w:r>
                      <w:rPr>
                        <w:rFonts w:ascii="Arial"/>
                        <w:w w:val="105"/>
                        <w:sz w:val="15"/>
                      </w:rPr>
                      <w:t>A Polygon with 4 holes</w:t>
                    </w:r>
                  </w:p>
                </w:txbxContent>
              </v:textbox>
            </v:shape>
            <w10:anchorlock/>
          </v:group>
        </w:pict>
      </w:r>
    </w:p>
    <w:p w14:paraId="6CC84BF5" w14:textId="77777777" w:rsidR="001F51A0" w:rsidRDefault="00A859C6">
      <w:pPr>
        <w:spacing w:before="49"/>
        <w:ind w:left="2252"/>
        <w:rPr>
          <w:b/>
          <w:sz w:val="18"/>
        </w:rPr>
      </w:pPr>
      <w:r>
        <w:rPr>
          <w:b/>
          <w:sz w:val="18"/>
        </w:rPr>
        <w:t>Figure 5 - An example of a Polygon containing holes</w:t>
      </w:r>
    </w:p>
    <w:p w14:paraId="5B16DA08" w14:textId="77777777" w:rsidR="001F51A0" w:rsidRDefault="001F51A0">
      <w:pPr>
        <w:pStyle w:val="a3"/>
        <w:rPr>
          <w:b/>
        </w:rPr>
      </w:pPr>
    </w:p>
    <w:p w14:paraId="16B751A1" w14:textId="77777777" w:rsidR="001F51A0" w:rsidRDefault="00657E61">
      <w:pPr>
        <w:pStyle w:val="a3"/>
        <w:spacing w:before="9"/>
        <w:rPr>
          <w:b/>
          <w:sz w:val="16"/>
        </w:rPr>
      </w:pPr>
      <w:r>
        <w:pict w14:anchorId="665074B5">
          <v:group id="_x0000_s1359" style="position:absolute;margin-left:89.7pt;margin-top:12.15pt;width:431.05pt;height:284.3pt;z-index:-251611136;mso-wrap-distance-left:0;mso-wrap-distance-right:0;mso-position-horizontal-relative:page" coordorigin="1794,243" coordsize="8621,5686">
            <v:shape id="_x0000_s1401" style="position:absolute;left:2088;top:537;width:1899;height:1748" coordorigin="2088,537" coordsize="1899,1748" path="m3547,537r-1238,l2088,1557r876,728l3986,2285,3547,537xe" fillcolor="silver" stroked="f">
              <v:path arrowok="t"/>
            </v:shape>
            <v:shape id="_x0000_s1400" style="position:absolute;left:2088;top:537;width:1899;height:1748" coordorigin="2088,537" coordsize="1899,1748" path="m2309,537r1238,l3986,2285r-1022,l2088,1557,2309,537xe" filled="f" strokeweight=".96pt">
              <v:path arrowok="t"/>
            </v:shape>
            <v:rect id="_x0000_s1399" style="position:absolute;left:1795;top:244;width:8619;height:5684" filled="f" strokeweight=".12pt"/>
            <v:shape id="_x0000_s1398" style="position:absolute;left:2380;top:1118;width:1023;height:1040" coordorigin="2381,1118" coordsize="1023,1040" path="m2381,1118r146,1039l3403,1574,2381,1118xe" stroked="f">
              <v:path arrowok="t"/>
            </v:shape>
            <v:shape id="_x0000_s1397" style="position:absolute;left:2380;top:1118;width:1023;height:1040" coordorigin="2381,1118" coordsize="1023,1040" path="m2527,2157l2381,1118r1022,456l2527,2157xe" filled="f" strokeweight=".48pt">
              <v:path arrowok="t"/>
            </v:shape>
            <v:shape id="_x0000_s1396" style="position:absolute;left:4132;top:537;width:1899;height:1748" coordorigin="4133,537" coordsize="1899,1748" path="m5592,537r-1238,l4133,1557r876,728l6031,2285,5592,537xe" fillcolor="silver" stroked="f">
              <v:path arrowok="t"/>
            </v:shape>
            <v:shape id="_x0000_s1395" style="position:absolute;left:4132;top:537;width:1899;height:1748" coordorigin="4133,537" coordsize="1899,1748" path="m4354,537r1238,l6031,2285r-1022,l4133,1557,4354,537xe" filled="f" strokeweight=".96pt">
              <v:path arrowok="t"/>
            </v:shape>
            <v:shape id="_x0000_s1394" style="position:absolute;left:4132;top:537;width:1460;height:1020" coordorigin="4133,537" coordsize="1460,1020" path="m5592,537l4133,1557r1097,l5592,537xe" stroked="f">
              <v:path arrowok="t"/>
            </v:shape>
            <v:shape id="_x0000_s1393" style="position:absolute;left:4132;top:537;width:1460;height:1020" coordorigin="4133,537" coordsize="1460,1020" path="m4133,1557l5592,537,5230,1557r-1097,xe" filled="f" strokeweight=".48pt">
              <v:path arrowok="t"/>
            </v:shape>
            <v:shape id="_x0000_s1392" style="position:absolute;left:8222;top:537;width:1899;height:1748" coordorigin="8222,537" coordsize="1899,1748" path="m9682,537r-1241,l8222,1557r876,728l10121,2285,9682,537xe" fillcolor="silver" stroked="f">
              <v:path arrowok="t"/>
            </v:shape>
            <v:shape id="_x0000_s1391" style="position:absolute;left:8222;top:537;width:1899;height:1748" coordorigin="8222,537" coordsize="1899,1748" path="m8441,537r1241,l10121,2285r-1023,l8222,1557,8441,537xe" filled="f" strokeweight=".96pt">
              <v:path arrowok="t"/>
            </v:shape>
            <v:shape id="_x0000_s1390" style="position:absolute;left:8222;top:1264;width:876;height:584" coordorigin="8222,1265" coordsize="876,584" path="m9098,1265r-876,292l8952,1848r146,-583xe" stroked="f">
              <v:path arrowok="t"/>
            </v:shape>
            <v:shape id="_x0000_s1389" style="position:absolute;left:8222;top:1264;width:876;height:584" coordorigin="8222,1265" coordsize="876,584" path="m9098,1265r-876,292l8952,1848r146,-583xe" filled="f" strokeweight=".48pt">
              <v:path arrowok="t"/>
            </v:shape>
            <v:shape id="_x0000_s1388" style="position:absolute;left:9098;top:537;width:584;height:728" coordorigin="9098,537" coordsize="584,728" path="m9682,537l9098,828r,437l9682,537xe" stroked="f">
              <v:path arrowok="t"/>
            </v:shape>
            <v:shape id="_x0000_s1387" style="position:absolute;left:9098;top:537;width:584;height:728" coordorigin="9098,537" coordsize="584,728" path="m9098,828r,437l9682,537,9098,828xe" filled="f" strokeweight=".48pt">
              <v:path arrowok="t"/>
            </v:shape>
            <v:shape id="_x0000_s1386" style="position:absolute;left:6252;top:537;width:1899;height:1748" coordorigin="6252,537" coordsize="1899,1748" path="m7711,537r-1241,l6252,1557r876,728l8150,2285,7711,537xe" fillcolor="silver" stroked="f">
              <v:path arrowok="t"/>
            </v:shape>
            <v:shape id="_x0000_s1385" style="position:absolute;left:6252;top:537;width:1899;height:1748" coordorigin="6252,537" coordsize="1899,1748" path="m6470,537r1241,l8150,2285r-1022,l6252,1557,6470,537xe" filled="f" strokeweight=".96pt">
              <v:path arrowok="t"/>
            </v:shape>
            <v:shape id="_x0000_s1384" style="position:absolute;left:6688;top:537;width:730;height:1164" coordorigin="6689,537" coordsize="730,1164" path="m7418,537r-729,l7128,1701,7418,537xe" stroked="f">
              <v:path arrowok="t"/>
            </v:shape>
            <v:shape id="_x0000_s1383" style="position:absolute;left:6688;top:537;width:730;height:1164" coordorigin="6689,537" coordsize="730,1164" path="m6689,537r729,l7128,1701,6689,537xe" filled="f" strokeweight=".48pt">
              <v:path arrowok="t"/>
            </v:shape>
            <v:shape id="_x0000_s1382" style="position:absolute;left:2892;top:3304;width:1899;height:1748" coordorigin="2892,3305" coordsize="1899,1748" path="m4354,3305r-1244,l2892,4325r876,727l4790,5052,4354,3305xe" fillcolor="silver" stroked="f">
              <v:path arrowok="t"/>
            </v:shape>
            <v:shape id="_x0000_s1381" style="position:absolute;left:2892;top:3304;width:1899;height:1748" coordorigin="2892,3305" coordsize="1899,1748" path="m3110,3305r1244,l4790,5052r-1022,l2892,4325,3110,3305xe" filled="f" strokeweight=".96pt">
              <v:path arrowok="t"/>
            </v:shape>
            <v:shape id="_x0000_s1380" style="position:absolute;left:3475;top:3887;width:732;height:728" coordorigin="3475,3888" coordsize="732,728" path="m3475,3888r147,727l4207,4197,3475,3888xe" stroked="f">
              <v:path arrowok="t"/>
            </v:shape>
            <v:shape id="_x0000_s1379" style="position:absolute;left:3475;top:3887;width:732;height:728" coordorigin="3475,3888" coordsize="732,728" path="m3622,4615l3475,3888r732,309l3622,4615xe" filled="f" strokeweight=".48pt">
              <v:path arrowok="t"/>
            </v:shape>
            <v:shape id="_x0000_s1378" style="position:absolute;left:3657;top:3522;width:512;height:730" coordorigin="3658,3523" coordsize="512,730" path="m3658,3523r146,730l4169,3741,3658,3523xe" stroked="f">
              <v:path arrowok="t"/>
            </v:shape>
            <v:shape id="_x0000_s1377" style="position:absolute;left:3657;top:3522;width:512;height:730" coordorigin="3658,3523" coordsize="512,730" path="m3804,4253l3658,3523r511,218l3804,4253xe" filled="f" strokeweight=".48pt">
              <v:path arrowok="t"/>
            </v:shape>
            <v:shape id="_x0000_s1376" style="position:absolute;left:5155;top:3304;width:1899;height:1748" coordorigin="5155,3305" coordsize="1899,1748" path="m6614,3305r-1238,l5155,4325r876,727l7054,5052,6614,3305xe" fillcolor="silver" stroked="f">
              <v:path arrowok="t"/>
            </v:shape>
            <v:shape id="_x0000_s1375" style="position:absolute;left:5155;top:3304;width:1899;height:1748" coordorigin="5155,3305" coordsize="1899,1748" path="m5376,3305r1238,l7054,5052r-1023,l5155,4325,5376,3305xe" filled="f" strokeweight=".96pt">
              <v:path arrowok="t"/>
            </v:shape>
            <v:shape id="_x0000_s1374" style="position:absolute;left:5520;top:3669;width:586;height:656" coordorigin="5520,3669" coordsize="586,656" path="m6106,3669r-586,72l6106,4325r,-656xe" stroked="f">
              <v:path arrowok="t"/>
            </v:shape>
            <v:shape id="_x0000_s1373" style="position:absolute;left:5520;top:3669;width:586;height:656" coordorigin="5520,3669" coordsize="586,656" path="m6106,4325l5520,3741r586,-72l6106,4325xe" filled="f" strokeweight=".48pt">
              <v:path arrowok="t"/>
            </v:shape>
            <v:shape id="_x0000_s1372" style="position:absolute;left:6105;top:3962;width:584;height:800" coordorigin="6106,3962" coordsize="584,800" path="m6106,3962r,799l6689,4253,6106,3962xe" stroked="f">
              <v:path arrowok="t"/>
            </v:shape>
            <v:shape id="_x0000_s1371" style="position:absolute;left:6105;top:3962;width:584;height:800" coordorigin="6106,3962" coordsize="584,800" path="m6106,4761r,-799l6689,4253r-583,508xe" filled="f" strokeweight=".48pt">
              <v:path arrowok="t"/>
            </v:shape>
            <v:shape id="_x0000_s1370" style="position:absolute;left:7418;top:3304;width:1901;height:1748" coordorigin="7418,3305" coordsize="1901,1748" path="m8880,3305r-1243,l7418,4325r879,727l9319,5052,8880,3305xe" fillcolor="silver" stroked="f">
              <v:path arrowok="t"/>
            </v:shape>
            <v:shape id="_x0000_s1369" style="position:absolute;left:7418;top:3304;width:1901;height:1748" coordorigin="7418,3305" coordsize="1901,1748" path="m7637,3305r1243,l9319,5052r-1022,l7418,4325,7637,3305xe" filled="f" strokeweight=".96pt">
              <v:path arrowok="t"/>
            </v:shape>
            <v:shape id="_x0000_s1368" style="position:absolute;left:7418;top:3741;width:951;height:730" coordorigin="7418,3741" coordsize="951,730" path="m8150,3741r-732,584l8369,4471,8150,3741xe" stroked="f">
              <v:path arrowok="t"/>
            </v:shape>
            <v:shape id="_x0000_s1367" style="position:absolute;left:7418;top:3741;width:951;height:730" coordorigin="7418,3741" coordsize="951,730" path="m7418,4325r732,-584l8369,4471,7418,4325xe" filled="f" strokeweight=".96pt">
              <v:path arrowok="t"/>
            </v:shape>
            <v:shape id="_x0000_s1366" type="#_x0000_t202" style="position:absolute;left:7836;top:5260;width:1156;height:302" filled="f" stroked="f">
              <v:textbox style="mso-next-textbox:#_x0000_s1366" inset="0,0,0,0">
                <w:txbxContent>
                  <w:p w14:paraId="7CC807F7" w14:textId="77777777" w:rsidR="00657E61" w:rsidRDefault="00657E61">
                    <w:pPr>
                      <w:spacing w:line="145" w:lineRule="exact"/>
                      <w:ind w:right="16"/>
                      <w:jc w:val="center"/>
                      <w:rPr>
                        <w:rFonts w:ascii="Arial"/>
                        <w:b/>
                        <w:sz w:val="13"/>
                      </w:rPr>
                    </w:pPr>
                    <w:r>
                      <w:rPr>
                        <w:rFonts w:ascii="Arial"/>
                        <w:b/>
                        <w:sz w:val="13"/>
                      </w:rPr>
                      <w:t>(7)</w:t>
                    </w:r>
                  </w:p>
                  <w:p w14:paraId="20E683EC" w14:textId="77777777" w:rsidR="00657E61" w:rsidRDefault="00657E61">
                    <w:pPr>
                      <w:spacing w:before="6"/>
                      <w:ind w:right="18"/>
                      <w:jc w:val="center"/>
                      <w:rPr>
                        <w:rFonts w:ascii="Arial"/>
                        <w:sz w:val="13"/>
                      </w:rPr>
                    </w:pPr>
                    <w:r>
                      <w:rPr>
                        <w:rFonts w:ascii="Arial"/>
                        <w:sz w:val="13"/>
                      </w:rPr>
                      <w:t>Shell self-intersects</w:t>
                    </w:r>
                  </w:p>
                </w:txbxContent>
              </v:textbox>
            </v:shape>
            <v:shape id="_x0000_s1365" type="#_x0000_t202" style="position:absolute;left:5644;top:5260;width:1086;height:458" filled="f" stroked="f">
              <v:textbox style="mso-next-textbox:#_x0000_s1365" inset="0,0,0,0">
                <w:txbxContent>
                  <w:p w14:paraId="5F436B99" w14:textId="77777777" w:rsidR="00657E61" w:rsidRDefault="00657E61">
                    <w:pPr>
                      <w:spacing w:line="145" w:lineRule="exact"/>
                      <w:ind w:right="21"/>
                      <w:jc w:val="center"/>
                      <w:rPr>
                        <w:rFonts w:ascii="Arial"/>
                        <w:b/>
                        <w:sz w:val="13"/>
                      </w:rPr>
                    </w:pPr>
                    <w:r>
                      <w:rPr>
                        <w:rFonts w:ascii="Arial"/>
                        <w:b/>
                        <w:sz w:val="13"/>
                      </w:rPr>
                      <w:t>(6)</w:t>
                    </w:r>
                  </w:p>
                  <w:p w14:paraId="3883B076" w14:textId="77777777" w:rsidR="00657E61" w:rsidRDefault="00657E61">
                    <w:pPr>
                      <w:spacing w:before="6" w:line="249" w:lineRule="auto"/>
                      <w:ind w:right="18"/>
                      <w:jc w:val="center"/>
                      <w:rPr>
                        <w:rFonts w:ascii="Arial"/>
                        <w:sz w:val="13"/>
                      </w:rPr>
                    </w:pPr>
                    <w:r>
                      <w:rPr>
                        <w:rFonts w:ascii="Arial"/>
                        <w:sz w:val="13"/>
                      </w:rPr>
                      <w:t>Holes touch in line segment</w:t>
                    </w:r>
                  </w:p>
                </w:txbxContent>
              </v:textbox>
            </v:shape>
            <v:shape id="_x0000_s1364" type="#_x0000_t202" style="position:absolute;left:3463;top:5260;width:702;height:302" filled="f" stroked="f">
              <v:textbox style="mso-next-textbox:#_x0000_s1364" inset="0,0,0,0">
                <w:txbxContent>
                  <w:p w14:paraId="667F6104" w14:textId="77777777" w:rsidR="00657E61" w:rsidRDefault="00657E61">
                    <w:pPr>
                      <w:spacing w:line="145" w:lineRule="exact"/>
                      <w:ind w:right="18"/>
                      <w:jc w:val="center"/>
                      <w:rPr>
                        <w:rFonts w:ascii="Arial"/>
                        <w:b/>
                        <w:sz w:val="13"/>
                      </w:rPr>
                    </w:pPr>
                    <w:r>
                      <w:rPr>
                        <w:rFonts w:ascii="Arial"/>
                        <w:b/>
                        <w:sz w:val="13"/>
                      </w:rPr>
                      <w:t>(5)</w:t>
                    </w:r>
                  </w:p>
                  <w:p w14:paraId="3FB9D6E1" w14:textId="77777777" w:rsidR="00657E61" w:rsidRDefault="00657E61">
                    <w:pPr>
                      <w:spacing w:before="6"/>
                      <w:ind w:right="18"/>
                      <w:jc w:val="center"/>
                      <w:rPr>
                        <w:rFonts w:ascii="Arial"/>
                        <w:sz w:val="13"/>
                      </w:rPr>
                    </w:pPr>
                    <w:r>
                      <w:rPr>
                        <w:rFonts w:ascii="Arial"/>
                        <w:sz w:val="13"/>
                      </w:rPr>
                      <w:t>Holes cross</w:t>
                    </w:r>
                  </w:p>
                </w:txbxContent>
              </v:textbox>
            </v:shape>
            <v:shape id="_x0000_s1363" type="#_x0000_t202" style="position:absolute;left:8712;top:2493;width:1302;height:458" filled="f" stroked="f">
              <v:textbox style="mso-next-textbox:#_x0000_s1363" inset="0,0,0,0">
                <w:txbxContent>
                  <w:p w14:paraId="4C635C74" w14:textId="77777777" w:rsidR="00657E61" w:rsidRDefault="00657E61">
                    <w:pPr>
                      <w:spacing w:line="145" w:lineRule="exact"/>
                      <w:ind w:right="12"/>
                      <w:jc w:val="center"/>
                      <w:rPr>
                        <w:rFonts w:ascii="Arial"/>
                        <w:b/>
                        <w:sz w:val="13"/>
                      </w:rPr>
                    </w:pPr>
                    <w:r>
                      <w:rPr>
                        <w:rFonts w:ascii="Arial"/>
                        <w:b/>
                        <w:sz w:val="13"/>
                      </w:rPr>
                      <w:t>(4)</w:t>
                    </w:r>
                  </w:p>
                  <w:p w14:paraId="1ADE9D7E" w14:textId="77777777" w:rsidR="00657E61" w:rsidRDefault="00657E61">
                    <w:pPr>
                      <w:spacing w:before="6" w:line="249" w:lineRule="auto"/>
                      <w:ind w:right="18"/>
                      <w:jc w:val="center"/>
                      <w:rPr>
                        <w:rFonts w:ascii="Arial"/>
                        <w:sz w:val="13"/>
                      </w:rPr>
                    </w:pPr>
                    <w:r>
                      <w:rPr>
                        <w:rFonts w:ascii="Arial"/>
                        <w:sz w:val="13"/>
                      </w:rPr>
                      <w:t>The polygon interior is disconnected</w:t>
                    </w:r>
                  </w:p>
                </w:txbxContent>
              </v:textbox>
            </v:shape>
            <v:shape id="_x0000_s1362" type="#_x0000_t202" style="position:absolute;left:6780;top:2493;width:1226;height:458" filled="f" stroked="f">
              <v:textbox style="mso-next-textbox:#_x0000_s1362" inset="0,0,0,0">
                <w:txbxContent>
                  <w:p w14:paraId="3D6DD741" w14:textId="77777777" w:rsidR="00657E61" w:rsidRDefault="00657E61">
                    <w:pPr>
                      <w:spacing w:line="145" w:lineRule="exact"/>
                      <w:ind w:right="18"/>
                      <w:jc w:val="center"/>
                      <w:rPr>
                        <w:rFonts w:ascii="Arial"/>
                        <w:b/>
                        <w:sz w:val="13"/>
                      </w:rPr>
                    </w:pPr>
                    <w:r>
                      <w:rPr>
                        <w:rFonts w:ascii="Arial"/>
                        <w:b/>
                        <w:sz w:val="13"/>
                      </w:rPr>
                      <w:t>(3)</w:t>
                    </w:r>
                  </w:p>
                  <w:p w14:paraId="39E7BF1E" w14:textId="77777777" w:rsidR="00657E61" w:rsidRDefault="00657E61">
                    <w:pPr>
                      <w:spacing w:before="6" w:line="249" w:lineRule="auto"/>
                      <w:ind w:right="18"/>
                      <w:jc w:val="center"/>
                      <w:rPr>
                        <w:rFonts w:ascii="Arial"/>
                        <w:sz w:val="13"/>
                      </w:rPr>
                    </w:pPr>
                    <w:r>
                      <w:rPr>
                        <w:rFonts w:ascii="Arial"/>
                        <w:sz w:val="13"/>
                      </w:rPr>
                      <w:t>Hole touches shell in line segment</w:t>
                    </w:r>
                  </w:p>
                </w:txbxContent>
              </v:textbox>
            </v:shape>
            <v:shape id="_x0000_s1361" type="#_x0000_t202" style="position:absolute;left:4437;top:2493;width:1232;height:458" filled="f" stroked="f">
              <v:textbox style="mso-next-textbox:#_x0000_s1361" inset="0,0,0,0">
                <w:txbxContent>
                  <w:p w14:paraId="1087357A" w14:textId="77777777" w:rsidR="00657E61" w:rsidRDefault="00657E61">
                    <w:pPr>
                      <w:spacing w:line="145" w:lineRule="exact"/>
                      <w:ind w:right="15"/>
                      <w:jc w:val="center"/>
                      <w:rPr>
                        <w:rFonts w:ascii="Arial"/>
                        <w:b/>
                        <w:sz w:val="13"/>
                      </w:rPr>
                    </w:pPr>
                    <w:r>
                      <w:rPr>
                        <w:rFonts w:ascii="Arial"/>
                        <w:b/>
                        <w:sz w:val="13"/>
                      </w:rPr>
                      <w:t>(2)</w:t>
                    </w:r>
                  </w:p>
                  <w:p w14:paraId="2E1B4A22" w14:textId="77777777" w:rsidR="00657E61" w:rsidRDefault="00657E61">
                    <w:pPr>
                      <w:spacing w:before="6" w:line="249" w:lineRule="auto"/>
                      <w:ind w:right="18"/>
                      <w:jc w:val="center"/>
                      <w:rPr>
                        <w:rFonts w:ascii="Arial"/>
                        <w:sz w:val="13"/>
                      </w:rPr>
                    </w:pPr>
                    <w:r>
                      <w:rPr>
                        <w:rFonts w:ascii="Arial"/>
                        <w:sz w:val="13"/>
                      </w:rPr>
                      <w:t>Hole touches shell at more than one point</w:t>
                    </w:r>
                  </w:p>
                </w:txbxContent>
              </v:textbox>
            </v:shape>
            <v:shape id="_x0000_s1360" type="#_x0000_t202" style="position:absolute;left:2469;top:2493;width:1081;height:302" filled="f" stroked="f">
              <v:textbox style="mso-next-textbox:#_x0000_s1360" inset="0,0,0,0">
                <w:txbxContent>
                  <w:p w14:paraId="2A438596" w14:textId="77777777" w:rsidR="00657E61" w:rsidRDefault="00657E61">
                    <w:pPr>
                      <w:spacing w:line="145" w:lineRule="exact"/>
                      <w:ind w:left="1" w:right="18"/>
                      <w:jc w:val="center"/>
                      <w:rPr>
                        <w:rFonts w:ascii="Arial"/>
                        <w:b/>
                        <w:sz w:val="13"/>
                      </w:rPr>
                    </w:pPr>
                    <w:r>
                      <w:rPr>
                        <w:rFonts w:ascii="Arial"/>
                        <w:b/>
                        <w:sz w:val="13"/>
                      </w:rPr>
                      <w:t>(1)</w:t>
                    </w:r>
                  </w:p>
                  <w:p w14:paraId="7B688FAC" w14:textId="77777777" w:rsidR="00657E61" w:rsidRDefault="00657E61">
                    <w:pPr>
                      <w:spacing w:before="6"/>
                      <w:ind w:left="-1" w:right="18"/>
                      <w:jc w:val="center"/>
                      <w:rPr>
                        <w:rFonts w:ascii="Arial"/>
                        <w:sz w:val="13"/>
                      </w:rPr>
                    </w:pPr>
                    <w:r>
                      <w:rPr>
                        <w:rFonts w:ascii="Arial"/>
                        <w:sz w:val="13"/>
                      </w:rPr>
                      <w:t>Hole crosses</w:t>
                    </w:r>
                    <w:r>
                      <w:rPr>
                        <w:rFonts w:ascii="Arial"/>
                        <w:spacing w:val="7"/>
                        <w:sz w:val="13"/>
                      </w:rPr>
                      <w:t xml:space="preserve"> </w:t>
                    </w:r>
                    <w:r>
                      <w:rPr>
                        <w:rFonts w:ascii="Arial"/>
                        <w:spacing w:val="-4"/>
                        <w:sz w:val="13"/>
                      </w:rPr>
                      <w:t>shell</w:t>
                    </w:r>
                  </w:p>
                </w:txbxContent>
              </v:textbox>
            </v:shape>
            <w10:wrap type="topAndBottom" anchorx="page"/>
          </v:group>
        </w:pict>
      </w:r>
    </w:p>
    <w:p w14:paraId="11C35679" w14:textId="77777777" w:rsidR="001F51A0" w:rsidRDefault="00A859C6">
      <w:pPr>
        <w:spacing w:before="117"/>
        <w:ind w:left="1792"/>
        <w:rPr>
          <w:b/>
          <w:sz w:val="18"/>
        </w:rPr>
      </w:pPr>
      <w:r>
        <w:rPr>
          <w:b/>
          <w:sz w:val="18"/>
        </w:rPr>
        <w:t>Figure 6 - Examples of objects not representable as polygons</w:t>
      </w:r>
    </w:p>
    <w:p w14:paraId="0DD9104A" w14:textId="77777777" w:rsidR="001F51A0" w:rsidRDefault="001F51A0">
      <w:pPr>
        <w:pStyle w:val="a3"/>
        <w:spacing w:before="11"/>
        <w:rPr>
          <w:b/>
          <w:sz w:val="24"/>
        </w:rPr>
      </w:pPr>
    </w:p>
    <w:p w14:paraId="5B52A06D" w14:textId="77777777" w:rsidR="001F51A0" w:rsidRDefault="00A859C6">
      <w:pPr>
        <w:pStyle w:val="a3"/>
        <w:ind w:left="220"/>
      </w:pPr>
      <w:r>
        <w:t>Empty Polygons may not contain holes.</w:t>
      </w:r>
    </w:p>
    <w:p w14:paraId="0BE1629F" w14:textId="77777777" w:rsidR="001F51A0" w:rsidRDefault="001F51A0">
      <w:pPr>
        <w:pStyle w:val="a3"/>
        <w:spacing w:before="1"/>
      </w:pPr>
    </w:p>
    <w:p w14:paraId="60912C40" w14:textId="77777777" w:rsidR="001F51A0" w:rsidRDefault="00A859C6">
      <w:pPr>
        <w:pStyle w:val="a3"/>
        <w:ind w:left="220" w:right="2041"/>
      </w:pPr>
      <w:r>
        <w:t>Since the shell and holes of Polygons are LinearRings, there is no requirement on their orientation. They may be oriented either clockwise or counterclockwise.</w:t>
      </w:r>
    </w:p>
    <w:p w14:paraId="3C5B7FD2" w14:textId="77777777" w:rsidR="001F51A0" w:rsidRDefault="001F51A0">
      <w:pPr>
        <w:sectPr w:rsidR="001F51A0">
          <w:pgSz w:w="12240" w:h="15840"/>
          <w:pgMar w:top="1320" w:right="0" w:bottom="1300" w:left="1220" w:header="512" w:footer="1102" w:gutter="0"/>
          <w:cols w:space="720"/>
        </w:sectPr>
      </w:pPr>
    </w:p>
    <w:p w14:paraId="1D437CB3" w14:textId="476A5734" w:rsidR="001F51A0" w:rsidRDefault="00A859C6">
      <w:pPr>
        <w:pStyle w:val="a4"/>
        <w:numPr>
          <w:ilvl w:val="2"/>
          <w:numId w:val="6"/>
        </w:numPr>
        <w:tabs>
          <w:tab w:val="left" w:pos="940"/>
        </w:tabs>
        <w:spacing w:before="95"/>
        <w:rPr>
          <w:rFonts w:ascii="Trebuchet MS"/>
          <w:sz w:val="26"/>
        </w:rPr>
      </w:pPr>
      <w:bookmarkStart w:id="16" w:name="_TOC_250070"/>
      <w:bookmarkStart w:id="17" w:name="OLE_LINK18"/>
      <w:bookmarkEnd w:id="16"/>
      <w:r>
        <w:rPr>
          <w:rFonts w:ascii="Trebuchet MS"/>
          <w:sz w:val="26"/>
        </w:rPr>
        <w:lastRenderedPageBreak/>
        <w:t>MultiPolygon</w:t>
      </w:r>
      <w:bookmarkEnd w:id="17"/>
    </w:p>
    <w:p w14:paraId="41139799" w14:textId="79621329" w:rsidR="001F51A0" w:rsidRDefault="00C73B22">
      <w:pPr>
        <w:pStyle w:val="a3"/>
        <w:spacing w:before="72"/>
        <w:ind w:left="220" w:right="1613"/>
      </w:pPr>
      <w:r w:rsidRPr="00C73B22">
        <w:rPr>
          <w:lang w:eastAsia="zh-CN"/>
        </w:rPr>
        <w:t>MultiPolygon</w:t>
      </w:r>
      <w:r w:rsidRPr="00C73B22">
        <w:rPr>
          <w:rFonts w:ascii="微软雅黑" w:eastAsia="微软雅黑" w:hAnsi="微软雅黑" w:cs="微软雅黑" w:hint="eastAsia"/>
          <w:lang w:eastAsia="zh-CN"/>
        </w:rPr>
        <w:t>中的元素多边形可能仅触摸有限数量的点（例如，它们可能不会触摸线段）。元素的内部必须是不相交的（例如它们可能不交叉）。</w:t>
      </w:r>
      <w:r w:rsidRPr="00C73B22">
        <w:rPr>
          <w:rFonts w:ascii="微软雅黑" w:eastAsia="微软雅黑" w:hAnsi="微软雅黑" w:cs="微软雅黑" w:hint="eastAsia"/>
        </w:rPr>
        <w:t>不要求交点是顶点。</w:t>
      </w:r>
    </w:p>
    <w:p w14:paraId="27ABA7BE" w14:textId="7FEE1FD4" w:rsidR="001F51A0" w:rsidRDefault="00A859C6">
      <w:pPr>
        <w:pStyle w:val="a4"/>
        <w:numPr>
          <w:ilvl w:val="1"/>
          <w:numId w:val="6"/>
        </w:numPr>
        <w:tabs>
          <w:tab w:val="left" w:pos="796"/>
        </w:tabs>
        <w:spacing w:before="109"/>
        <w:rPr>
          <w:rFonts w:ascii="Trebuchet MS"/>
          <w:b/>
          <w:sz w:val="26"/>
        </w:rPr>
      </w:pPr>
      <w:bookmarkStart w:id="18" w:name="_TOC_250069"/>
      <w:r>
        <w:rPr>
          <w:rFonts w:ascii="Trebuchet MS"/>
          <w:b/>
          <w:sz w:val="26"/>
        </w:rPr>
        <w:t>SIMPLE FEATURE</w:t>
      </w:r>
      <w:r>
        <w:rPr>
          <w:rFonts w:ascii="Trebuchet MS"/>
          <w:b/>
          <w:spacing w:val="-1"/>
          <w:sz w:val="26"/>
        </w:rPr>
        <w:t xml:space="preserve"> </w:t>
      </w:r>
      <w:bookmarkEnd w:id="18"/>
      <w:r>
        <w:rPr>
          <w:rFonts w:ascii="Trebuchet MS"/>
          <w:b/>
          <w:sz w:val="26"/>
        </w:rPr>
        <w:t>CLASSES</w:t>
      </w:r>
    </w:p>
    <w:p w14:paraId="7F4EF1B8" w14:textId="77777777" w:rsidR="001F51A0" w:rsidRDefault="00A859C6">
      <w:pPr>
        <w:pStyle w:val="a3"/>
        <w:spacing w:before="130"/>
        <w:ind w:left="220" w:right="1676"/>
      </w:pPr>
      <w:r>
        <w:t>All Geometry classes allow empty objects to be created, and support the isEmpty method. Empty Geometries will be represented by their internal arrays having zero length.</w:t>
      </w:r>
    </w:p>
    <w:p w14:paraId="129C2DE9" w14:textId="77777777" w:rsidR="001F51A0" w:rsidRDefault="001F51A0">
      <w:pPr>
        <w:pStyle w:val="a3"/>
      </w:pPr>
    </w:p>
    <w:p w14:paraId="0C9A061C" w14:textId="77777777" w:rsidR="001F51A0" w:rsidRDefault="00A859C6">
      <w:pPr>
        <w:pStyle w:val="a3"/>
        <w:ind w:left="220" w:right="1487"/>
      </w:pPr>
      <w:r>
        <w:t>All Geometry classes support the equalsExact() method, which returns true if two Geometry subclasses are equivalent and have identical sequence(s) of coordinates. Two objects are “equivalent” if their classes are identical. The only exception is LinearRing and LineString, which JTS considers to be equivalent.</w:t>
      </w:r>
    </w:p>
    <w:p w14:paraId="0BE91812" w14:textId="77777777" w:rsidR="001F51A0" w:rsidRDefault="001F51A0">
      <w:pPr>
        <w:pStyle w:val="a3"/>
        <w:spacing w:before="1"/>
      </w:pPr>
    </w:p>
    <w:p w14:paraId="084D315A" w14:textId="77777777" w:rsidR="001F51A0" w:rsidRDefault="00A859C6">
      <w:pPr>
        <w:pStyle w:val="a3"/>
        <w:spacing w:before="1"/>
        <w:ind w:left="220" w:right="2092"/>
      </w:pPr>
      <w:r>
        <w:t>All Geometry classes support the clone() method, which will return a deep copy of the object.</w:t>
      </w:r>
    </w:p>
    <w:p w14:paraId="146AEFC3" w14:textId="77777777" w:rsidR="001F51A0" w:rsidRDefault="00A859C6">
      <w:pPr>
        <w:pStyle w:val="a4"/>
        <w:numPr>
          <w:ilvl w:val="2"/>
          <w:numId w:val="6"/>
        </w:numPr>
        <w:tabs>
          <w:tab w:val="left" w:pos="940"/>
        </w:tabs>
        <w:spacing w:before="46"/>
        <w:rPr>
          <w:rFonts w:ascii="Trebuchet MS"/>
          <w:sz w:val="26"/>
        </w:rPr>
      </w:pPr>
      <w:bookmarkStart w:id="19" w:name="_TOC_250068"/>
      <w:bookmarkEnd w:id="19"/>
      <w:r>
        <w:rPr>
          <w:rFonts w:ascii="Trebuchet MS"/>
          <w:sz w:val="26"/>
        </w:rPr>
        <w:t>Geometry</w:t>
      </w:r>
    </w:p>
    <w:p w14:paraId="657CC9CE" w14:textId="77777777" w:rsidR="001F51A0" w:rsidRDefault="00A859C6">
      <w:pPr>
        <w:pStyle w:val="a3"/>
        <w:spacing w:before="73"/>
        <w:ind w:left="220"/>
      </w:pPr>
      <w:r>
        <w:t>Geometry is non-instantiable and is implemented as an abstract class.</w:t>
      </w:r>
    </w:p>
    <w:p w14:paraId="7F56C5FD" w14:textId="77777777" w:rsidR="001F51A0" w:rsidRDefault="00A859C6">
      <w:pPr>
        <w:pStyle w:val="a4"/>
        <w:numPr>
          <w:ilvl w:val="2"/>
          <w:numId w:val="6"/>
        </w:numPr>
        <w:tabs>
          <w:tab w:val="left" w:pos="940"/>
        </w:tabs>
        <w:spacing w:before="47"/>
        <w:rPr>
          <w:rFonts w:ascii="Trebuchet MS"/>
          <w:sz w:val="26"/>
        </w:rPr>
      </w:pPr>
      <w:bookmarkStart w:id="20" w:name="_TOC_250067"/>
      <w:bookmarkEnd w:id="20"/>
      <w:r>
        <w:rPr>
          <w:rFonts w:ascii="Trebuchet MS"/>
          <w:sz w:val="26"/>
        </w:rPr>
        <w:t>GeometryCollection</w:t>
      </w:r>
    </w:p>
    <w:p w14:paraId="3EF6792A" w14:textId="77777777" w:rsidR="001F51A0" w:rsidRDefault="00A859C6">
      <w:pPr>
        <w:pStyle w:val="a3"/>
        <w:spacing w:before="73"/>
        <w:ind w:left="220"/>
      </w:pPr>
      <w:r>
        <w:t>A GeometryCollection is implemented as an array of Geometry objects.</w:t>
      </w:r>
    </w:p>
    <w:p w14:paraId="10931CA6" w14:textId="77777777" w:rsidR="001F51A0" w:rsidRDefault="00A859C6">
      <w:pPr>
        <w:pStyle w:val="a4"/>
        <w:numPr>
          <w:ilvl w:val="2"/>
          <w:numId w:val="6"/>
        </w:numPr>
        <w:tabs>
          <w:tab w:val="left" w:pos="940"/>
        </w:tabs>
        <w:spacing w:before="47"/>
        <w:rPr>
          <w:rFonts w:ascii="Trebuchet MS"/>
          <w:sz w:val="26"/>
        </w:rPr>
      </w:pPr>
      <w:bookmarkStart w:id="21" w:name="_TOC_250066"/>
      <w:bookmarkEnd w:id="21"/>
      <w:r>
        <w:rPr>
          <w:rFonts w:ascii="Trebuchet MS"/>
          <w:sz w:val="26"/>
        </w:rPr>
        <w:t>Point</w:t>
      </w:r>
    </w:p>
    <w:p w14:paraId="76BEBE5B" w14:textId="77777777" w:rsidR="001F51A0" w:rsidRDefault="00A859C6">
      <w:pPr>
        <w:pStyle w:val="a3"/>
        <w:spacing w:before="72"/>
        <w:ind w:left="220"/>
      </w:pPr>
      <w:r>
        <w:t>A Point is implemented as a single Coordinate.</w:t>
      </w:r>
    </w:p>
    <w:p w14:paraId="0E998FCA" w14:textId="77777777" w:rsidR="001F51A0" w:rsidRDefault="00A859C6">
      <w:pPr>
        <w:pStyle w:val="a4"/>
        <w:numPr>
          <w:ilvl w:val="2"/>
          <w:numId w:val="6"/>
        </w:numPr>
        <w:tabs>
          <w:tab w:val="left" w:pos="940"/>
        </w:tabs>
        <w:spacing w:before="48"/>
        <w:rPr>
          <w:rFonts w:ascii="Trebuchet MS"/>
          <w:sz w:val="26"/>
        </w:rPr>
      </w:pPr>
      <w:bookmarkStart w:id="22" w:name="_TOC_250065"/>
      <w:bookmarkEnd w:id="22"/>
      <w:r>
        <w:rPr>
          <w:rFonts w:ascii="Trebuchet MS"/>
          <w:sz w:val="26"/>
        </w:rPr>
        <w:t>MultiPoint</w:t>
      </w:r>
    </w:p>
    <w:p w14:paraId="342DED0F" w14:textId="77777777" w:rsidR="001F51A0" w:rsidRDefault="00A859C6">
      <w:pPr>
        <w:pStyle w:val="a3"/>
        <w:spacing w:before="72"/>
        <w:ind w:left="220"/>
      </w:pPr>
      <w:r>
        <w:t>A MultiPoint inherits the implementation of GeometryCollection, but contains only Points.</w:t>
      </w:r>
    </w:p>
    <w:p w14:paraId="60EC2686" w14:textId="77777777" w:rsidR="001F51A0" w:rsidRDefault="00A859C6">
      <w:pPr>
        <w:pStyle w:val="a4"/>
        <w:numPr>
          <w:ilvl w:val="2"/>
          <w:numId w:val="6"/>
        </w:numPr>
        <w:tabs>
          <w:tab w:val="left" w:pos="940"/>
        </w:tabs>
        <w:spacing w:before="48"/>
        <w:rPr>
          <w:rFonts w:ascii="Trebuchet MS"/>
          <w:sz w:val="26"/>
        </w:rPr>
      </w:pPr>
      <w:bookmarkStart w:id="23" w:name="_TOC_250064"/>
      <w:bookmarkEnd w:id="23"/>
      <w:r>
        <w:rPr>
          <w:rFonts w:ascii="Trebuchet MS"/>
          <w:sz w:val="26"/>
        </w:rPr>
        <w:t>Curve</w:t>
      </w:r>
    </w:p>
    <w:p w14:paraId="5E8EC6DB" w14:textId="77777777" w:rsidR="001F51A0" w:rsidRDefault="00A859C6">
      <w:pPr>
        <w:pStyle w:val="a3"/>
        <w:spacing w:before="72"/>
        <w:ind w:left="220"/>
      </w:pPr>
      <w:r>
        <w:t>Curve is non-instantiable and is implemented as an interface.</w:t>
      </w:r>
    </w:p>
    <w:p w14:paraId="266FBA25" w14:textId="77777777" w:rsidR="001F51A0" w:rsidRDefault="00A859C6">
      <w:pPr>
        <w:pStyle w:val="a4"/>
        <w:numPr>
          <w:ilvl w:val="2"/>
          <w:numId w:val="6"/>
        </w:numPr>
        <w:tabs>
          <w:tab w:val="left" w:pos="940"/>
        </w:tabs>
        <w:spacing w:before="50"/>
        <w:rPr>
          <w:rFonts w:ascii="Trebuchet MS"/>
          <w:sz w:val="26"/>
        </w:rPr>
      </w:pPr>
      <w:bookmarkStart w:id="24" w:name="_TOC_250063"/>
      <w:bookmarkEnd w:id="24"/>
      <w:r>
        <w:rPr>
          <w:rFonts w:ascii="Trebuchet MS"/>
          <w:sz w:val="26"/>
        </w:rPr>
        <w:t>LineString</w:t>
      </w:r>
    </w:p>
    <w:p w14:paraId="2744D737" w14:textId="77777777" w:rsidR="001F51A0" w:rsidRDefault="00A859C6">
      <w:pPr>
        <w:pStyle w:val="a3"/>
        <w:spacing w:before="70"/>
        <w:ind w:left="220"/>
      </w:pPr>
      <w:r>
        <w:t>A LineString is implemented as an array of coordinates.</w:t>
      </w:r>
    </w:p>
    <w:p w14:paraId="17010E2F" w14:textId="77777777" w:rsidR="001F51A0" w:rsidRDefault="00A859C6">
      <w:pPr>
        <w:pStyle w:val="a4"/>
        <w:numPr>
          <w:ilvl w:val="2"/>
          <w:numId w:val="6"/>
        </w:numPr>
        <w:tabs>
          <w:tab w:val="left" w:pos="940"/>
        </w:tabs>
        <w:spacing w:before="50"/>
        <w:rPr>
          <w:rFonts w:ascii="Trebuchet MS"/>
          <w:sz w:val="26"/>
        </w:rPr>
      </w:pPr>
      <w:bookmarkStart w:id="25" w:name="_TOC_250062"/>
      <w:bookmarkEnd w:id="25"/>
      <w:r>
        <w:rPr>
          <w:rFonts w:ascii="Trebuchet MS"/>
          <w:sz w:val="26"/>
        </w:rPr>
        <w:t>Line</w:t>
      </w:r>
    </w:p>
    <w:p w14:paraId="1E89D334" w14:textId="77777777" w:rsidR="001F51A0" w:rsidRDefault="00A859C6">
      <w:pPr>
        <w:pStyle w:val="a3"/>
        <w:spacing w:before="70"/>
        <w:ind w:left="220"/>
      </w:pPr>
      <w:r>
        <w:t>JTS does not implement the Line class, since LineString offers equivalent functionality.</w:t>
      </w:r>
    </w:p>
    <w:p w14:paraId="28783939" w14:textId="77777777" w:rsidR="001F51A0" w:rsidRDefault="00A859C6">
      <w:pPr>
        <w:pStyle w:val="a4"/>
        <w:numPr>
          <w:ilvl w:val="2"/>
          <w:numId w:val="6"/>
        </w:numPr>
        <w:tabs>
          <w:tab w:val="left" w:pos="940"/>
        </w:tabs>
        <w:spacing w:before="50"/>
        <w:rPr>
          <w:rFonts w:ascii="Trebuchet MS"/>
          <w:sz w:val="26"/>
        </w:rPr>
      </w:pPr>
      <w:bookmarkStart w:id="26" w:name="_TOC_250061"/>
      <w:bookmarkEnd w:id="26"/>
      <w:r>
        <w:rPr>
          <w:rFonts w:ascii="Trebuchet MS"/>
          <w:sz w:val="26"/>
        </w:rPr>
        <w:t>LinearRing</w:t>
      </w:r>
    </w:p>
    <w:p w14:paraId="2738168D" w14:textId="77777777" w:rsidR="001F51A0" w:rsidRDefault="00A859C6">
      <w:pPr>
        <w:pStyle w:val="a3"/>
        <w:spacing w:before="70"/>
        <w:ind w:left="220" w:right="2423"/>
      </w:pPr>
      <w:r>
        <w:t>A LinearRing containing n coordinates is implemented with an array of Coordinates containing n+1 points, and coord[0] = coord[n].</w:t>
      </w:r>
    </w:p>
    <w:p w14:paraId="2DC5E6B5" w14:textId="77777777" w:rsidR="001F51A0" w:rsidRDefault="00A859C6">
      <w:pPr>
        <w:pStyle w:val="a4"/>
        <w:numPr>
          <w:ilvl w:val="2"/>
          <w:numId w:val="6"/>
        </w:numPr>
        <w:tabs>
          <w:tab w:val="left" w:pos="940"/>
        </w:tabs>
        <w:spacing w:before="49"/>
        <w:rPr>
          <w:rFonts w:ascii="Trebuchet MS"/>
          <w:sz w:val="26"/>
        </w:rPr>
      </w:pPr>
      <w:bookmarkStart w:id="27" w:name="_TOC_250060"/>
      <w:bookmarkEnd w:id="27"/>
      <w:r>
        <w:rPr>
          <w:rFonts w:ascii="Trebuchet MS"/>
          <w:sz w:val="26"/>
        </w:rPr>
        <w:t>MultiCurve</w:t>
      </w:r>
    </w:p>
    <w:p w14:paraId="1C306C2C" w14:textId="77777777" w:rsidR="001F51A0" w:rsidRDefault="00A859C6">
      <w:pPr>
        <w:pStyle w:val="a3"/>
        <w:spacing w:before="72"/>
        <w:ind w:left="220"/>
      </w:pPr>
      <w:r>
        <w:t>MultiCurve is non-instantiable and is implemented as an interface.</w:t>
      </w:r>
    </w:p>
    <w:p w14:paraId="08B2933A" w14:textId="77777777" w:rsidR="001F51A0" w:rsidRDefault="00A859C6">
      <w:pPr>
        <w:pStyle w:val="a4"/>
        <w:numPr>
          <w:ilvl w:val="2"/>
          <w:numId w:val="6"/>
        </w:numPr>
        <w:tabs>
          <w:tab w:val="left" w:pos="1084"/>
        </w:tabs>
        <w:spacing w:before="48"/>
        <w:ind w:left="1084" w:hanging="864"/>
        <w:rPr>
          <w:rFonts w:ascii="Trebuchet MS"/>
          <w:sz w:val="26"/>
        </w:rPr>
      </w:pPr>
      <w:bookmarkStart w:id="28" w:name="_TOC_250059"/>
      <w:bookmarkEnd w:id="28"/>
      <w:r>
        <w:rPr>
          <w:rFonts w:ascii="Trebuchet MS"/>
          <w:sz w:val="26"/>
        </w:rPr>
        <w:t>MultiLineString</w:t>
      </w:r>
    </w:p>
    <w:p w14:paraId="45C6D73C" w14:textId="77777777" w:rsidR="001F51A0" w:rsidRDefault="00A859C6">
      <w:pPr>
        <w:pStyle w:val="a3"/>
        <w:spacing w:before="72"/>
        <w:ind w:left="220" w:right="1611"/>
      </w:pPr>
      <w:r>
        <w:t>A MultiLineString inherits the implementation of GeometryCollection, but contains only LineStrings.</w:t>
      </w:r>
    </w:p>
    <w:p w14:paraId="783BF75A" w14:textId="77777777" w:rsidR="001F51A0" w:rsidRDefault="00A859C6">
      <w:pPr>
        <w:pStyle w:val="a4"/>
        <w:numPr>
          <w:ilvl w:val="2"/>
          <w:numId w:val="6"/>
        </w:numPr>
        <w:tabs>
          <w:tab w:val="left" w:pos="1084"/>
        </w:tabs>
        <w:spacing w:before="47"/>
        <w:ind w:left="1084" w:hanging="864"/>
        <w:rPr>
          <w:rFonts w:ascii="Trebuchet MS"/>
          <w:sz w:val="26"/>
        </w:rPr>
      </w:pPr>
      <w:bookmarkStart w:id="29" w:name="_TOC_250058"/>
      <w:bookmarkEnd w:id="29"/>
      <w:r>
        <w:rPr>
          <w:rFonts w:ascii="Trebuchet MS"/>
          <w:sz w:val="26"/>
        </w:rPr>
        <w:t>Surface</w:t>
      </w:r>
    </w:p>
    <w:p w14:paraId="2F8D40BE" w14:textId="77777777" w:rsidR="001F51A0" w:rsidRDefault="00A859C6">
      <w:pPr>
        <w:pStyle w:val="a3"/>
        <w:spacing w:before="72"/>
        <w:ind w:left="220"/>
      </w:pPr>
      <w:r>
        <w:t>Surface is non-instantiable and is implemented as an interface.</w:t>
      </w:r>
    </w:p>
    <w:p w14:paraId="58F9750A" w14:textId="77777777" w:rsidR="001F51A0" w:rsidRDefault="00A859C6">
      <w:pPr>
        <w:pStyle w:val="a4"/>
        <w:numPr>
          <w:ilvl w:val="2"/>
          <w:numId w:val="6"/>
        </w:numPr>
        <w:tabs>
          <w:tab w:val="left" w:pos="1084"/>
        </w:tabs>
        <w:spacing w:before="48"/>
        <w:ind w:left="1084" w:hanging="864"/>
        <w:rPr>
          <w:rFonts w:ascii="Trebuchet MS"/>
          <w:sz w:val="26"/>
        </w:rPr>
      </w:pPr>
      <w:bookmarkStart w:id="30" w:name="_TOC_250057"/>
      <w:bookmarkEnd w:id="30"/>
      <w:r>
        <w:rPr>
          <w:rFonts w:ascii="Trebuchet MS"/>
          <w:sz w:val="26"/>
        </w:rPr>
        <w:t>Polygon</w:t>
      </w:r>
    </w:p>
    <w:p w14:paraId="750BED6D" w14:textId="77777777" w:rsidR="001F51A0" w:rsidRDefault="00A859C6">
      <w:pPr>
        <w:pStyle w:val="a3"/>
        <w:spacing w:before="72"/>
        <w:ind w:left="220" w:right="1611"/>
      </w:pPr>
      <w:r>
        <w:t>A Polygon is implemented as a single LinearRing for the outer shell, and an array of LinearRings for the holes. The outer shell is oriented CW and the holes are oriented CCW.</w:t>
      </w:r>
    </w:p>
    <w:p w14:paraId="65A064E8" w14:textId="77777777" w:rsidR="001F51A0" w:rsidRDefault="001F51A0">
      <w:pPr>
        <w:sectPr w:rsidR="001F51A0">
          <w:pgSz w:w="12240" w:h="15840"/>
          <w:pgMar w:top="1320" w:right="0" w:bottom="1300" w:left="1220" w:header="512" w:footer="1102" w:gutter="0"/>
          <w:cols w:space="720"/>
        </w:sectPr>
      </w:pPr>
    </w:p>
    <w:p w14:paraId="554C114A" w14:textId="77777777" w:rsidR="001F51A0" w:rsidRDefault="00A859C6">
      <w:pPr>
        <w:pStyle w:val="a4"/>
        <w:numPr>
          <w:ilvl w:val="2"/>
          <w:numId w:val="6"/>
        </w:numPr>
        <w:tabs>
          <w:tab w:val="left" w:pos="1084"/>
        </w:tabs>
        <w:spacing w:before="95"/>
        <w:ind w:left="1084" w:hanging="864"/>
        <w:rPr>
          <w:rFonts w:ascii="Trebuchet MS"/>
          <w:sz w:val="26"/>
        </w:rPr>
      </w:pPr>
      <w:bookmarkStart w:id="31" w:name="_TOC_250056"/>
      <w:bookmarkEnd w:id="31"/>
      <w:r>
        <w:rPr>
          <w:rFonts w:ascii="Trebuchet MS"/>
          <w:sz w:val="26"/>
        </w:rPr>
        <w:lastRenderedPageBreak/>
        <w:t>MultiSurface</w:t>
      </w:r>
    </w:p>
    <w:p w14:paraId="62402B22" w14:textId="77777777" w:rsidR="001F51A0" w:rsidRDefault="00A859C6">
      <w:pPr>
        <w:pStyle w:val="a3"/>
        <w:spacing w:before="72"/>
        <w:ind w:left="220"/>
      </w:pPr>
      <w:r>
        <w:t>MultiSurface is non-instantiable and is implemented as an interface.</w:t>
      </w:r>
    </w:p>
    <w:p w14:paraId="52C39CBB" w14:textId="77777777" w:rsidR="001F51A0" w:rsidRDefault="00A859C6">
      <w:pPr>
        <w:pStyle w:val="a4"/>
        <w:numPr>
          <w:ilvl w:val="2"/>
          <w:numId w:val="6"/>
        </w:numPr>
        <w:tabs>
          <w:tab w:val="left" w:pos="1084"/>
        </w:tabs>
        <w:spacing w:before="48"/>
        <w:ind w:left="1084" w:hanging="864"/>
        <w:rPr>
          <w:rFonts w:ascii="Trebuchet MS"/>
          <w:sz w:val="26"/>
        </w:rPr>
      </w:pPr>
      <w:bookmarkStart w:id="32" w:name="_TOC_250055"/>
      <w:bookmarkEnd w:id="32"/>
      <w:r>
        <w:rPr>
          <w:rFonts w:ascii="Trebuchet MS"/>
          <w:sz w:val="26"/>
        </w:rPr>
        <w:t>MultiPolygon</w:t>
      </w:r>
    </w:p>
    <w:p w14:paraId="3560828F" w14:textId="77777777" w:rsidR="001F51A0" w:rsidRDefault="00A859C6">
      <w:pPr>
        <w:pStyle w:val="a3"/>
        <w:spacing w:before="72"/>
        <w:ind w:left="220" w:right="1611"/>
      </w:pPr>
      <w:r>
        <w:t>A MultiPolygon inherits the implementation of GeometryCollection, but contains only Polygons.</w:t>
      </w:r>
    </w:p>
    <w:p w14:paraId="527D6C82" w14:textId="77777777" w:rsidR="001F51A0" w:rsidRDefault="001F51A0">
      <w:pPr>
        <w:pStyle w:val="a3"/>
        <w:spacing w:before="11"/>
        <w:rPr>
          <w:sz w:val="28"/>
        </w:rPr>
      </w:pPr>
    </w:p>
    <w:p w14:paraId="30B898C9" w14:textId="4582A05C" w:rsidR="001F51A0" w:rsidRDefault="00A859C6">
      <w:pPr>
        <w:pStyle w:val="a4"/>
        <w:numPr>
          <w:ilvl w:val="1"/>
          <w:numId w:val="6"/>
        </w:numPr>
        <w:tabs>
          <w:tab w:val="left" w:pos="796"/>
        </w:tabs>
        <w:rPr>
          <w:rFonts w:ascii="Trebuchet MS"/>
          <w:b/>
          <w:sz w:val="26"/>
        </w:rPr>
      </w:pPr>
      <w:bookmarkStart w:id="33" w:name="_TOC_250054"/>
      <w:r>
        <w:rPr>
          <w:rFonts w:ascii="Trebuchet MS"/>
          <w:b/>
          <w:sz w:val="26"/>
        </w:rPr>
        <w:t>NORMAL FORM FOR</w:t>
      </w:r>
      <w:r>
        <w:rPr>
          <w:rFonts w:ascii="Trebuchet MS"/>
          <w:b/>
          <w:spacing w:val="2"/>
          <w:sz w:val="26"/>
        </w:rPr>
        <w:t xml:space="preserve"> </w:t>
      </w:r>
      <w:bookmarkEnd w:id="33"/>
      <w:r>
        <w:rPr>
          <w:rFonts w:ascii="Trebuchet MS"/>
          <w:b/>
          <w:sz w:val="26"/>
        </w:rPr>
        <w:t>GEOMETRY</w:t>
      </w:r>
    </w:p>
    <w:p w14:paraId="34CA1D87" w14:textId="77777777" w:rsidR="001F51A0" w:rsidRDefault="00A859C6">
      <w:pPr>
        <w:pStyle w:val="a3"/>
        <w:spacing w:before="130"/>
        <w:ind w:left="220" w:right="1611"/>
      </w:pPr>
      <w:r>
        <w:t xml:space="preserve">JTS defines a normal (or canonical) form for representing </w:t>
      </w:r>
      <w:r>
        <w:rPr>
          <w:color w:val="0000FF"/>
          <w:u w:val="single" w:color="0000FF"/>
        </w:rPr>
        <w:t>Geometry</w:t>
      </w:r>
      <w:r>
        <w:t xml:space="preserve">s. Normal form is a unique representation for </w:t>
      </w:r>
      <w:r>
        <w:rPr>
          <w:color w:val="0000FF"/>
          <w:u w:val="single" w:color="0000FF"/>
        </w:rPr>
        <w:t>Geometry</w:t>
      </w:r>
      <w:r>
        <w:t>s. It can be used to test whether two Geometries are equal in a way that is independent of the ordering of the coordinates within them. Normal form equality is a stronger condition than topological equality, but weaker than pointwise equality.</w:t>
      </w:r>
    </w:p>
    <w:p w14:paraId="48DB9AF6" w14:textId="77777777" w:rsidR="001F51A0" w:rsidRDefault="00A859C6">
      <w:pPr>
        <w:pStyle w:val="a3"/>
        <w:spacing w:before="2"/>
        <w:ind w:left="220" w:right="1571"/>
      </w:pPr>
      <w:r>
        <w:t>The definitions for normal form use the standard lexicographical ordering for coordinates. “Sorted in order of coordinates” means the obvious extension of this ordering to sequences of coordinates.</w:t>
      </w:r>
    </w:p>
    <w:p w14:paraId="2BD49DD2" w14:textId="77777777" w:rsidR="001F51A0" w:rsidRDefault="001F51A0">
      <w:pPr>
        <w:pStyle w:val="a3"/>
        <w:spacing w:before="11"/>
        <w:rPr>
          <w:sz w:val="19"/>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19"/>
        <w:gridCol w:w="6137"/>
      </w:tblGrid>
      <w:tr w:rsidR="001F51A0" w14:paraId="52E552D0" w14:textId="77777777">
        <w:trPr>
          <w:trHeight w:val="242"/>
        </w:trPr>
        <w:tc>
          <w:tcPr>
            <w:tcW w:w="2719" w:type="dxa"/>
          </w:tcPr>
          <w:p w14:paraId="16B73B96" w14:textId="77777777" w:rsidR="001F51A0" w:rsidRDefault="00A859C6">
            <w:pPr>
              <w:pStyle w:val="TableParagraph"/>
              <w:spacing w:line="222" w:lineRule="exact"/>
              <w:rPr>
                <w:b/>
                <w:sz w:val="20"/>
              </w:rPr>
            </w:pPr>
            <w:r>
              <w:rPr>
                <w:b/>
                <w:sz w:val="20"/>
              </w:rPr>
              <w:t>Geometry Class</w:t>
            </w:r>
          </w:p>
        </w:tc>
        <w:tc>
          <w:tcPr>
            <w:tcW w:w="6137" w:type="dxa"/>
          </w:tcPr>
          <w:p w14:paraId="0E75A91C" w14:textId="77777777" w:rsidR="001F51A0" w:rsidRDefault="00A859C6">
            <w:pPr>
              <w:pStyle w:val="TableParagraph"/>
              <w:spacing w:line="222" w:lineRule="exact"/>
              <w:ind w:left="108"/>
              <w:rPr>
                <w:b/>
                <w:sz w:val="20"/>
              </w:rPr>
            </w:pPr>
            <w:r>
              <w:rPr>
                <w:b/>
                <w:sz w:val="20"/>
              </w:rPr>
              <w:t>Definition of normal form</w:t>
            </w:r>
          </w:p>
        </w:tc>
      </w:tr>
      <w:tr w:rsidR="001F51A0" w14:paraId="4D4986F2" w14:textId="77777777">
        <w:trPr>
          <w:trHeight w:val="244"/>
        </w:trPr>
        <w:tc>
          <w:tcPr>
            <w:tcW w:w="2719" w:type="dxa"/>
          </w:tcPr>
          <w:p w14:paraId="42A6E5E1" w14:textId="77777777" w:rsidR="001F51A0" w:rsidRDefault="00A859C6">
            <w:pPr>
              <w:pStyle w:val="TableParagraph"/>
              <w:spacing w:line="224" w:lineRule="exact"/>
              <w:rPr>
                <w:sz w:val="20"/>
              </w:rPr>
            </w:pPr>
            <w:r>
              <w:rPr>
                <w:sz w:val="20"/>
              </w:rPr>
              <w:t>Point</w:t>
            </w:r>
          </w:p>
        </w:tc>
        <w:tc>
          <w:tcPr>
            <w:tcW w:w="6137" w:type="dxa"/>
          </w:tcPr>
          <w:p w14:paraId="17CDCD4B" w14:textId="77777777" w:rsidR="001F51A0" w:rsidRDefault="00A859C6">
            <w:pPr>
              <w:pStyle w:val="TableParagraph"/>
              <w:spacing w:line="224" w:lineRule="exact"/>
              <w:ind w:left="108"/>
              <w:rPr>
                <w:sz w:val="20"/>
              </w:rPr>
            </w:pPr>
            <w:r>
              <w:rPr>
                <w:sz w:val="20"/>
              </w:rPr>
              <w:t>Points are always in normal form</w:t>
            </w:r>
          </w:p>
        </w:tc>
      </w:tr>
      <w:tr w:rsidR="001F51A0" w14:paraId="08F2034C" w14:textId="77777777">
        <w:trPr>
          <w:trHeight w:val="241"/>
        </w:trPr>
        <w:tc>
          <w:tcPr>
            <w:tcW w:w="2719" w:type="dxa"/>
          </w:tcPr>
          <w:p w14:paraId="18CABD72" w14:textId="77777777" w:rsidR="001F51A0" w:rsidRDefault="00A859C6">
            <w:pPr>
              <w:pStyle w:val="TableParagraph"/>
              <w:spacing w:line="222" w:lineRule="exact"/>
              <w:rPr>
                <w:sz w:val="20"/>
              </w:rPr>
            </w:pPr>
            <w:r>
              <w:rPr>
                <w:sz w:val="20"/>
              </w:rPr>
              <w:t>MultiPoint</w:t>
            </w:r>
          </w:p>
        </w:tc>
        <w:tc>
          <w:tcPr>
            <w:tcW w:w="6137" w:type="dxa"/>
          </w:tcPr>
          <w:p w14:paraId="34D2757D" w14:textId="77777777" w:rsidR="001F51A0" w:rsidRDefault="00A859C6">
            <w:pPr>
              <w:pStyle w:val="TableParagraph"/>
              <w:spacing w:line="222" w:lineRule="exact"/>
              <w:ind w:left="108"/>
              <w:rPr>
                <w:sz w:val="20"/>
              </w:rPr>
            </w:pPr>
            <w:r>
              <w:rPr>
                <w:sz w:val="20"/>
              </w:rPr>
              <w:t>Element Points are sorted in order of their coordinates</w:t>
            </w:r>
          </w:p>
        </w:tc>
      </w:tr>
      <w:tr w:rsidR="001F51A0" w14:paraId="2FF760AB" w14:textId="77777777">
        <w:trPr>
          <w:trHeight w:val="729"/>
        </w:trPr>
        <w:tc>
          <w:tcPr>
            <w:tcW w:w="2719" w:type="dxa"/>
          </w:tcPr>
          <w:p w14:paraId="477527A4" w14:textId="77777777" w:rsidR="001F51A0" w:rsidRDefault="00A859C6">
            <w:pPr>
              <w:pStyle w:val="TableParagraph"/>
              <w:rPr>
                <w:sz w:val="20"/>
              </w:rPr>
            </w:pPr>
            <w:r>
              <w:rPr>
                <w:sz w:val="20"/>
              </w:rPr>
              <w:t>LineString</w:t>
            </w:r>
          </w:p>
        </w:tc>
        <w:tc>
          <w:tcPr>
            <w:tcW w:w="6137" w:type="dxa"/>
          </w:tcPr>
          <w:p w14:paraId="747E9EC8" w14:textId="77777777" w:rsidR="001F51A0" w:rsidRDefault="00A859C6">
            <w:pPr>
              <w:pStyle w:val="TableParagraph"/>
              <w:ind w:left="108"/>
              <w:rPr>
                <w:sz w:val="20"/>
              </w:rPr>
            </w:pPr>
            <w:r>
              <w:rPr>
                <w:sz w:val="20"/>
              </w:rPr>
              <w:t>Obeys the following condition:</w:t>
            </w:r>
          </w:p>
          <w:p w14:paraId="389E678D" w14:textId="77777777" w:rsidR="001F51A0" w:rsidRDefault="00A859C6">
            <w:pPr>
              <w:pStyle w:val="TableParagraph"/>
              <w:spacing w:before="9" w:line="242" w:lineRule="exact"/>
              <w:ind w:left="540" w:right="235"/>
              <w:rPr>
                <w:sz w:val="20"/>
              </w:rPr>
            </w:pPr>
            <w:r>
              <w:rPr>
                <w:sz w:val="20"/>
              </w:rPr>
              <w:t>If there is an i such that coord[i] != coord [n – i – 1] then coord [i] &lt; coord [n – i –1]</w:t>
            </w:r>
          </w:p>
        </w:tc>
      </w:tr>
      <w:tr w:rsidR="001F51A0" w14:paraId="7F782B4F" w14:textId="77777777">
        <w:trPr>
          <w:trHeight w:val="237"/>
        </w:trPr>
        <w:tc>
          <w:tcPr>
            <w:tcW w:w="2719" w:type="dxa"/>
          </w:tcPr>
          <w:p w14:paraId="40444ECC" w14:textId="77777777" w:rsidR="001F51A0" w:rsidRDefault="00A859C6">
            <w:pPr>
              <w:pStyle w:val="TableParagraph"/>
              <w:spacing w:line="218" w:lineRule="exact"/>
              <w:rPr>
                <w:sz w:val="20"/>
              </w:rPr>
            </w:pPr>
            <w:r>
              <w:rPr>
                <w:sz w:val="20"/>
              </w:rPr>
              <w:t>LinearRing</w:t>
            </w:r>
          </w:p>
        </w:tc>
        <w:tc>
          <w:tcPr>
            <w:tcW w:w="6137" w:type="dxa"/>
          </w:tcPr>
          <w:p w14:paraId="178FB750" w14:textId="77777777" w:rsidR="001F51A0" w:rsidRDefault="00A859C6">
            <w:pPr>
              <w:pStyle w:val="TableParagraph"/>
              <w:spacing w:line="218" w:lineRule="exact"/>
              <w:ind w:left="108"/>
              <w:rPr>
                <w:sz w:val="20"/>
              </w:rPr>
            </w:pPr>
            <w:r>
              <w:rPr>
                <w:sz w:val="20"/>
              </w:rPr>
              <w:t>same as LineString</w:t>
            </w:r>
          </w:p>
        </w:tc>
      </w:tr>
      <w:tr w:rsidR="001F51A0" w14:paraId="0665D490" w14:textId="77777777">
        <w:trPr>
          <w:trHeight w:val="484"/>
        </w:trPr>
        <w:tc>
          <w:tcPr>
            <w:tcW w:w="2719" w:type="dxa"/>
          </w:tcPr>
          <w:p w14:paraId="40227F31" w14:textId="77777777" w:rsidR="001F51A0" w:rsidRDefault="00A859C6">
            <w:pPr>
              <w:pStyle w:val="TableParagraph"/>
              <w:rPr>
                <w:sz w:val="20"/>
              </w:rPr>
            </w:pPr>
            <w:r>
              <w:rPr>
                <w:sz w:val="20"/>
              </w:rPr>
              <w:t>MultiLineString</w:t>
            </w:r>
          </w:p>
        </w:tc>
        <w:tc>
          <w:tcPr>
            <w:tcW w:w="6137" w:type="dxa"/>
          </w:tcPr>
          <w:p w14:paraId="067660A2" w14:textId="77777777" w:rsidR="001F51A0" w:rsidRDefault="00A859C6">
            <w:pPr>
              <w:pStyle w:val="TableParagraph"/>
              <w:spacing w:before="7" w:line="242" w:lineRule="exact"/>
              <w:ind w:left="108" w:right="159"/>
              <w:rPr>
                <w:sz w:val="20"/>
              </w:rPr>
            </w:pPr>
            <w:r>
              <w:rPr>
                <w:sz w:val="20"/>
              </w:rPr>
              <w:t>Element LineStrings are in normal form, and are sorted in order of their coordinates</w:t>
            </w:r>
          </w:p>
        </w:tc>
      </w:tr>
      <w:tr w:rsidR="001F51A0" w14:paraId="2A7291F1" w14:textId="77777777">
        <w:trPr>
          <w:trHeight w:val="966"/>
        </w:trPr>
        <w:tc>
          <w:tcPr>
            <w:tcW w:w="2719" w:type="dxa"/>
          </w:tcPr>
          <w:p w14:paraId="0B984426" w14:textId="77777777" w:rsidR="001F51A0" w:rsidRDefault="00A859C6">
            <w:pPr>
              <w:pStyle w:val="TableParagraph"/>
              <w:spacing w:line="237" w:lineRule="exact"/>
              <w:rPr>
                <w:sz w:val="20"/>
              </w:rPr>
            </w:pPr>
            <w:r>
              <w:rPr>
                <w:sz w:val="20"/>
              </w:rPr>
              <w:t>Polygon</w:t>
            </w:r>
          </w:p>
        </w:tc>
        <w:tc>
          <w:tcPr>
            <w:tcW w:w="6137" w:type="dxa"/>
          </w:tcPr>
          <w:p w14:paraId="6B7B233E" w14:textId="77777777" w:rsidR="001F51A0" w:rsidRDefault="00A859C6">
            <w:pPr>
              <w:pStyle w:val="TableParagraph"/>
              <w:spacing w:line="242" w:lineRule="auto"/>
              <w:ind w:left="108"/>
              <w:rPr>
                <w:sz w:val="20"/>
              </w:rPr>
            </w:pPr>
            <w:r>
              <w:rPr>
                <w:sz w:val="20"/>
              </w:rPr>
              <w:t>The LinearRings of the Polygon are ordered such that the smallest point is first. The shell is ordered clockwise, and</w:t>
            </w:r>
          </w:p>
          <w:p w14:paraId="6E03FFA0" w14:textId="77777777" w:rsidR="001F51A0" w:rsidRDefault="00A859C6">
            <w:pPr>
              <w:pStyle w:val="TableParagraph"/>
              <w:spacing w:line="242" w:lineRule="exact"/>
              <w:ind w:left="108"/>
              <w:rPr>
                <w:sz w:val="20"/>
              </w:rPr>
            </w:pPr>
            <w:r>
              <w:rPr>
                <w:sz w:val="20"/>
              </w:rPr>
              <w:t>holes are ordered counterclockwise. Holes are sorted in order of their coordinates</w:t>
            </w:r>
          </w:p>
        </w:tc>
      </w:tr>
      <w:tr w:rsidR="001F51A0" w14:paraId="4A86B950" w14:textId="77777777">
        <w:trPr>
          <w:trHeight w:val="476"/>
        </w:trPr>
        <w:tc>
          <w:tcPr>
            <w:tcW w:w="2719" w:type="dxa"/>
          </w:tcPr>
          <w:p w14:paraId="085584EC" w14:textId="77777777" w:rsidR="001F51A0" w:rsidRDefault="00A859C6">
            <w:pPr>
              <w:pStyle w:val="TableParagraph"/>
              <w:spacing w:line="236" w:lineRule="exact"/>
              <w:rPr>
                <w:sz w:val="20"/>
              </w:rPr>
            </w:pPr>
            <w:r>
              <w:rPr>
                <w:sz w:val="20"/>
              </w:rPr>
              <w:t>MultiPolygon</w:t>
            </w:r>
          </w:p>
        </w:tc>
        <w:tc>
          <w:tcPr>
            <w:tcW w:w="6137" w:type="dxa"/>
          </w:tcPr>
          <w:p w14:paraId="53D91851" w14:textId="77777777" w:rsidR="001F51A0" w:rsidRDefault="00A859C6">
            <w:pPr>
              <w:pStyle w:val="TableParagraph"/>
              <w:spacing w:line="242" w:lineRule="exact"/>
              <w:ind w:left="108" w:right="390"/>
              <w:rPr>
                <w:sz w:val="20"/>
              </w:rPr>
            </w:pPr>
            <w:r>
              <w:rPr>
                <w:sz w:val="20"/>
              </w:rPr>
              <w:t>Element Polygons are in normal form, and are sorted in order of their coordinates</w:t>
            </w:r>
          </w:p>
        </w:tc>
      </w:tr>
      <w:tr w:rsidR="001F51A0" w14:paraId="3BAA1524" w14:textId="77777777">
        <w:trPr>
          <w:trHeight w:val="966"/>
        </w:trPr>
        <w:tc>
          <w:tcPr>
            <w:tcW w:w="2719" w:type="dxa"/>
          </w:tcPr>
          <w:p w14:paraId="2D7FFC65" w14:textId="77777777" w:rsidR="001F51A0" w:rsidRDefault="00A859C6">
            <w:pPr>
              <w:pStyle w:val="TableParagraph"/>
              <w:spacing w:line="236" w:lineRule="exact"/>
              <w:rPr>
                <w:sz w:val="20"/>
              </w:rPr>
            </w:pPr>
            <w:r>
              <w:rPr>
                <w:sz w:val="20"/>
              </w:rPr>
              <w:t>GeometryCollection</w:t>
            </w:r>
          </w:p>
        </w:tc>
        <w:tc>
          <w:tcPr>
            <w:tcW w:w="6137" w:type="dxa"/>
          </w:tcPr>
          <w:p w14:paraId="2202695D" w14:textId="77777777" w:rsidR="001F51A0" w:rsidRDefault="00A859C6">
            <w:pPr>
              <w:pStyle w:val="TableParagraph"/>
              <w:spacing w:line="236" w:lineRule="exact"/>
              <w:ind w:left="108"/>
              <w:jc w:val="both"/>
              <w:rPr>
                <w:sz w:val="20"/>
              </w:rPr>
            </w:pPr>
            <w:r>
              <w:rPr>
                <w:sz w:val="20"/>
              </w:rPr>
              <w:t xml:space="preserve">Element </w:t>
            </w:r>
            <w:r>
              <w:rPr>
                <w:color w:val="0000FF"/>
                <w:sz w:val="20"/>
                <w:u w:val="single" w:color="0000FF"/>
              </w:rPr>
              <w:t>Geometry</w:t>
            </w:r>
            <w:r>
              <w:rPr>
                <w:sz w:val="20"/>
              </w:rPr>
              <w:t>s are in normal form.</w:t>
            </w:r>
          </w:p>
          <w:p w14:paraId="5190D0E0" w14:textId="77777777" w:rsidR="001F51A0" w:rsidRDefault="00A859C6">
            <w:pPr>
              <w:pStyle w:val="TableParagraph"/>
              <w:spacing w:before="9" w:line="242" w:lineRule="exact"/>
              <w:ind w:left="108" w:right="127"/>
              <w:jc w:val="both"/>
              <w:rPr>
                <w:sz w:val="20"/>
              </w:rPr>
            </w:pPr>
            <w:r>
              <w:rPr>
                <w:sz w:val="20"/>
              </w:rPr>
              <w:t>The list of elements is ordered by class (using the order</w:t>
            </w:r>
            <w:r>
              <w:rPr>
                <w:spacing w:val="-20"/>
                <w:sz w:val="20"/>
              </w:rPr>
              <w:t xml:space="preserve"> </w:t>
            </w:r>
            <w:r>
              <w:rPr>
                <w:sz w:val="20"/>
              </w:rPr>
              <w:t>of this list). Within each subsequence of like class, elements are sorted in order of</w:t>
            </w:r>
            <w:r>
              <w:rPr>
                <w:spacing w:val="-2"/>
                <w:sz w:val="20"/>
              </w:rPr>
              <w:t xml:space="preserve"> </w:t>
            </w:r>
            <w:r>
              <w:rPr>
                <w:sz w:val="20"/>
              </w:rPr>
              <w:t>coordinates.</w:t>
            </w:r>
          </w:p>
        </w:tc>
      </w:tr>
    </w:tbl>
    <w:p w14:paraId="06F9D1E9" w14:textId="77777777" w:rsidR="001F51A0" w:rsidRDefault="001F51A0">
      <w:pPr>
        <w:pStyle w:val="a3"/>
        <w:rPr>
          <w:sz w:val="24"/>
        </w:rPr>
      </w:pPr>
    </w:p>
    <w:p w14:paraId="38F6843A" w14:textId="77777777" w:rsidR="001F51A0" w:rsidRDefault="001F51A0">
      <w:pPr>
        <w:pStyle w:val="a3"/>
        <w:spacing w:before="10"/>
        <w:rPr>
          <w:sz w:val="24"/>
        </w:rPr>
      </w:pPr>
    </w:p>
    <w:p w14:paraId="643B81D4" w14:textId="0718DB5C" w:rsidR="001F51A0" w:rsidRDefault="00A859C6">
      <w:pPr>
        <w:pStyle w:val="a4"/>
        <w:numPr>
          <w:ilvl w:val="1"/>
          <w:numId w:val="6"/>
        </w:numPr>
        <w:tabs>
          <w:tab w:val="left" w:pos="796"/>
        </w:tabs>
        <w:rPr>
          <w:rFonts w:ascii="Trebuchet MS"/>
          <w:b/>
          <w:sz w:val="26"/>
        </w:rPr>
      </w:pPr>
      <w:bookmarkStart w:id="34" w:name="_TOC_250053"/>
      <w:r>
        <w:rPr>
          <w:rFonts w:ascii="Trebuchet MS"/>
          <w:b/>
          <w:sz w:val="26"/>
        </w:rPr>
        <w:t>SUPPORT</w:t>
      </w:r>
      <w:r>
        <w:rPr>
          <w:rFonts w:ascii="Trebuchet MS"/>
          <w:b/>
          <w:spacing w:val="-1"/>
          <w:sz w:val="26"/>
        </w:rPr>
        <w:t xml:space="preserve"> </w:t>
      </w:r>
      <w:bookmarkEnd w:id="34"/>
      <w:r>
        <w:rPr>
          <w:rFonts w:ascii="Trebuchet MS"/>
          <w:b/>
          <w:sz w:val="26"/>
        </w:rPr>
        <w:t>CLASSES</w:t>
      </w:r>
    </w:p>
    <w:p w14:paraId="59F09D45" w14:textId="77777777" w:rsidR="001F51A0" w:rsidRDefault="00A859C6">
      <w:pPr>
        <w:pStyle w:val="a4"/>
        <w:numPr>
          <w:ilvl w:val="2"/>
          <w:numId w:val="6"/>
        </w:numPr>
        <w:tabs>
          <w:tab w:val="left" w:pos="940"/>
        </w:tabs>
        <w:spacing w:before="180"/>
        <w:rPr>
          <w:rFonts w:ascii="Trebuchet MS"/>
          <w:sz w:val="26"/>
        </w:rPr>
      </w:pPr>
      <w:bookmarkStart w:id="35" w:name="_TOC_250052"/>
      <w:bookmarkEnd w:id="35"/>
      <w:r>
        <w:rPr>
          <w:rFonts w:ascii="Trebuchet MS"/>
          <w:sz w:val="26"/>
        </w:rPr>
        <w:t>Coordinate</w:t>
      </w:r>
    </w:p>
    <w:p w14:paraId="7ECE588C" w14:textId="77777777" w:rsidR="001F51A0" w:rsidRDefault="00A859C6">
      <w:pPr>
        <w:pStyle w:val="a3"/>
        <w:spacing w:before="73"/>
        <w:ind w:left="220" w:right="1476"/>
      </w:pPr>
      <w:r>
        <w:t>Coordinate is the lightweight class used to store coordinates. It is distinct from Point, which is a subclass of Geometry. Unlike objects of type Point (which contain additional information such as an envelope, a precision model, and spatial reference system information), a Coordinate only contains ordinate values and accessor methods.</w:t>
      </w:r>
    </w:p>
    <w:p w14:paraId="4D27F60F" w14:textId="77777777" w:rsidR="001F51A0" w:rsidRDefault="001F51A0">
      <w:pPr>
        <w:pStyle w:val="a3"/>
        <w:spacing w:before="11"/>
        <w:rPr>
          <w:sz w:val="19"/>
        </w:rPr>
      </w:pPr>
    </w:p>
    <w:p w14:paraId="11177964" w14:textId="77777777" w:rsidR="001F51A0" w:rsidRDefault="00A859C6">
      <w:pPr>
        <w:pStyle w:val="a3"/>
        <w:ind w:left="220" w:right="1439"/>
      </w:pPr>
      <w:r>
        <w:t>Coordinates are two-dimensional points, with an additional z-coordinate. JTS does not support any operations on the z-coordinate except the basic accessor functions. Constructed coordinates will have a z-coordinate of NaN.</w:t>
      </w:r>
    </w:p>
    <w:p w14:paraId="4C989FEF" w14:textId="77777777" w:rsidR="001F51A0" w:rsidRDefault="001F51A0">
      <w:pPr>
        <w:sectPr w:rsidR="001F51A0">
          <w:pgSz w:w="12240" w:h="15840"/>
          <w:pgMar w:top="1320" w:right="0" w:bottom="1300" w:left="1220" w:header="512" w:footer="1102" w:gutter="0"/>
          <w:cols w:space="720"/>
        </w:sectPr>
      </w:pPr>
    </w:p>
    <w:p w14:paraId="163C6CEB" w14:textId="77777777" w:rsidR="001F51A0" w:rsidRDefault="00A859C6">
      <w:pPr>
        <w:pStyle w:val="a3"/>
        <w:spacing w:before="107"/>
        <w:ind w:left="220" w:right="1611"/>
      </w:pPr>
      <w:r>
        <w:lastRenderedPageBreak/>
        <w:t>Coordinate implements the standard Java interface Comparable. The implementation uses the usual lexicographic comparison. That is,</w:t>
      </w:r>
    </w:p>
    <w:p w14:paraId="272B25BA" w14:textId="77777777" w:rsidR="001F51A0" w:rsidRDefault="001F51A0">
      <w:pPr>
        <w:pStyle w:val="a3"/>
        <w:rPr>
          <w:sz w:val="21"/>
        </w:rPr>
      </w:pPr>
    </w:p>
    <w:p w14:paraId="3D530672" w14:textId="77777777" w:rsidR="001F51A0" w:rsidRDefault="00A859C6">
      <w:pPr>
        <w:ind w:left="652"/>
        <w:rPr>
          <w:rFonts w:ascii="Times New Roman"/>
          <w:i/>
          <w:sz w:val="20"/>
        </w:rPr>
      </w:pPr>
      <w:r>
        <w:rPr>
          <w:rFonts w:ascii="Times New Roman"/>
          <w:i/>
          <w:sz w:val="20"/>
        </w:rPr>
        <w:t>c1.compareTo(c2) =</w:t>
      </w:r>
    </w:p>
    <w:p w14:paraId="352B0DE5" w14:textId="77777777" w:rsidR="001F51A0" w:rsidRDefault="00A859C6">
      <w:pPr>
        <w:spacing w:before="44" w:line="283" w:lineRule="auto"/>
        <w:ind w:left="1084" w:right="5744"/>
        <w:rPr>
          <w:rFonts w:ascii="Times New Roman" w:hAnsi="Times New Roman"/>
          <w:i/>
          <w:sz w:val="20"/>
        </w:rPr>
      </w:pPr>
      <w:r>
        <w:rPr>
          <w:rFonts w:ascii="Times New Roman" w:hAnsi="Times New Roman"/>
          <w:i/>
          <w:w w:val="105"/>
          <w:sz w:val="20"/>
        </w:rPr>
        <w:t xml:space="preserve">-1 : c1.x &lt; c2.x </w:t>
      </w:r>
      <w:r>
        <w:rPr>
          <w:rFonts w:ascii="Times New Roman" w:hAnsi="Times New Roman"/>
          <w:i/>
          <w:w w:val="105"/>
          <w:sz w:val="21"/>
        </w:rPr>
        <w:t xml:space="preserve">Ú </w:t>
      </w:r>
      <w:r>
        <w:rPr>
          <w:rFonts w:ascii="Times New Roman" w:hAnsi="Times New Roman"/>
          <w:i/>
          <w:w w:val="105"/>
          <w:sz w:val="20"/>
        </w:rPr>
        <w:t xml:space="preserve">((c1.x = c2.x) </w:t>
      </w:r>
      <w:r>
        <w:rPr>
          <w:rFonts w:ascii="Times New Roman" w:hAnsi="Times New Roman"/>
          <w:i/>
          <w:w w:val="105"/>
          <w:sz w:val="21"/>
        </w:rPr>
        <w:t xml:space="preserve">Ù </w:t>
      </w:r>
      <w:r>
        <w:rPr>
          <w:rFonts w:ascii="Times New Roman" w:hAnsi="Times New Roman"/>
          <w:i/>
          <w:w w:val="105"/>
          <w:sz w:val="20"/>
        </w:rPr>
        <w:t xml:space="preserve">(c1.y &lt; c2.y)) 0 : (c1.x = c2.x) </w:t>
      </w:r>
      <w:r>
        <w:rPr>
          <w:rFonts w:ascii="Times New Roman" w:hAnsi="Times New Roman"/>
          <w:i/>
          <w:w w:val="105"/>
          <w:sz w:val="21"/>
        </w:rPr>
        <w:t xml:space="preserve">Ù </w:t>
      </w:r>
      <w:r>
        <w:rPr>
          <w:rFonts w:ascii="Times New Roman" w:hAnsi="Times New Roman"/>
          <w:i/>
          <w:w w:val="105"/>
          <w:sz w:val="20"/>
        </w:rPr>
        <w:t>(c1.y = c2.y)</w:t>
      </w:r>
    </w:p>
    <w:p w14:paraId="4FC0D2CC" w14:textId="77777777" w:rsidR="001F51A0" w:rsidRDefault="00A859C6">
      <w:pPr>
        <w:spacing w:before="4"/>
        <w:ind w:left="1084"/>
        <w:rPr>
          <w:rFonts w:ascii="Times New Roman" w:hAnsi="Times New Roman"/>
          <w:i/>
          <w:sz w:val="20"/>
        </w:rPr>
      </w:pPr>
      <w:r>
        <w:rPr>
          <w:rFonts w:ascii="Times New Roman" w:hAnsi="Times New Roman"/>
          <w:i/>
          <w:sz w:val="20"/>
        </w:rPr>
        <w:t xml:space="preserve">1 : c1.x &gt; c2.x </w:t>
      </w:r>
      <w:r>
        <w:rPr>
          <w:rFonts w:ascii="Times New Roman" w:hAnsi="Times New Roman"/>
          <w:i/>
          <w:sz w:val="21"/>
        </w:rPr>
        <w:t xml:space="preserve">Ú </w:t>
      </w:r>
      <w:r>
        <w:rPr>
          <w:rFonts w:ascii="Times New Roman" w:hAnsi="Times New Roman"/>
          <w:i/>
          <w:sz w:val="20"/>
        </w:rPr>
        <w:t xml:space="preserve">((c1.x = c2.x) </w:t>
      </w:r>
      <w:r>
        <w:rPr>
          <w:rFonts w:ascii="Times New Roman" w:hAnsi="Times New Roman"/>
          <w:i/>
          <w:sz w:val="21"/>
        </w:rPr>
        <w:t xml:space="preserve">Ù </w:t>
      </w:r>
      <w:r>
        <w:rPr>
          <w:rFonts w:ascii="Times New Roman" w:hAnsi="Times New Roman"/>
          <w:i/>
          <w:sz w:val="20"/>
        </w:rPr>
        <w:t>(c1.y &gt; c2.y))</w:t>
      </w:r>
    </w:p>
    <w:p w14:paraId="3363B653" w14:textId="77777777" w:rsidR="001F51A0" w:rsidRDefault="001F51A0">
      <w:pPr>
        <w:pStyle w:val="a3"/>
        <w:rPr>
          <w:rFonts w:ascii="Times New Roman"/>
          <w:i/>
          <w:sz w:val="24"/>
        </w:rPr>
      </w:pPr>
    </w:p>
    <w:p w14:paraId="13565C4E" w14:textId="77777777" w:rsidR="001F51A0" w:rsidRDefault="00A859C6">
      <w:pPr>
        <w:pStyle w:val="a3"/>
        <w:ind w:left="220"/>
      </w:pPr>
      <w:r>
        <w:t>Coordinate implements equals() using the obvious implementation of pointwise comparison.</w:t>
      </w:r>
    </w:p>
    <w:p w14:paraId="731FE11E" w14:textId="77777777" w:rsidR="001F51A0" w:rsidRDefault="00A859C6">
      <w:pPr>
        <w:pStyle w:val="a4"/>
        <w:numPr>
          <w:ilvl w:val="2"/>
          <w:numId w:val="6"/>
        </w:numPr>
        <w:tabs>
          <w:tab w:val="left" w:pos="940"/>
        </w:tabs>
        <w:spacing w:before="48"/>
        <w:rPr>
          <w:rFonts w:ascii="Trebuchet MS"/>
          <w:sz w:val="26"/>
        </w:rPr>
      </w:pPr>
      <w:bookmarkStart w:id="36" w:name="_TOC_250051"/>
      <w:bookmarkEnd w:id="36"/>
      <w:r>
        <w:rPr>
          <w:rFonts w:ascii="Trebuchet MS"/>
          <w:sz w:val="26"/>
        </w:rPr>
        <w:t>CoordinateSequence</w:t>
      </w:r>
    </w:p>
    <w:p w14:paraId="290C325D" w14:textId="77777777" w:rsidR="001F51A0" w:rsidRDefault="00A859C6">
      <w:pPr>
        <w:pStyle w:val="a3"/>
        <w:spacing w:before="72"/>
        <w:ind w:left="220" w:right="1546"/>
      </w:pPr>
      <w:r>
        <w:t>A CoordinateSequence is the internal representation of a list of Coordinates inside a Geometry. Because it is an interface, it is possible to create alternatives to the default implementation (an array of Coordinates). For example, one may choose to store the data as an array of some entirely different coordinate class, or as an array of x’s and an array of y’s. Note that non-Coordinate-array implementations will pay a performance penalty when the #toArray method is called.</w:t>
      </w:r>
    </w:p>
    <w:p w14:paraId="53F4D401" w14:textId="77777777" w:rsidR="001F51A0" w:rsidRDefault="00A859C6">
      <w:pPr>
        <w:pStyle w:val="a4"/>
        <w:numPr>
          <w:ilvl w:val="2"/>
          <w:numId w:val="6"/>
        </w:numPr>
        <w:tabs>
          <w:tab w:val="left" w:pos="940"/>
        </w:tabs>
        <w:spacing w:before="47"/>
        <w:rPr>
          <w:rFonts w:ascii="Trebuchet MS"/>
          <w:sz w:val="26"/>
        </w:rPr>
      </w:pPr>
      <w:bookmarkStart w:id="37" w:name="_TOC_250050"/>
      <w:bookmarkEnd w:id="37"/>
      <w:r>
        <w:rPr>
          <w:rFonts w:ascii="Trebuchet MS"/>
          <w:sz w:val="26"/>
        </w:rPr>
        <w:t>Envelope</w:t>
      </w:r>
    </w:p>
    <w:p w14:paraId="7276095F" w14:textId="77777777" w:rsidR="001F51A0" w:rsidRDefault="00A859C6">
      <w:pPr>
        <w:pStyle w:val="a3"/>
        <w:spacing w:before="72"/>
        <w:ind w:left="220"/>
      </w:pPr>
      <w:r>
        <w:t>A concrete class containing a maximum and minimum x and y value.</w:t>
      </w:r>
    </w:p>
    <w:p w14:paraId="355267A4" w14:textId="77777777" w:rsidR="001F51A0" w:rsidRDefault="00A859C6">
      <w:pPr>
        <w:pStyle w:val="a4"/>
        <w:numPr>
          <w:ilvl w:val="2"/>
          <w:numId w:val="6"/>
        </w:numPr>
        <w:tabs>
          <w:tab w:val="left" w:pos="940"/>
        </w:tabs>
        <w:spacing w:before="50"/>
        <w:rPr>
          <w:rFonts w:ascii="Trebuchet MS"/>
          <w:sz w:val="26"/>
        </w:rPr>
      </w:pPr>
      <w:bookmarkStart w:id="38" w:name="_TOC_250049"/>
      <w:bookmarkEnd w:id="38"/>
      <w:r>
        <w:rPr>
          <w:rFonts w:ascii="Trebuchet MS"/>
          <w:sz w:val="26"/>
        </w:rPr>
        <w:t>IntersectionMatrix</w:t>
      </w:r>
    </w:p>
    <w:p w14:paraId="355EC83C" w14:textId="77777777" w:rsidR="001F51A0" w:rsidRDefault="00A859C6">
      <w:pPr>
        <w:pStyle w:val="a3"/>
        <w:spacing w:before="70"/>
        <w:ind w:left="220" w:right="1789"/>
      </w:pPr>
      <w:r>
        <w:t>An implementation of the Dimensionally Extended 9-Intersection Model (DE-9IM) matrix. The class can be used to represent both actual instances of a DE-9IM matrix as well as patterns for matching them. Methods are provided to:</w:t>
      </w:r>
    </w:p>
    <w:p w14:paraId="10346E7B" w14:textId="77777777" w:rsidR="001F51A0" w:rsidRDefault="00A859C6">
      <w:pPr>
        <w:pStyle w:val="a4"/>
        <w:numPr>
          <w:ilvl w:val="0"/>
          <w:numId w:val="7"/>
        </w:numPr>
        <w:tabs>
          <w:tab w:val="left" w:pos="579"/>
          <w:tab w:val="left" w:pos="580"/>
        </w:tabs>
        <w:spacing w:line="244" w:lineRule="exact"/>
        <w:rPr>
          <w:sz w:val="20"/>
        </w:rPr>
      </w:pPr>
      <w:r>
        <w:rPr>
          <w:sz w:val="20"/>
        </w:rPr>
        <w:t>set and query the elements of the matrix in a convenient</w:t>
      </w:r>
      <w:r>
        <w:rPr>
          <w:spacing w:val="-4"/>
          <w:sz w:val="20"/>
        </w:rPr>
        <w:t xml:space="preserve"> </w:t>
      </w:r>
      <w:r>
        <w:rPr>
          <w:sz w:val="20"/>
        </w:rPr>
        <w:t>fashion</w:t>
      </w:r>
    </w:p>
    <w:p w14:paraId="467F1F81" w14:textId="77777777" w:rsidR="001F51A0" w:rsidRDefault="00A859C6">
      <w:pPr>
        <w:pStyle w:val="a4"/>
        <w:numPr>
          <w:ilvl w:val="0"/>
          <w:numId w:val="7"/>
        </w:numPr>
        <w:tabs>
          <w:tab w:val="left" w:pos="579"/>
          <w:tab w:val="left" w:pos="580"/>
        </w:tabs>
        <w:ind w:right="2339"/>
        <w:rPr>
          <w:sz w:val="20"/>
        </w:rPr>
      </w:pPr>
      <w:r>
        <w:rPr>
          <w:sz w:val="20"/>
        </w:rPr>
        <w:t>convert to and from the standard string representation (specified in SFS Section 2.1.13.2).</w:t>
      </w:r>
    </w:p>
    <w:p w14:paraId="15E861E5" w14:textId="77777777" w:rsidR="001F51A0" w:rsidRDefault="00A859C6">
      <w:pPr>
        <w:pStyle w:val="a4"/>
        <w:numPr>
          <w:ilvl w:val="0"/>
          <w:numId w:val="7"/>
        </w:numPr>
        <w:tabs>
          <w:tab w:val="left" w:pos="579"/>
          <w:tab w:val="left" w:pos="580"/>
        </w:tabs>
        <w:spacing w:line="244" w:lineRule="exact"/>
        <w:rPr>
          <w:sz w:val="20"/>
        </w:rPr>
      </w:pPr>
      <w:r>
        <w:rPr>
          <w:sz w:val="20"/>
        </w:rPr>
        <w:t>test to see if a matrix matches a given pattern</w:t>
      </w:r>
      <w:r>
        <w:rPr>
          <w:spacing w:val="-3"/>
          <w:sz w:val="20"/>
        </w:rPr>
        <w:t xml:space="preserve"> </w:t>
      </w:r>
      <w:r>
        <w:rPr>
          <w:sz w:val="20"/>
        </w:rPr>
        <w:t>string.</w:t>
      </w:r>
    </w:p>
    <w:p w14:paraId="0F00535B" w14:textId="77777777" w:rsidR="001F51A0" w:rsidRDefault="00A859C6">
      <w:pPr>
        <w:pStyle w:val="a4"/>
        <w:numPr>
          <w:ilvl w:val="2"/>
          <w:numId w:val="6"/>
        </w:numPr>
        <w:tabs>
          <w:tab w:val="left" w:pos="940"/>
        </w:tabs>
        <w:spacing w:before="44"/>
        <w:rPr>
          <w:rFonts w:ascii="Trebuchet MS"/>
          <w:sz w:val="26"/>
        </w:rPr>
      </w:pPr>
      <w:bookmarkStart w:id="39" w:name="_TOC_250048"/>
      <w:bookmarkEnd w:id="39"/>
      <w:r>
        <w:rPr>
          <w:rFonts w:ascii="Trebuchet MS"/>
          <w:sz w:val="26"/>
        </w:rPr>
        <w:t>GeometryFactory</w:t>
      </w:r>
    </w:p>
    <w:p w14:paraId="1A8A7046" w14:textId="77777777" w:rsidR="001F51A0" w:rsidRDefault="00A859C6">
      <w:pPr>
        <w:pStyle w:val="a3"/>
        <w:spacing w:before="73"/>
        <w:ind w:left="220" w:right="1480"/>
      </w:pPr>
      <w:r>
        <w:t>A GeometryFactory supplies a set of utility methods for building Geometry objects from lists of Coordinates.</w:t>
      </w:r>
    </w:p>
    <w:p w14:paraId="4C01F955" w14:textId="77777777" w:rsidR="001F51A0" w:rsidRDefault="00A859C6">
      <w:pPr>
        <w:pStyle w:val="a4"/>
        <w:numPr>
          <w:ilvl w:val="2"/>
          <w:numId w:val="6"/>
        </w:numPr>
        <w:tabs>
          <w:tab w:val="left" w:pos="940"/>
        </w:tabs>
        <w:spacing w:before="49"/>
        <w:rPr>
          <w:rFonts w:ascii="Trebuchet MS"/>
          <w:sz w:val="26"/>
        </w:rPr>
      </w:pPr>
      <w:bookmarkStart w:id="40" w:name="_TOC_250047"/>
      <w:bookmarkEnd w:id="40"/>
      <w:r>
        <w:rPr>
          <w:rFonts w:ascii="Trebuchet MS"/>
          <w:sz w:val="26"/>
        </w:rPr>
        <w:t>CoordinateFilter</w:t>
      </w:r>
    </w:p>
    <w:p w14:paraId="02C70BCC" w14:textId="77777777" w:rsidR="001F51A0" w:rsidRDefault="00A859C6">
      <w:pPr>
        <w:pStyle w:val="a3"/>
        <w:spacing w:before="70"/>
        <w:ind w:left="220" w:right="1611"/>
      </w:pPr>
      <w:r>
        <w:t>GeometryImpl classes support the concept of applying a coordinate filter to every coordinate in the Geometry. A coordinate filter can either record information about each coordinate or change the coordinate in some way. Coordinate filters implement the interface CoordinateFilter. (CoordinateFilter is an example of the Gang-of-Four Visitor pattern). Coordinate filters can be used to implement such things as coordinate transformations, centroid and envelope computation, and many other functions.</w:t>
      </w:r>
    </w:p>
    <w:p w14:paraId="291C4363" w14:textId="77777777" w:rsidR="001F51A0" w:rsidRDefault="00A859C6">
      <w:pPr>
        <w:pStyle w:val="a4"/>
        <w:numPr>
          <w:ilvl w:val="2"/>
          <w:numId w:val="6"/>
        </w:numPr>
        <w:tabs>
          <w:tab w:val="left" w:pos="940"/>
        </w:tabs>
        <w:spacing w:before="49"/>
        <w:rPr>
          <w:rFonts w:ascii="Trebuchet MS"/>
          <w:sz w:val="26"/>
        </w:rPr>
      </w:pPr>
      <w:bookmarkStart w:id="41" w:name="_TOC_250046"/>
      <w:bookmarkEnd w:id="41"/>
      <w:r>
        <w:rPr>
          <w:rFonts w:ascii="Trebuchet MS"/>
          <w:sz w:val="26"/>
        </w:rPr>
        <w:t>GeometryFilter</w:t>
      </w:r>
    </w:p>
    <w:p w14:paraId="3C52023C" w14:textId="77777777" w:rsidR="001F51A0" w:rsidRDefault="00A859C6">
      <w:pPr>
        <w:pStyle w:val="a3"/>
        <w:spacing w:before="72"/>
        <w:ind w:left="220" w:right="1611"/>
      </w:pPr>
      <w:r>
        <w:t>GeometryImpl classes support the concept of applying a Geometry filter to the Geometry. In the case of GeometryCollection subclasses, the filter is applied to every element Geometry. A Geometry filter can either record information about the Geometry or change the Geometry in some way. Geometry filters implement the interface GeometryFilter. (GeometryFilter is an example of the Gang-of-Four Visitor pattern.)</w:t>
      </w:r>
    </w:p>
    <w:p w14:paraId="312C9D67" w14:textId="77777777" w:rsidR="001F51A0" w:rsidRDefault="00A859C6">
      <w:pPr>
        <w:pStyle w:val="a4"/>
        <w:numPr>
          <w:ilvl w:val="1"/>
          <w:numId w:val="6"/>
        </w:numPr>
        <w:tabs>
          <w:tab w:val="left" w:pos="796"/>
        </w:tabs>
        <w:spacing w:before="108"/>
        <w:rPr>
          <w:rFonts w:ascii="Trebuchet MS"/>
          <w:b/>
          <w:sz w:val="26"/>
        </w:rPr>
      </w:pPr>
      <w:bookmarkStart w:id="42" w:name="_TOC_250045"/>
      <w:bookmarkEnd w:id="42"/>
      <w:r>
        <w:rPr>
          <w:rFonts w:ascii="Trebuchet MS"/>
          <w:b/>
          <w:sz w:val="26"/>
        </w:rPr>
        <w:t>SPATIAL REFERENCE SYSTEM</w:t>
      </w:r>
    </w:p>
    <w:p w14:paraId="179F3796" w14:textId="77777777" w:rsidR="001F51A0" w:rsidRDefault="00A859C6">
      <w:pPr>
        <w:pStyle w:val="a3"/>
        <w:spacing w:before="132"/>
        <w:ind w:left="220" w:right="1455"/>
      </w:pPr>
      <w:r>
        <w:t>JTS will support Spatial Reference System information in the simple way defined in the SFS. A Spatial Reference System ID (SRID) will be present in each Geometry object. Geometry will provide basic accessor operations for this field, but no others. The SRID will be represented as an integer.</w:t>
      </w:r>
    </w:p>
    <w:p w14:paraId="52242DB0" w14:textId="77777777" w:rsidR="001F51A0" w:rsidRDefault="001F51A0">
      <w:pPr>
        <w:sectPr w:rsidR="001F51A0">
          <w:pgSz w:w="12240" w:h="15840"/>
          <w:pgMar w:top="1320" w:right="0" w:bottom="1300" w:left="1220" w:header="512" w:footer="1102" w:gutter="0"/>
          <w:cols w:space="720"/>
        </w:sectPr>
      </w:pPr>
    </w:p>
    <w:p w14:paraId="50F99B9E" w14:textId="77777777" w:rsidR="001F51A0" w:rsidRDefault="00A859C6">
      <w:pPr>
        <w:pStyle w:val="a3"/>
        <w:spacing w:before="107"/>
        <w:ind w:left="220" w:right="1651"/>
      </w:pPr>
      <w:r>
        <w:lastRenderedPageBreak/>
        <w:t>The SRID of constructed objects will be copied from the SRID of one of the input objects if possible, or will be 0.</w:t>
      </w:r>
    </w:p>
    <w:p w14:paraId="12D3DEB5" w14:textId="77777777" w:rsidR="001F51A0" w:rsidRDefault="001F51A0">
      <w:pPr>
        <w:pStyle w:val="a3"/>
      </w:pPr>
    </w:p>
    <w:p w14:paraId="65138537" w14:textId="301A7B27" w:rsidR="001F51A0" w:rsidRDefault="00A859C6">
      <w:pPr>
        <w:pStyle w:val="1"/>
        <w:numPr>
          <w:ilvl w:val="0"/>
          <w:numId w:val="6"/>
        </w:numPr>
        <w:tabs>
          <w:tab w:val="left" w:pos="652"/>
          <w:tab w:val="left" w:pos="9608"/>
        </w:tabs>
        <w:spacing w:before="222"/>
      </w:pPr>
      <w:bookmarkStart w:id="43" w:name="_TOC_250044"/>
      <w:r>
        <w:rPr>
          <w:color w:val="FFFFFF"/>
          <w:shd w:val="clear" w:color="auto" w:fill="000000"/>
        </w:rPr>
        <w:t>BASIC GEOMETRIC ALGORITHMS AND</w:t>
      </w:r>
      <w:r>
        <w:rPr>
          <w:color w:val="FFFFFF"/>
          <w:spacing w:val="-14"/>
          <w:shd w:val="clear" w:color="auto" w:fill="000000"/>
        </w:rPr>
        <w:t xml:space="preserve"> </w:t>
      </w:r>
      <w:bookmarkEnd w:id="43"/>
      <w:r>
        <w:rPr>
          <w:color w:val="FFFFFF"/>
          <w:shd w:val="clear" w:color="auto" w:fill="000000"/>
        </w:rPr>
        <w:t>STRUCTURES</w:t>
      </w:r>
      <w:r>
        <w:rPr>
          <w:color w:val="FFFFFF"/>
          <w:shd w:val="clear" w:color="auto" w:fill="000000"/>
        </w:rPr>
        <w:tab/>
      </w:r>
    </w:p>
    <w:p w14:paraId="38EA896A" w14:textId="77777777" w:rsidR="001F51A0" w:rsidRDefault="001F51A0">
      <w:pPr>
        <w:pStyle w:val="a3"/>
        <w:spacing w:before="7"/>
        <w:rPr>
          <w:rFonts w:ascii="Trebuchet MS"/>
          <w:b/>
          <w:sz w:val="31"/>
        </w:rPr>
      </w:pPr>
    </w:p>
    <w:p w14:paraId="18A679B5" w14:textId="2F70D8E7" w:rsidR="001F51A0" w:rsidRDefault="00A859C6">
      <w:pPr>
        <w:pStyle w:val="2"/>
        <w:numPr>
          <w:ilvl w:val="1"/>
          <w:numId w:val="6"/>
        </w:numPr>
        <w:tabs>
          <w:tab w:val="left" w:pos="1083"/>
          <w:tab w:val="left" w:pos="1084"/>
        </w:tabs>
        <w:ind w:left="1084" w:hanging="864"/>
      </w:pPr>
      <w:bookmarkStart w:id="44" w:name="_TOC_250043"/>
      <w:r>
        <w:t>POINT-LINE ORIENTATION</w:t>
      </w:r>
      <w:r>
        <w:rPr>
          <w:spacing w:val="1"/>
        </w:rPr>
        <w:t xml:space="preserve"> </w:t>
      </w:r>
      <w:bookmarkEnd w:id="44"/>
      <w:r>
        <w:t>TEST</w:t>
      </w:r>
    </w:p>
    <w:p w14:paraId="4597D232" w14:textId="77777777" w:rsidR="001F51A0" w:rsidRDefault="00A859C6">
      <w:pPr>
        <w:pStyle w:val="a3"/>
        <w:tabs>
          <w:tab w:val="left" w:pos="8680"/>
        </w:tabs>
        <w:spacing w:before="130"/>
        <w:ind w:left="220" w:right="1589"/>
      </w:pPr>
      <w:r>
        <w:t>This function is fundamental to operations such as ordering edges around</w:t>
      </w:r>
      <w:r>
        <w:rPr>
          <w:spacing w:val="-33"/>
        </w:rPr>
        <w:t xml:space="preserve"> </w:t>
      </w:r>
      <w:r>
        <w:t>a</w:t>
      </w:r>
      <w:r>
        <w:rPr>
          <w:spacing w:val="-3"/>
        </w:rPr>
        <w:t xml:space="preserve"> </w:t>
      </w:r>
      <w:r>
        <w:t>node.</w:t>
      </w:r>
      <w:r>
        <w:tab/>
        <w:t xml:space="preserve">Since </w:t>
      </w:r>
      <w:r>
        <w:rPr>
          <w:spacing w:val="-6"/>
        </w:rPr>
        <w:t xml:space="preserve">it </w:t>
      </w:r>
      <w:r>
        <w:t>is essentially a geometric calculation, it is susceptible to robustness problems unless implemented using robust algorithms. JTS implements this method using a robust algorithm which returns the correct result for all input values. The algorithm used is based on the robust method of evaluating signs of determinants developed by Avanim et. al. ([Ava97]).</w:t>
      </w:r>
    </w:p>
    <w:p w14:paraId="6C679FE7" w14:textId="77777777" w:rsidR="001F51A0" w:rsidRDefault="001F51A0">
      <w:pPr>
        <w:pStyle w:val="a3"/>
      </w:pPr>
    </w:p>
    <w:p w14:paraId="5E6E55A8" w14:textId="77777777" w:rsidR="001F51A0" w:rsidRDefault="00A859C6">
      <w:pPr>
        <w:ind w:left="220"/>
        <w:rPr>
          <w:i/>
          <w:sz w:val="20"/>
        </w:rPr>
      </w:pPr>
      <w:r>
        <w:rPr>
          <w:i/>
          <w:sz w:val="20"/>
        </w:rPr>
        <w:t>[diagram of point-line orientation]</w:t>
      </w:r>
    </w:p>
    <w:p w14:paraId="49D8E7DF" w14:textId="77777777" w:rsidR="001F51A0" w:rsidRDefault="001F51A0">
      <w:pPr>
        <w:pStyle w:val="a3"/>
        <w:rPr>
          <w:i/>
          <w:sz w:val="29"/>
        </w:rPr>
      </w:pPr>
    </w:p>
    <w:p w14:paraId="214427B0" w14:textId="71AE1206" w:rsidR="001F51A0" w:rsidRDefault="00A859C6">
      <w:pPr>
        <w:pStyle w:val="2"/>
        <w:numPr>
          <w:ilvl w:val="1"/>
          <w:numId w:val="6"/>
        </w:numPr>
        <w:tabs>
          <w:tab w:val="left" w:pos="1083"/>
          <w:tab w:val="left" w:pos="1084"/>
        </w:tabs>
        <w:ind w:left="1084" w:hanging="864"/>
      </w:pPr>
      <w:bookmarkStart w:id="45" w:name="_TOC_250042"/>
      <w:r>
        <w:t>LINE INTERSECTION</w:t>
      </w:r>
      <w:r>
        <w:rPr>
          <w:spacing w:val="2"/>
        </w:rPr>
        <w:t xml:space="preserve"> </w:t>
      </w:r>
      <w:bookmarkEnd w:id="45"/>
      <w:r>
        <w:t>TEST</w:t>
      </w:r>
    </w:p>
    <w:p w14:paraId="4EB33DF7" w14:textId="77777777" w:rsidR="001F51A0" w:rsidRDefault="00A859C6">
      <w:pPr>
        <w:pStyle w:val="a3"/>
        <w:spacing w:before="132"/>
        <w:ind w:left="220" w:right="1519"/>
      </w:pPr>
      <w:r>
        <w:t>This function tests whether two line segments intersect. It uses the robust Point-Line Orientation function specified above. It does not actually compute the point of intersection, and thus returns an exact answer. The function computes full information about the topology of the intersection, including the following data:</w:t>
      </w:r>
    </w:p>
    <w:p w14:paraId="4D5CFAF5" w14:textId="77777777" w:rsidR="001F51A0" w:rsidRDefault="001F51A0">
      <w:pPr>
        <w:pStyle w:val="a3"/>
        <w:spacing w:before="11"/>
        <w:rPr>
          <w:sz w:val="19"/>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6"/>
        <w:gridCol w:w="5820"/>
      </w:tblGrid>
      <w:tr w:rsidR="001F51A0" w14:paraId="4941DD06" w14:textId="77777777">
        <w:trPr>
          <w:trHeight w:val="244"/>
        </w:trPr>
        <w:tc>
          <w:tcPr>
            <w:tcW w:w="3036" w:type="dxa"/>
          </w:tcPr>
          <w:p w14:paraId="031454C3" w14:textId="77777777" w:rsidR="001F51A0" w:rsidRDefault="00A859C6">
            <w:pPr>
              <w:pStyle w:val="TableParagraph"/>
              <w:spacing w:before="3" w:line="221" w:lineRule="exact"/>
              <w:rPr>
                <w:rFonts w:ascii="Courier New"/>
                <w:sz w:val="20"/>
              </w:rPr>
            </w:pPr>
            <w:r>
              <w:rPr>
                <w:rFonts w:ascii="Courier New"/>
                <w:sz w:val="20"/>
              </w:rPr>
              <w:t>HasIntersection()</w:t>
            </w:r>
          </w:p>
        </w:tc>
        <w:tc>
          <w:tcPr>
            <w:tcW w:w="5820" w:type="dxa"/>
          </w:tcPr>
          <w:p w14:paraId="3E046274" w14:textId="77777777" w:rsidR="001F51A0" w:rsidRDefault="00A859C6">
            <w:pPr>
              <w:pStyle w:val="TableParagraph"/>
              <w:spacing w:line="224" w:lineRule="exact"/>
              <w:rPr>
                <w:sz w:val="20"/>
              </w:rPr>
            </w:pPr>
            <w:r>
              <w:rPr>
                <w:sz w:val="20"/>
              </w:rPr>
              <w:t>True if the line segments intersect</w:t>
            </w:r>
          </w:p>
        </w:tc>
      </w:tr>
      <w:tr w:rsidR="001F51A0" w14:paraId="49F9F125" w14:textId="77777777">
        <w:trPr>
          <w:trHeight w:val="242"/>
        </w:trPr>
        <w:tc>
          <w:tcPr>
            <w:tcW w:w="3036" w:type="dxa"/>
          </w:tcPr>
          <w:p w14:paraId="7EC91AB3" w14:textId="77777777" w:rsidR="001F51A0" w:rsidRDefault="00A859C6">
            <w:pPr>
              <w:pStyle w:val="TableParagraph"/>
              <w:spacing w:before="3" w:line="218" w:lineRule="exact"/>
              <w:rPr>
                <w:rFonts w:ascii="Courier New"/>
                <w:sz w:val="20"/>
              </w:rPr>
            </w:pPr>
            <w:r>
              <w:rPr>
                <w:rFonts w:ascii="Courier New"/>
                <w:sz w:val="20"/>
              </w:rPr>
              <w:t>getIntersectionNum()</w:t>
            </w:r>
          </w:p>
        </w:tc>
        <w:tc>
          <w:tcPr>
            <w:tcW w:w="5820" w:type="dxa"/>
          </w:tcPr>
          <w:p w14:paraId="041237F9" w14:textId="77777777" w:rsidR="001F51A0" w:rsidRDefault="00A859C6">
            <w:pPr>
              <w:pStyle w:val="TableParagraph"/>
              <w:spacing w:line="222" w:lineRule="exact"/>
              <w:rPr>
                <w:sz w:val="20"/>
              </w:rPr>
            </w:pPr>
            <w:r>
              <w:rPr>
                <w:sz w:val="20"/>
              </w:rPr>
              <w:t>The number of intersection points found (0, 1, or 2)</w:t>
            </w:r>
          </w:p>
        </w:tc>
      </w:tr>
      <w:tr w:rsidR="001F51A0" w14:paraId="0B5D48F6" w14:textId="77777777">
        <w:trPr>
          <w:trHeight w:val="486"/>
        </w:trPr>
        <w:tc>
          <w:tcPr>
            <w:tcW w:w="3036" w:type="dxa"/>
          </w:tcPr>
          <w:p w14:paraId="14A5004C" w14:textId="77777777" w:rsidR="001F51A0" w:rsidRDefault="00A859C6">
            <w:pPr>
              <w:pStyle w:val="TableParagraph"/>
              <w:spacing w:before="3"/>
              <w:rPr>
                <w:rFonts w:ascii="Courier New"/>
                <w:sz w:val="20"/>
              </w:rPr>
            </w:pPr>
            <w:r>
              <w:rPr>
                <w:rFonts w:ascii="Courier New"/>
                <w:sz w:val="20"/>
              </w:rPr>
              <w:t>IsProper()</w:t>
            </w:r>
          </w:p>
        </w:tc>
        <w:tc>
          <w:tcPr>
            <w:tcW w:w="5820" w:type="dxa"/>
          </w:tcPr>
          <w:p w14:paraId="19090DA6" w14:textId="77777777" w:rsidR="001F51A0" w:rsidRDefault="00A859C6">
            <w:pPr>
              <w:pStyle w:val="TableParagraph"/>
              <w:spacing w:before="7" w:line="242" w:lineRule="exact"/>
              <w:ind w:right="134"/>
              <w:rPr>
                <w:sz w:val="20"/>
              </w:rPr>
            </w:pPr>
            <w:r>
              <w:rPr>
                <w:sz w:val="20"/>
              </w:rPr>
              <w:t>True if the intersection point is proper (i.e. is not equal to one of the endpoints)</w:t>
            </w:r>
          </w:p>
        </w:tc>
      </w:tr>
    </w:tbl>
    <w:p w14:paraId="14C4CCED" w14:textId="77777777" w:rsidR="001F51A0" w:rsidRDefault="001F51A0">
      <w:pPr>
        <w:pStyle w:val="a3"/>
        <w:spacing w:before="10"/>
        <w:rPr>
          <w:sz w:val="28"/>
        </w:rPr>
      </w:pPr>
    </w:p>
    <w:p w14:paraId="5CF6657B" w14:textId="0F9E6F9E" w:rsidR="001F51A0" w:rsidRDefault="00A859C6">
      <w:pPr>
        <w:pStyle w:val="2"/>
        <w:numPr>
          <w:ilvl w:val="1"/>
          <w:numId w:val="6"/>
        </w:numPr>
        <w:tabs>
          <w:tab w:val="left" w:pos="796"/>
        </w:tabs>
      </w:pPr>
      <w:bookmarkStart w:id="46" w:name="_TOC_250041"/>
      <w:r>
        <w:t>LINE INTERSECTION</w:t>
      </w:r>
      <w:r>
        <w:rPr>
          <w:spacing w:val="2"/>
        </w:rPr>
        <w:t xml:space="preserve"> </w:t>
      </w:r>
      <w:bookmarkEnd w:id="46"/>
      <w:r>
        <w:t>COMPUTATION</w:t>
      </w:r>
    </w:p>
    <w:p w14:paraId="73A0012A" w14:textId="77777777" w:rsidR="001F51A0" w:rsidRDefault="00A859C6">
      <w:pPr>
        <w:pStyle w:val="a3"/>
        <w:spacing w:before="133"/>
        <w:ind w:left="220" w:right="1611"/>
      </w:pPr>
      <w:r>
        <w:t>This function computes the intersection of two line segments. Two line segments may intersect in a single point, a line segment, or not at all. If the intersection is representable with coordinates in the Precision Model, it will be computed exactly. Otherwise, an approximation will be computed.</w:t>
      </w:r>
    </w:p>
    <w:p w14:paraId="5C598E29" w14:textId="77777777" w:rsidR="001F51A0" w:rsidRDefault="001F51A0">
      <w:pPr>
        <w:pStyle w:val="a3"/>
        <w:spacing w:before="11"/>
        <w:rPr>
          <w:sz w:val="19"/>
        </w:rPr>
      </w:pPr>
    </w:p>
    <w:p w14:paraId="72AF95EE" w14:textId="77777777" w:rsidR="001F51A0" w:rsidRDefault="00A859C6">
      <w:pPr>
        <w:pStyle w:val="a3"/>
        <w:ind w:left="220" w:right="1560"/>
      </w:pPr>
      <w:r>
        <w:t>Intersections which are line segments will always be representable with coordinates, since each endpoint of the intersection segment must be equal to an endpoint of one of the input segments. Obviously, null intersections can also be computed exactly (although the intersection test must be performed with robust code to be correct). Intersections which are points may or may not be representable, since in general computed intersections require greater precision than the input points, and will not necessarily fall exactly on the precision model</w:t>
      </w:r>
      <w:r>
        <w:rPr>
          <w:spacing w:val="-2"/>
        </w:rPr>
        <w:t xml:space="preserve"> </w:t>
      </w:r>
      <w:r>
        <w:t>grid.</w:t>
      </w:r>
    </w:p>
    <w:p w14:paraId="5517BFE6" w14:textId="77777777" w:rsidR="001F51A0" w:rsidRDefault="001F51A0">
      <w:pPr>
        <w:pStyle w:val="a3"/>
        <w:spacing w:before="2"/>
      </w:pPr>
    </w:p>
    <w:p w14:paraId="0B29BEE3" w14:textId="77777777" w:rsidR="001F51A0" w:rsidRDefault="00A859C6">
      <w:pPr>
        <w:pStyle w:val="a3"/>
        <w:ind w:left="220" w:right="1736"/>
      </w:pPr>
      <w:r>
        <w:t>An important property of the line intersection algorithm is that it is numerically stable. Computed approximate points should be within the Precision Model tolerance of the exact intersection point.</w:t>
      </w:r>
    </w:p>
    <w:p w14:paraId="5B8CC642" w14:textId="77777777" w:rsidR="001F51A0" w:rsidRDefault="001F51A0">
      <w:pPr>
        <w:pStyle w:val="a3"/>
        <w:spacing w:before="12"/>
        <w:rPr>
          <w:sz w:val="19"/>
        </w:rPr>
      </w:pPr>
    </w:p>
    <w:p w14:paraId="429EA9DE" w14:textId="77777777" w:rsidR="001F51A0" w:rsidRDefault="00A859C6">
      <w:pPr>
        <w:pStyle w:val="a3"/>
        <w:ind w:left="220" w:right="1600"/>
      </w:pPr>
      <w:r>
        <w:t>In addition to the information computed by the Line Intersection test, the Line Intersection Computation computes information about the actual points of intersection:</w:t>
      </w:r>
    </w:p>
    <w:p w14:paraId="5BE785F5" w14:textId="77777777" w:rsidR="001F51A0" w:rsidRDefault="001F51A0">
      <w:pPr>
        <w:sectPr w:rsidR="001F51A0">
          <w:pgSz w:w="12240" w:h="15840"/>
          <w:pgMar w:top="1320" w:right="0" w:bottom="1300" w:left="1220" w:header="512" w:footer="1102" w:gutter="0"/>
          <w:cols w:space="720"/>
        </w:sectPr>
      </w:pPr>
    </w:p>
    <w:p w14:paraId="5C0AFFD0" w14:textId="77777777" w:rsidR="001F51A0" w:rsidRDefault="001F51A0">
      <w:pPr>
        <w:pStyle w:val="a3"/>
        <w:spacing w:before="9"/>
        <w:rPr>
          <w:sz w:val="8"/>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6"/>
        <w:gridCol w:w="5820"/>
      </w:tblGrid>
      <w:tr w:rsidR="001F51A0" w14:paraId="0F19B5EE" w14:textId="77777777">
        <w:trPr>
          <w:trHeight w:val="244"/>
        </w:trPr>
        <w:tc>
          <w:tcPr>
            <w:tcW w:w="3036" w:type="dxa"/>
          </w:tcPr>
          <w:p w14:paraId="2D04B969" w14:textId="77777777" w:rsidR="001F51A0" w:rsidRDefault="00A859C6">
            <w:pPr>
              <w:pStyle w:val="TableParagraph"/>
              <w:spacing w:before="3" w:line="221" w:lineRule="exact"/>
              <w:rPr>
                <w:rFonts w:ascii="Courier New"/>
                <w:sz w:val="20"/>
              </w:rPr>
            </w:pPr>
            <w:r>
              <w:rPr>
                <w:rFonts w:ascii="Courier New"/>
                <w:sz w:val="20"/>
              </w:rPr>
              <w:t>GetIntersection(int i)</w:t>
            </w:r>
          </w:p>
        </w:tc>
        <w:tc>
          <w:tcPr>
            <w:tcW w:w="5820" w:type="dxa"/>
          </w:tcPr>
          <w:p w14:paraId="2949CBBC" w14:textId="77777777" w:rsidR="001F51A0" w:rsidRDefault="00A859C6">
            <w:pPr>
              <w:pStyle w:val="TableParagraph"/>
              <w:spacing w:line="224" w:lineRule="exact"/>
              <w:rPr>
                <w:sz w:val="20"/>
              </w:rPr>
            </w:pPr>
            <w:r>
              <w:rPr>
                <w:sz w:val="20"/>
              </w:rPr>
              <w:t>The coordinate for the I’th intersection point</w:t>
            </w:r>
          </w:p>
        </w:tc>
      </w:tr>
    </w:tbl>
    <w:p w14:paraId="68651BA3" w14:textId="77777777" w:rsidR="001F51A0" w:rsidRDefault="001F51A0">
      <w:pPr>
        <w:pStyle w:val="a3"/>
        <w:spacing w:before="10"/>
        <w:rPr>
          <w:sz w:val="11"/>
        </w:rPr>
      </w:pPr>
    </w:p>
    <w:p w14:paraId="09E2348E" w14:textId="77777777" w:rsidR="001F51A0" w:rsidRDefault="00A859C6">
      <w:pPr>
        <w:pStyle w:val="a3"/>
        <w:spacing w:before="99"/>
        <w:ind w:left="220" w:right="1495"/>
      </w:pPr>
      <w:r>
        <w:t>Determining the edge graph requires further information about the precise order of intersection points along each line segment. The Line Intersection class provides other functions to determine the order of intersection points along each segment, and to compute the (approximate) distance of a given intersection point along a segment.</w:t>
      </w:r>
    </w:p>
    <w:p w14:paraId="4606D41F" w14:textId="77777777" w:rsidR="001F51A0" w:rsidRDefault="001F51A0">
      <w:pPr>
        <w:pStyle w:val="a3"/>
        <w:spacing w:before="10"/>
        <w:rPr>
          <w:sz w:val="28"/>
        </w:rPr>
      </w:pPr>
    </w:p>
    <w:p w14:paraId="0F048D5F" w14:textId="77777777" w:rsidR="001F51A0" w:rsidRDefault="00A859C6">
      <w:pPr>
        <w:pStyle w:val="2"/>
        <w:numPr>
          <w:ilvl w:val="1"/>
          <w:numId w:val="6"/>
        </w:numPr>
        <w:tabs>
          <w:tab w:val="left" w:pos="796"/>
        </w:tabs>
      </w:pPr>
      <w:bookmarkStart w:id="47" w:name="_TOC_250040"/>
      <w:bookmarkEnd w:id="47"/>
      <w:r>
        <w:t>POINT-IN-RING TEST</w:t>
      </w:r>
    </w:p>
    <w:p w14:paraId="3CB01C66" w14:textId="77777777" w:rsidR="001F51A0" w:rsidRDefault="00A859C6">
      <w:pPr>
        <w:pStyle w:val="a3"/>
        <w:spacing w:before="132"/>
        <w:ind w:left="220" w:right="1504"/>
      </w:pPr>
      <w:r>
        <w:t>The Point-In-Ring predicate is implemented in a robust fashion by using the usual stabbing- line algorithm and making use of the robust Line Intersection Test.</w:t>
      </w:r>
    </w:p>
    <w:p w14:paraId="4B3E594F" w14:textId="77777777" w:rsidR="001F51A0" w:rsidRDefault="001F51A0">
      <w:pPr>
        <w:pStyle w:val="a3"/>
      </w:pPr>
    </w:p>
    <w:p w14:paraId="31F506E3" w14:textId="77777777" w:rsidR="001F51A0" w:rsidRDefault="00A859C6">
      <w:pPr>
        <w:pStyle w:val="a3"/>
        <w:spacing w:before="1"/>
        <w:ind w:left="220" w:right="1551"/>
      </w:pPr>
      <w:r>
        <w:t>In some cases it is necessary to test for the inclusion of multiple points in a given ring (e.g. in the IsValid predicate to test for the correct inclusion of holes). In this case performance can be gained by using a spatial index for the line segments of the ring. JTS implements a 1-dimensional Interval Tree to speed up the intersection tests made in the stabbing-line algorithm.</w:t>
      </w:r>
    </w:p>
    <w:p w14:paraId="20160E7B" w14:textId="305DDEAB" w:rsidR="001F51A0" w:rsidRDefault="00A859C6">
      <w:pPr>
        <w:pStyle w:val="2"/>
        <w:numPr>
          <w:ilvl w:val="1"/>
          <w:numId w:val="6"/>
        </w:numPr>
        <w:tabs>
          <w:tab w:val="left" w:pos="796"/>
        </w:tabs>
        <w:spacing w:before="107"/>
      </w:pPr>
      <w:bookmarkStart w:id="48" w:name="_TOC_250039"/>
      <w:r>
        <w:t>RING ORIENTATION</w:t>
      </w:r>
      <w:r>
        <w:rPr>
          <w:spacing w:val="3"/>
        </w:rPr>
        <w:t xml:space="preserve"> </w:t>
      </w:r>
      <w:bookmarkEnd w:id="48"/>
      <w:r>
        <w:t>TEST</w:t>
      </w:r>
    </w:p>
    <w:p w14:paraId="09363A43" w14:textId="77777777" w:rsidR="001F51A0" w:rsidRDefault="00A859C6">
      <w:pPr>
        <w:pStyle w:val="a3"/>
        <w:spacing w:before="132"/>
        <w:ind w:left="220" w:right="1534"/>
        <w:jc w:val="both"/>
      </w:pPr>
      <w:r>
        <w:t>This test returns true if a ring of coordinates is oriented in a clockwise direction. The test is used to determine on which side of the rings of the shell and holes of a Polygon the interior and exterior of the Polygon lie.</w:t>
      </w:r>
    </w:p>
    <w:p w14:paraId="0065CAF3" w14:textId="77777777" w:rsidR="001F51A0" w:rsidRDefault="001F51A0">
      <w:pPr>
        <w:pStyle w:val="a3"/>
      </w:pPr>
    </w:p>
    <w:p w14:paraId="5C277F01" w14:textId="56E5D7AC" w:rsidR="001F51A0" w:rsidRDefault="00A859C6">
      <w:pPr>
        <w:pStyle w:val="1"/>
        <w:numPr>
          <w:ilvl w:val="0"/>
          <w:numId w:val="6"/>
        </w:numPr>
        <w:tabs>
          <w:tab w:val="left" w:pos="1083"/>
          <w:tab w:val="left" w:pos="1084"/>
          <w:tab w:val="left" w:pos="9608"/>
        </w:tabs>
        <w:spacing w:before="222"/>
        <w:ind w:left="1084" w:hanging="864"/>
      </w:pPr>
      <w:bookmarkStart w:id="49" w:name="_TOC_250038"/>
      <w:r>
        <w:rPr>
          <w:color w:val="FFFFFF"/>
          <w:shd w:val="clear" w:color="auto" w:fill="000000"/>
        </w:rPr>
        <w:t>TOPOLOGICAL</w:t>
      </w:r>
      <w:r>
        <w:rPr>
          <w:color w:val="FFFFFF"/>
          <w:spacing w:val="-12"/>
          <w:shd w:val="clear" w:color="auto" w:fill="000000"/>
        </w:rPr>
        <w:t xml:space="preserve"> </w:t>
      </w:r>
      <w:bookmarkEnd w:id="49"/>
      <w:r>
        <w:rPr>
          <w:color w:val="FFFFFF"/>
          <w:shd w:val="clear" w:color="auto" w:fill="000000"/>
        </w:rPr>
        <w:t>COMPUTATION</w:t>
      </w:r>
      <w:r>
        <w:rPr>
          <w:color w:val="FFFFFF"/>
          <w:shd w:val="clear" w:color="auto" w:fill="000000"/>
        </w:rPr>
        <w:tab/>
      </w:r>
    </w:p>
    <w:p w14:paraId="72402214" w14:textId="77777777" w:rsidR="001F51A0" w:rsidRDefault="001F51A0">
      <w:pPr>
        <w:pStyle w:val="a3"/>
        <w:spacing w:before="6"/>
        <w:rPr>
          <w:rFonts w:ascii="Trebuchet MS"/>
          <w:b/>
          <w:sz w:val="31"/>
        </w:rPr>
      </w:pPr>
    </w:p>
    <w:p w14:paraId="216843E4" w14:textId="77777777" w:rsidR="001F51A0" w:rsidRDefault="00A859C6">
      <w:pPr>
        <w:pStyle w:val="2"/>
        <w:numPr>
          <w:ilvl w:val="1"/>
          <w:numId w:val="6"/>
        </w:numPr>
        <w:tabs>
          <w:tab w:val="left" w:pos="796"/>
        </w:tabs>
        <w:spacing w:before="1"/>
      </w:pPr>
      <w:bookmarkStart w:id="50" w:name="_TOC_250037"/>
      <w:bookmarkEnd w:id="50"/>
      <w:r>
        <w:t>TOPOLOGY GRAPHS</w:t>
      </w:r>
    </w:p>
    <w:p w14:paraId="38014796" w14:textId="77777777" w:rsidR="001F51A0" w:rsidRDefault="00A859C6">
      <w:pPr>
        <w:pStyle w:val="a3"/>
        <w:spacing w:before="132"/>
        <w:ind w:left="220" w:right="1423"/>
      </w:pPr>
      <w:r>
        <w:t>The computation of the Intersection Matrix relies on the use of a structure called a “topology graph”. The topology graph contains nodes and edges corresponding to the nodes and line segments of a Geometry. Each node and edge in the graph is labeled with its topological location relative to the source geometry.</w:t>
      </w:r>
    </w:p>
    <w:p w14:paraId="24242374" w14:textId="77777777" w:rsidR="001F51A0" w:rsidRDefault="001F51A0">
      <w:pPr>
        <w:pStyle w:val="a3"/>
        <w:spacing w:before="11"/>
        <w:rPr>
          <w:sz w:val="19"/>
        </w:rPr>
      </w:pPr>
    </w:p>
    <w:p w14:paraId="1970EA71" w14:textId="77777777" w:rsidR="001F51A0" w:rsidRDefault="00A859C6">
      <w:pPr>
        <w:pStyle w:val="a3"/>
        <w:ind w:left="220" w:right="1479"/>
      </w:pPr>
      <w:r>
        <w:t>Note that there is no requirement that points of self-intersection be a vertex. Thus to obtain a correct topology graph, Geometries must be self-noded before constructing their graphs.</w:t>
      </w:r>
    </w:p>
    <w:p w14:paraId="1BDEA79A" w14:textId="77777777" w:rsidR="001F51A0" w:rsidRDefault="001F51A0">
      <w:pPr>
        <w:pStyle w:val="a3"/>
      </w:pPr>
    </w:p>
    <w:p w14:paraId="47D07B6A" w14:textId="77777777" w:rsidR="001F51A0" w:rsidRDefault="00A859C6">
      <w:pPr>
        <w:pStyle w:val="a3"/>
        <w:spacing w:before="1"/>
        <w:ind w:left="220"/>
      </w:pPr>
      <w:r>
        <w:t>Two fundamental operations are supported by topology graphs:</w:t>
      </w:r>
    </w:p>
    <w:p w14:paraId="241B5B64" w14:textId="77777777" w:rsidR="001F51A0" w:rsidRDefault="001F51A0">
      <w:pPr>
        <w:pStyle w:val="a3"/>
      </w:pPr>
    </w:p>
    <w:p w14:paraId="488DC28D" w14:textId="77777777" w:rsidR="001F51A0" w:rsidRDefault="00A859C6">
      <w:pPr>
        <w:pStyle w:val="a4"/>
        <w:numPr>
          <w:ilvl w:val="0"/>
          <w:numId w:val="7"/>
        </w:numPr>
        <w:tabs>
          <w:tab w:val="left" w:pos="579"/>
          <w:tab w:val="left" w:pos="580"/>
        </w:tabs>
        <w:spacing w:before="1" w:line="244" w:lineRule="exact"/>
        <w:rPr>
          <w:sz w:val="20"/>
        </w:rPr>
      </w:pPr>
      <w:r>
        <w:rPr>
          <w:sz w:val="20"/>
        </w:rPr>
        <w:t>Computing the intersections between all the edges and nodes of a single</w:t>
      </w:r>
      <w:r>
        <w:rPr>
          <w:spacing w:val="-9"/>
          <w:sz w:val="20"/>
        </w:rPr>
        <w:t xml:space="preserve"> </w:t>
      </w:r>
      <w:r>
        <w:rPr>
          <w:sz w:val="20"/>
        </w:rPr>
        <w:t>graph</w:t>
      </w:r>
    </w:p>
    <w:p w14:paraId="016D700C" w14:textId="77777777" w:rsidR="001F51A0" w:rsidRDefault="00A859C6">
      <w:pPr>
        <w:pStyle w:val="a4"/>
        <w:numPr>
          <w:ilvl w:val="0"/>
          <w:numId w:val="7"/>
        </w:numPr>
        <w:tabs>
          <w:tab w:val="left" w:pos="579"/>
          <w:tab w:val="left" w:pos="580"/>
        </w:tabs>
        <w:spacing w:line="244" w:lineRule="exact"/>
        <w:rPr>
          <w:sz w:val="20"/>
        </w:rPr>
      </w:pPr>
      <w:r>
        <w:rPr>
          <w:sz w:val="20"/>
        </w:rPr>
        <w:t>Computing the intersections between the edges and nodes of two different</w:t>
      </w:r>
      <w:r>
        <w:rPr>
          <w:spacing w:val="-8"/>
          <w:sz w:val="20"/>
        </w:rPr>
        <w:t xml:space="preserve"> </w:t>
      </w:r>
      <w:r>
        <w:rPr>
          <w:sz w:val="20"/>
        </w:rPr>
        <w:t>graphs</w:t>
      </w:r>
    </w:p>
    <w:p w14:paraId="5E702126" w14:textId="77777777" w:rsidR="001F51A0" w:rsidRDefault="001F51A0">
      <w:pPr>
        <w:pStyle w:val="a3"/>
        <w:spacing w:before="7"/>
        <w:rPr>
          <w:sz w:val="28"/>
        </w:rPr>
      </w:pPr>
    </w:p>
    <w:p w14:paraId="0EB48FC4" w14:textId="77777777" w:rsidR="001F51A0" w:rsidRDefault="00A859C6">
      <w:pPr>
        <w:pStyle w:val="2"/>
        <w:numPr>
          <w:ilvl w:val="1"/>
          <w:numId w:val="6"/>
        </w:numPr>
        <w:tabs>
          <w:tab w:val="left" w:pos="796"/>
        </w:tabs>
      </w:pPr>
      <w:bookmarkStart w:id="51" w:name="_TOC_250036"/>
      <w:bookmarkEnd w:id="51"/>
      <w:r>
        <w:t>LABELS</w:t>
      </w:r>
    </w:p>
    <w:p w14:paraId="3FFC12CB" w14:textId="77777777" w:rsidR="001F51A0" w:rsidRDefault="00A859C6">
      <w:pPr>
        <w:pStyle w:val="a3"/>
        <w:spacing w:before="133"/>
        <w:ind w:left="220" w:right="1439"/>
      </w:pPr>
      <w:r>
        <w:t>Topology graphs support the concept of labeling nodes and edges in the graph. The label of a node or edge specifies its topological relationship to one or more geometries. (In fact, since JTS operations have only two arguments labels are required for only two geometries). A label for a node or edge has one or two elements, depending on whether the node or</w:t>
      </w:r>
      <w:r>
        <w:rPr>
          <w:spacing w:val="-34"/>
        </w:rPr>
        <w:t xml:space="preserve"> </w:t>
      </w:r>
      <w:r>
        <w:t>edge occurs in one or both of the input Geometries. Elements contain attributes which categorize the topological location of the node or edge relative to the parent Geometry; that is, whether the node or edge is in the interior, boundary or exterior of the</w:t>
      </w:r>
      <w:r>
        <w:rPr>
          <w:spacing w:val="-14"/>
        </w:rPr>
        <w:t xml:space="preserve"> </w:t>
      </w:r>
      <w:r>
        <w:t>Geometry.</w:t>
      </w:r>
    </w:p>
    <w:p w14:paraId="4469BF40" w14:textId="77777777" w:rsidR="001F51A0" w:rsidRDefault="00A859C6">
      <w:pPr>
        <w:ind w:left="220"/>
        <w:rPr>
          <w:sz w:val="20"/>
        </w:rPr>
      </w:pPr>
      <w:r>
        <w:rPr>
          <w:sz w:val="20"/>
        </w:rPr>
        <w:t xml:space="preserve">Attributes have a value from the set </w:t>
      </w:r>
      <w:r>
        <w:rPr>
          <w:i/>
          <w:sz w:val="20"/>
        </w:rPr>
        <w:t>{Interior, Boundary, Exterior}</w:t>
      </w:r>
      <w:r>
        <w:rPr>
          <w:sz w:val="20"/>
        </w:rPr>
        <w:t>. In a node each</w:t>
      </w:r>
    </w:p>
    <w:p w14:paraId="27DADB5C" w14:textId="77777777" w:rsidR="001F51A0" w:rsidRDefault="001F51A0">
      <w:pPr>
        <w:rPr>
          <w:sz w:val="20"/>
        </w:rPr>
        <w:sectPr w:rsidR="001F51A0">
          <w:pgSz w:w="12240" w:h="15840"/>
          <w:pgMar w:top="1320" w:right="0" w:bottom="1300" w:left="1220" w:header="512" w:footer="1102" w:gutter="0"/>
          <w:cols w:space="720"/>
        </w:sectPr>
      </w:pPr>
    </w:p>
    <w:p w14:paraId="121E1B7C" w14:textId="77777777" w:rsidR="001F51A0" w:rsidRDefault="00A859C6">
      <w:pPr>
        <w:pStyle w:val="a3"/>
        <w:spacing w:before="107" w:line="243" w:lineRule="exact"/>
        <w:ind w:left="220"/>
      </w:pPr>
      <w:r>
        <w:lastRenderedPageBreak/>
        <w:t>element has a single attribute &lt;</w:t>
      </w:r>
      <w:r>
        <w:rPr>
          <w:b/>
        </w:rPr>
        <w:t>On</w:t>
      </w:r>
      <w:r>
        <w:t>&gt;. For an edge each element has a triplet of attributes</w:t>
      </w:r>
    </w:p>
    <w:p w14:paraId="28112D54" w14:textId="77777777" w:rsidR="001F51A0" w:rsidRDefault="00A859C6">
      <w:pPr>
        <w:pStyle w:val="5"/>
        <w:spacing w:line="243" w:lineRule="exact"/>
        <w:ind w:left="220"/>
        <w:rPr>
          <w:b w:val="0"/>
        </w:rPr>
      </w:pPr>
      <w:r>
        <w:rPr>
          <w:b w:val="0"/>
        </w:rPr>
        <w:t>&lt;</w:t>
      </w:r>
      <w:r>
        <w:t>Left, On, Right</w:t>
      </w:r>
      <w:r>
        <w:rPr>
          <w:b w:val="0"/>
        </w:rPr>
        <w:t>&gt;.</w:t>
      </w:r>
    </w:p>
    <w:p w14:paraId="3604BBB8" w14:textId="77777777" w:rsidR="001F51A0" w:rsidRDefault="00657E61">
      <w:pPr>
        <w:pStyle w:val="a3"/>
        <w:spacing w:before="4"/>
        <w:rPr>
          <w:sz w:val="13"/>
        </w:rPr>
      </w:pPr>
      <w:r>
        <w:pict w14:anchorId="379A3FFD">
          <v:group id="_x0000_s1345" style="position:absolute;margin-left:66.35pt;margin-top:12.2pt;width:443.3pt;height:123pt;z-index:-251603968;mso-wrap-distance-left:0;mso-wrap-distance-right:0;mso-position-horizontal-relative:page" coordorigin="1327,244" coordsize="8866,2460">
            <v:rect id="_x0000_s1358" style="position:absolute;left:1440;top:253;width:8640;height:243" fillcolor="#bfbfbf" stroked="f"/>
            <v:line id="_x0000_s1357" style="position:absolute" from="1388,253" to="1388,496" strokecolor="#bfbfbf" strokeweight="5.16pt"/>
            <v:line id="_x0000_s1356" style="position:absolute" from="10132,253" to="10132,496" strokecolor="#bfbfbf" strokeweight="5.16pt"/>
            <v:line id="_x0000_s1355" style="position:absolute" from="1337,500" to="10183,500" strokeweight=".48pt"/>
            <v:line id="_x0000_s1354" style="position:absolute" from="1332,244" to="1332,2704" strokeweight=".48pt"/>
            <v:line id="_x0000_s1353" style="position:absolute" from="1337,2699" to="10183,2699" strokeweight=".48pt"/>
            <v:line id="_x0000_s1352" style="position:absolute" from="10188,244" to="10188,2704" strokeweight=".48pt"/>
            <v:shape id="_x0000_s1351" type="#_x0000_t202" style="position:absolute;left:4032;top:1965;width:5836;height:485" filled="f" stroked="f">
              <v:textbox style="mso-next-textbox:#_x0000_s1351" inset="0,0,0,0">
                <w:txbxContent>
                  <w:p w14:paraId="02FB934A" w14:textId="77777777" w:rsidR="00657E61" w:rsidRDefault="00657E61">
                    <w:pPr>
                      <w:ind w:right="18"/>
                      <w:rPr>
                        <w:sz w:val="20"/>
                      </w:rPr>
                    </w:pPr>
                    <w:r>
                      <w:rPr>
                        <w:sz w:val="20"/>
                      </w:rPr>
                      <w:t xml:space="preserve">A: &lt; </w:t>
                    </w:r>
                    <w:r>
                      <w:rPr>
                        <w:b/>
                        <w:sz w:val="20"/>
                      </w:rPr>
                      <w:t xml:space="preserve">Left </w:t>
                    </w:r>
                    <w:r>
                      <w:rPr>
                        <w:sz w:val="20"/>
                      </w:rPr>
                      <w:t xml:space="preserve">= </w:t>
                    </w:r>
                    <w:r>
                      <w:rPr>
                        <w:i/>
                        <w:sz w:val="20"/>
                      </w:rPr>
                      <w:t>Interior</w:t>
                    </w:r>
                    <w:r>
                      <w:rPr>
                        <w:sz w:val="20"/>
                      </w:rPr>
                      <w:t xml:space="preserve">, </w:t>
                    </w:r>
                    <w:r>
                      <w:rPr>
                        <w:b/>
                        <w:sz w:val="20"/>
                      </w:rPr>
                      <w:t xml:space="preserve">On </w:t>
                    </w:r>
                    <w:r>
                      <w:rPr>
                        <w:sz w:val="20"/>
                      </w:rPr>
                      <w:t xml:space="preserve">= </w:t>
                    </w:r>
                    <w:r>
                      <w:rPr>
                        <w:i/>
                        <w:sz w:val="20"/>
                      </w:rPr>
                      <w:t>Interior</w:t>
                    </w:r>
                    <w:r>
                      <w:rPr>
                        <w:sz w:val="20"/>
                      </w:rPr>
                      <w:t xml:space="preserve">, </w:t>
                    </w:r>
                    <w:r>
                      <w:rPr>
                        <w:b/>
                        <w:sz w:val="20"/>
                      </w:rPr>
                      <w:t xml:space="preserve">Right </w:t>
                    </w:r>
                    <w:r>
                      <w:rPr>
                        <w:sz w:val="20"/>
                      </w:rPr>
                      <w:t xml:space="preserve">= </w:t>
                    </w:r>
                    <w:r>
                      <w:rPr>
                        <w:i/>
                        <w:sz w:val="20"/>
                      </w:rPr>
                      <w:t xml:space="preserve">Interior </w:t>
                    </w:r>
                    <w:r>
                      <w:rPr>
                        <w:sz w:val="20"/>
                      </w:rPr>
                      <w:t xml:space="preserve">&gt; B: &lt; </w:t>
                    </w:r>
                    <w:r>
                      <w:rPr>
                        <w:b/>
                        <w:sz w:val="20"/>
                      </w:rPr>
                      <w:t xml:space="preserve">Left </w:t>
                    </w:r>
                    <w:r>
                      <w:rPr>
                        <w:sz w:val="20"/>
                      </w:rPr>
                      <w:t xml:space="preserve">= </w:t>
                    </w:r>
                    <w:r>
                      <w:rPr>
                        <w:i/>
                        <w:sz w:val="20"/>
                      </w:rPr>
                      <w:t>Exterior</w:t>
                    </w:r>
                    <w:r>
                      <w:rPr>
                        <w:sz w:val="20"/>
                      </w:rPr>
                      <w:t xml:space="preserve">, </w:t>
                    </w:r>
                    <w:r>
                      <w:rPr>
                        <w:b/>
                        <w:sz w:val="20"/>
                      </w:rPr>
                      <w:t xml:space="preserve">On </w:t>
                    </w:r>
                    <w:r>
                      <w:rPr>
                        <w:sz w:val="20"/>
                      </w:rPr>
                      <w:t xml:space="preserve">= </w:t>
                    </w:r>
                    <w:r>
                      <w:rPr>
                        <w:i/>
                        <w:sz w:val="20"/>
                      </w:rPr>
                      <w:t>Boundary</w:t>
                    </w:r>
                    <w:r>
                      <w:rPr>
                        <w:sz w:val="20"/>
                      </w:rPr>
                      <w:t xml:space="preserve">, </w:t>
                    </w:r>
                    <w:r>
                      <w:rPr>
                        <w:b/>
                        <w:sz w:val="20"/>
                      </w:rPr>
                      <w:t xml:space="preserve">Right </w:t>
                    </w:r>
                    <w:r>
                      <w:rPr>
                        <w:sz w:val="20"/>
                      </w:rPr>
                      <w:t xml:space="preserve">= </w:t>
                    </w:r>
                    <w:r>
                      <w:rPr>
                        <w:i/>
                        <w:sz w:val="20"/>
                      </w:rPr>
                      <w:t>Interior</w:t>
                    </w:r>
                    <w:r>
                      <w:rPr>
                        <w:i/>
                        <w:spacing w:val="-18"/>
                        <w:sz w:val="20"/>
                      </w:rPr>
                      <w:t xml:space="preserve"> </w:t>
                    </w:r>
                    <w:r>
                      <w:rPr>
                        <w:sz w:val="20"/>
                      </w:rPr>
                      <w:t>&gt;</w:t>
                    </w:r>
                  </w:p>
                </w:txbxContent>
              </v:textbox>
            </v:shape>
            <v:shape id="_x0000_s1350" type="#_x0000_t202" style="position:absolute;left:2304;top:1965;width:157;height:243" filled="f" stroked="f">
              <v:textbox style="mso-next-textbox:#_x0000_s1350" inset="0,0,0,0">
                <w:txbxContent>
                  <w:p w14:paraId="3B1EA438" w14:textId="77777777" w:rsidR="00657E61" w:rsidRDefault="00657E61">
                    <w:pPr>
                      <w:spacing w:line="242" w:lineRule="exact"/>
                      <w:rPr>
                        <w:sz w:val="20"/>
                      </w:rPr>
                    </w:pPr>
                    <w:r>
                      <w:rPr>
                        <w:w w:val="99"/>
                        <w:sz w:val="20"/>
                      </w:rPr>
                      <w:t>B</w:t>
                    </w:r>
                  </w:p>
                </w:txbxContent>
              </v:textbox>
            </v:shape>
            <v:shape id="_x0000_s1349" type="#_x0000_t202" style="position:absolute;left:4032;top:1236;width:5836;height:485" filled="f" stroked="f">
              <v:textbox style="mso-next-textbox:#_x0000_s1349" inset="0,0,0,0">
                <w:txbxContent>
                  <w:p w14:paraId="7B7B94C3" w14:textId="77777777" w:rsidR="00657E61" w:rsidRDefault="00657E61">
                    <w:pPr>
                      <w:ind w:right="5"/>
                      <w:rPr>
                        <w:sz w:val="20"/>
                      </w:rPr>
                    </w:pPr>
                    <w:r>
                      <w:rPr>
                        <w:sz w:val="20"/>
                      </w:rPr>
                      <w:t xml:space="preserve">A: &lt; </w:t>
                    </w:r>
                    <w:r>
                      <w:rPr>
                        <w:b/>
                        <w:sz w:val="20"/>
                      </w:rPr>
                      <w:t xml:space="preserve">Left </w:t>
                    </w:r>
                    <w:r>
                      <w:rPr>
                        <w:sz w:val="20"/>
                      </w:rPr>
                      <w:t xml:space="preserve">= </w:t>
                    </w:r>
                    <w:r>
                      <w:rPr>
                        <w:i/>
                        <w:sz w:val="20"/>
                      </w:rPr>
                      <w:t>Exterior</w:t>
                    </w:r>
                    <w:r>
                      <w:rPr>
                        <w:sz w:val="20"/>
                      </w:rPr>
                      <w:t xml:space="preserve">, </w:t>
                    </w:r>
                    <w:r>
                      <w:rPr>
                        <w:b/>
                        <w:sz w:val="20"/>
                      </w:rPr>
                      <w:t xml:space="preserve">On </w:t>
                    </w:r>
                    <w:r>
                      <w:rPr>
                        <w:sz w:val="20"/>
                      </w:rPr>
                      <w:t xml:space="preserve">= </w:t>
                    </w:r>
                    <w:r>
                      <w:rPr>
                        <w:i/>
                        <w:sz w:val="20"/>
                      </w:rPr>
                      <w:t>Boundary</w:t>
                    </w:r>
                    <w:r>
                      <w:rPr>
                        <w:sz w:val="20"/>
                      </w:rPr>
                      <w:t xml:space="preserve">, </w:t>
                    </w:r>
                    <w:r>
                      <w:rPr>
                        <w:b/>
                        <w:sz w:val="20"/>
                      </w:rPr>
                      <w:t xml:space="preserve">Right </w:t>
                    </w:r>
                    <w:r>
                      <w:rPr>
                        <w:sz w:val="20"/>
                      </w:rPr>
                      <w:t xml:space="preserve">= </w:t>
                    </w:r>
                    <w:r>
                      <w:rPr>
                        <w:i/>
                        <w:sz w:val="20"/>
                      </w:rPr>
                      <w:t xml:space="preserve">Interior </w:t>
                    </w:r>
                    <w:r>
                      <w:rPr>
                        <w:sz w:val="20"/>
                      </w:rPr>
                      <w:t xml:space="preserve">&gt; B: &lt; </w:t>
                    </w:r>
                    <w:r>
                      <w:rPr>
                        <w:b/>
                        <w:sz w:val="20"/>
                      </w:rPr>
                      <w:t xml:space="preserve">Left </w:t>
                    </w:r>
                    <w:r>
                      <w:rPr>
                        <w:sz w:val="20"/>
                      </w:rPr>
                      <w:t xml:space="preserve">= </w:t>
                    </w:r>
                    <w:r>
                      <w:rPr>
                        <w:i/>
                        <w:sz w:val="20"/>
                      </w:rPr>
                      <w:t>Exterior</w:t>
                    </w:r>
                    <w:r>
                      <w:rPr>
                        <w:sz w:val="20"/>
                      </w:rPr>
                      <w:t xml:space="preserve">, </w:t>
                    </w:r>
                    <w:r>
                      <w:rPr>
                        <w:b/>
                        <w:sz w:val="20"/>
                      </w:rPr>
                      <w:t xml:space="preserve">On </w:t>
                    </w:r>
                    <w:r>
                      <w:rPr>
                        <w:sz w:val="20"/>
                      </w:rPr>
                      <w:t xml:space="preserve">= </w:t>
                    </w:r>
                    <w:r>
                      <w:rPr>
                        <w:i/>
                        <w:sz w:val="20"/>
                      </w:rPr>
                      <w:t>Exterior</w:t>
                    </w:r>
                    <w:r>
                      <w:rPr>
                        <w:sz w:val="20"/>
                      </w:rPr>
                      <w:t xml:space="preserve">, </w:t>
                    </w:r>
                    <w:r>
                      <w:rPr>
                        <w:b/>
                        <w:sz w:val="20"/>
                      </w:rPr>
                      <w:t xml:space="preserve">Right </w:t>
                    </w:r>
                    <w:r>
                      <w:rPr>
                        <w:sz w:val="20"/>
                      </w:rPr>
                      <w:t xml:space="preserve">= </w:t>
                    </w:r>
                    <w:r>
                      <w:rPr>
                        <w:i/>
                        <w:sz w:val="20"/>
                      </w:rPr>
                      <w:t xml:space="preserve">Exterior </w:t>
                    </w:r>
                    <w:r>
                      <w:rPr>
                        <w:sz w:val="20"/>
                      </w:rPr>
                      <w:t>&gt;</w:t>
                    </w:r>
                  </w:p>
                </w:txbxContent>
              </v:textbox>
            </v:shape>
            <v:shape id="_x0000_s1348" type="#_x0000_t202" style="position:absolute;left:2304;top:1236;width:157;height:243" filled="f" stroked="f">
              <v:textbox style="mso-next-textbox:#_x0000_s1348" inset="0,0,0,0">
                <w:txbxContent>
                  <w:p w14:paraId="59434AE2" w14:textId="77777777" w:rsidR="00657E61" w:rsidRDefault="00657E61">
                    <w:pPr>
                      <w:spacing w:line="242" w:lineRule="exact"/>
                      <w:rPr>
                        <w:sz w:val="20"/>
                      </w:rPr>
                    </w:pPr>
                    <w:r>
                      <w:rPr>
                        <w:w w:val="99"/>
                        <w:sz w:val="20"/>
                      </w:rPr>
                      <w:t>A</w:t>
                    </w:r>
                  </w:p>
                </w:txbxContent>
              </v:textbox>
            </v:shape>
            <v:shape id="_x0000_s1347" type="#_x0000_t202" style="position:absolute;left:1440;top:751;width:7996;height:243" filled="f" stroked="f">
              <v:textbox style="mso-next-textbox:#_x0000_s1347" inset="0,0,0,0">
                <w:txbxContent>
                  <w:p w14:paraId="668504CB" w14:textId="77777777" w:rsidR="00657E61" w:rsidRDefault="00657E61">
                    <w:pPr>
                      <w:spacing w:line="242" w:lineRule="exact"/>
                      <w:rPr>
                        <w:sz w:val="20"/>
                      </w:rPr>
                    </w:pPr>
                    <w:r>
                      <w:rPr>
                        <w:sz w:val="20"/>
                      </w:rPr>
                      <w:t>If A and B are simple polygons and A contains B, the labels on their edges are:</w:t>
                    </w:r>
                  </w:p>
                </w:txbxContent>
              </v:textbox>
            </v:shape>
            <v:shape id="_x0000_s1346" type="#_x0000_t202" style="position:absolute;left:1332;top:248;width:8856;height:252" fillcolor="#bfbfbf" strokeweight=".48pt">
              <v:textbox style="mso-next-textbox:#_x0000_s1346" inset="0,0,0,0">
                <w:txbxContent>
                  <w:p w14:paraId="1993A695" w14:textId="77777777" w:rsidR="00657E61" w:rsidRDefault="00657E61">
                    <w:pPr>
                      <w:spacing w:line="242" w:lineRule="exact"/>
                      <w:ind w:left="103"/>
                      <w:rPr>
                        <w:b/>
                        <w:sz w:val="20"/>
                      </w:rPr>
                    </w:pPr>
                    <w:r>
                      <w:rPr>
                        <w:b/>
                        <w:sz w:val="20"/>
                      </w:rPr>
                      <w:t>Example 1</w:t>
                    </w:r>
                  </w:p>
                </w:txbxContent>
              </v:textbox>
            </v:shape>
            <w10:wrap type="topAndBottom" anchorx="page"/>
          </v:group>
        </w:pict>
      </w:r>
    </w:p>
    <w:p w14:paraId="6EA25144" w14:textId="77777777" w:rsidR="001F51A0" w:rsidRDefault="001F51A0">
      <w:pPr>
        <w:pStyle w:val="a3"/>
        <w:spacing w:before="11"/>
        <w:rPr>
          <w:sz w:val="17"/>
        </w:rPr>
      </w:pPr>
    </w:p>
    <w:p w14:paraId="64148C38" w14:textId="2015658A" w:rsidR="001F51A0" w:rsidRDefault="00A859C6">
      <w:pPr>
        <w:pStyle w:val="a4"/>
        <w:numPr>
          <w:ilvl w:val="1"/>
          <w:numId w:val="6"/>
        </w:numPr>
        <w:tabs>
          <w:tab w:val="left" w:pos="796"/>
        </w:tabs>
        <w:spacing w:before="99"/>
        <w:rPr>
          <w:rFonts w:ascii="Trebuchet MS"/>
          <w:b/>
          <w:sz w:val="26"/>
        </w:rPr>
      </w:pPr>
      <w:bookmarkStart w:id="52" w:name="_TOC_250035"/>
      <w:r>
        <w:rPr>
          <w:rFonts w:ascii="Trebuchet MS"/>
          <w:b/>
          <w:sz w:val="26"/>
        </w:rPr>
        <w:t>COMPUTING THE INTERSECTION MATRIX FROM A</w:t>
      </w:r>
      <w:r>
        <w:rPr>
          <w:rFonts w:ascii="Trebuchet MS"/>
          <w:b/>
          <w:spacing w:val="2"/>
          <w:sz w:val="26"/>
        </w:rPr>
        <w:t xml:space="preserve"> </w:t>
      </w:r>
      <w:bookmarkEnd w:id="52"/>
      <w:r>
        <w:rPr>
          <w:rFonts w:ascii="Trebuchet MS"/>
          <w:b/>
          <w:sz w:val="26"/>
        </w:rPr>
        <w:t>LABELING</w:t>
      </w:r>
    </w:p>
    <w:p w14:paraId="03543D8E" w14:textId="77777777" w:rsidR="001F51A0" w:rsidRDefault="00A859C6">
      <w:pPr>
        <w:pStyle w:val="a3"/>
        <w:spacing w:before="133"/>
        <w:ind w:left="220" w:right="1549"/>
      </w:pPr>
      <w:r>
        <w:t xml:space="preserve">The Intersection Matrix (IM) for an overlay graph is computed from the labeling of nodes and edges in the graph. To compute the IM, we sum the contributions to the IM of each node and edge whose label contains elements for </w:t>
      </w:r>
      <w:r>
        <w:rPr>
          <w:i/>
        </w:rPr>
        <w:t xml:space="preserve">both </w:t>
      </w:r>
      <w:r>
        <w:t xml:space="preserve">Geometries. The IM contribution for a node is </w:t>
      </w:r>
      <w:r>
        <w:rPr>
          <w:i/>
        </w:rPr>
        <w:t xml:space="preserve">dim &gt;= 0 </w:t>
      </w:r>
      <w:r>
        <w:t xml:space="preserve">for the IM entry corresponding to the topological location of the node in the parent Geometries. (For example, a node which is in the Interior of Geometry A and in the Boundary of Geometry B would have </w:t>
      </w:r>
      <w:r>
        <w:rPr>
          <w:i/>
        </w:rPr>
        <w:t xml:space="preserve">label[0][On] = Interior </w:t>
      </w:r>
      <w:r>
        <w:t xml:space="preserve">and </w:t>
      </w:r>
      <w:r>
        <w:rPr>
          <w:i/>
        </w:rPr>
        <w:t>label[1][On] = Boundary</w:t>
      </w:r>
      <w:r>
        <w:t xml:space="preserve">, and </w:t>
      </w:r>
      <w:r>
        <w:rPr>
          <w:i/>
        </w:rPr>
        <w:t>IM(Interior, Boundary) = 0</w:t>
      </w:r>
      <w:r>
        <w:t xml:space="preserve">.) The IM contribution for an edge is </w:t>
      </w:r>
      <w:r>
        <w:rPr>
          <w:i/>
        </w:rPr>
        <w:t xml:space="preserve">dim &gt;= 1 </w:t>
      </w:r>
      <w:r>
        <w:t xml:space="preserve">for the IM entry corresponding to the topological location of the edge itself in the parent Geometries, and </w:t>
      </w:r>
      <w:r>
        <w:rPr>
          <w:i/>
        </w:rPr>
        <w:t xml:space="preserve">dim &gt;= 2 </w:t>
      </w:r>
      <w:r>
        <w:t>for the entries corresponding to the topological locations of the areas on the left and right sides of the</w:t>
      </w:r>
      <w:r>
        <w:rPr>
          <w:spacing w:val="-2"/>
        </w:rPr>
        <w:t xml:space="preserve"> </w:t>
      </w:r>
      <w:r>
        <w:t>edge.</w:t>
      </w:r>
    </w:p>
    <w:p w14:paraId="51CA11B4" w14:textId="77777777" w:rsidR="001F51A0" w:rsidRDefault="001F51A0">
      <w:pPr>
        <w:pStyle w:val="a3"/>
        <w:spacing w:before="11"/>
        <w:rPr>
          <w:sz w:val="19"/>
        </w:rPr>
      </w:pPr>
    </w:p>
    <w:p w14:paraId="50160B2C" w14:textId="77777777" w:rsidR="001F51A0" w:rsidRDefault="00A859C6">
      <w:pPr>
        <w:pStyle w:val="a3"/>
        <w:spacing w:before="1"/>
        <w:ind w:left="220"/>
      </w:pPr>
      <w:r>
        <w:t>The algorithmic expression of these rules</w:t>
      </w:r>
      <w:r>
        <w:rPr>
          <w:spacing w:val="-17"/>
        </w:rPr>
        <w:t xml:space="preserve"> </w:t>
      </w:r>
      <w:r>
        <w:t>is:</w:t>
      </w:r>
    </w:p>
    <w:p w14:paraId="78B76D39" w14:textId="77777777" w:rsidR="001F51A0" w:rsidRDefault="00657E61">
      <w:pPr>
        <w:pStyle w:val="a3"/>
        <w:spacing w:before="9"/>
        <w:rPr>
          <w:sz w:val="16"/>
        </w:rPr>
      </w:pPr>
      <w:r>
        <w:pict w14:anchorId="339591FF">
          <v:shape id="_x0000_s1344" type="#_x0000_t202" style="position:absolute;margin-left:66.6pt;margin-top:12.4pt;width:442.8pt;height:146.3pt;z-index:-251602944;mso-wrap-distance-left:0;mso-wrap-distance-right:0;mso-position-horizontal-relative:page" fillcolor="#bfbfbf" strokeweight=".48pt">
            <v:textbox style="mso-next-textbox:#_x0000_s1344" inset="0,0,0,0">
              <w:txbxContent>
                <w:p w14:paraId="1C42F763" w14:textId="77777777" w:rsidR="00657E61" w:rsidRDefault="00657E61">
                  <w:pPr>
                    <w:pStyle w:val="a3"/>
                    <w:spacing w:before="2"/>
                    <w:rPr>
                      <w:sz w:val="16"/>
                    </w:rPr>
                  </w:pPr>
                </w:p>
                <w:p w14:paraId="50194650" w14:textId="77777777" w:rsidR="00657E61" w:rsidRDefault="00657E61">
                  <w:pPr>
                    <w:ind w:left="103"/>
                    <w:rPr>
                      <w:sz w:val="16"/>
                    </w:rPr>
                  </w:pPr>
                  <w:r>
                    <w:rPr>
                      <w:b/>
                      <w:sz w:val="16"/>
                    </w:rPr>
                    <w:t xml:space="preserve">function </w:t>
                  </w:r>
                  <w:r>
                    <w:rPr>
                      <w:sz w:val="16"/>
                    </w:rPr>
                    <w:t>Node.computeIM(im : IntersectionMatrix)</w:t>
                  </w:r>
                </w:p>
                <w:p w14:paraId="74AB517D" w14:textId="77777777" w:rsidR="00657E61" w:rsidRDefault="00657E61">
                  <w:pPr>
                    <w:ind w:left="967"/>
                    <w:rPr>
                      <w:b/>
                      <w:sz w:val="16"/>
                    </w:rPr>
                  </w:pPr>
                  <w:r>
                    <w:rPr>
                      <w:b/>
                      <w:sz w:val="16"/>
                    </w:rPr>
                    <w:t xml:space="preserve">if </w:t>
                  </w:r>
                  <w:r>
                    <w:rPr>
                      <w:sz w:val="16"/>
                    </w:rPr>
                    <w:t xml:space="preserve">(label[0] != null and label[1] != null) </w:t>
                  </w:r>
                  <w:r>
                    <w:rPr>
                      <w:b/>
                      <w:sz w:val="16"/>
                    </w:rPr>
                    <w:t>then</w:t>
                  </w:r>
                </w:p>
                <w:p w14:paraId="6B620DDC" w14:textId="77777777" w:rsidR="00657E61" w:rsidRDefault="00657E61">
                  <w:pPr>
                    <w:ind w:left="1831"/>
                    <w:rPr>
                      <w:sz w:val="16"/>
                    </w:rPr>
                  </w:pPr>
                  <w:r>
                    <w:rPr>
                      <w:sz w:val="16"/>
                    </w:rPr>
                    <w:t>im.setAtLeast(label[0][On], label[1][On], 0)</w:t>
                  </w:r>
                </w:p>
                <w:p w14:paraId="2BBAAF07" w14:textId="77777777" w:rsidR="00657E61" w:rsidRDefault="00657E61">
                  <w:pPr>
                    <w:ind w:left="103" w:right="7350" w:firstLine="864"/>
                    <w:rPr>
                      <w:b/>
                      <w:sz w:val="16"/>
                    </w:rPr>
                  </w:pPr>
                  <w:r>
                    <w:rPr>
                      <w:b/>
                      <w:sz w:val="16"/>
                    </w:rPr>
                    <w:t>end if end function</w:t>
                  </w:r>
                </w:p>
                <w:p w14:paraId="33D96DFE" w14:textId="77777777" w:rsidR="00657E61" w:rsidRDefault="00657E61">
                  <w:pPr>
                    <w:pStyle w:val="a3"/>
                    <w:spacing w:before="12"/>
                    <w:rPr>
                      <w:sz w:val="15"/>
                    </w:rPr>
                  </w:pPr>
                </w:p>
                <w:p w14:paraId="375D89EF" w14:textId="77777777" w:rsidR="00657E61" w:rsidRDefault="00657E61">
                  <w:pPr>
                    <w:ind w:left="103"/>
                    <w:rPr>
                      <w:sz w:val="16"/>
                    </w:rPr>
                  </w:pPr>
                  <w:r>
                    <w:rPr>
                      <w:b/>
                      <w:sz w:val="16"/>
                    </w:rPr>
                    <w:t xml:space="preserve">function </w:t>
                  </w:r>
                  <w:r>
                    <w:rPr>
                      <w:sz w:val="16"/>
                    </w:rPr>
                    <w:t>Edge.computeIM(im : IntersectionMatrix)</w:t>
                  </w:r>
                </w:p>
                <w:p w14:paraId="1A815571" w14:textId="77777777" w:rsidR="00657E61" w:rsidRDefault="00657E61">
                  <w:pPr>
                    <w:ind w:left="967"/>
                    <w:rPr>
                      <w:b/>
                      <w:sz w:val="16"/>
                    </w:rPr>
                  </w:pPr>
                  <w:r>
                    <w:rPr>
                      <w:b/>
                      <w:sz w:val="16"/>
                    </w:rPr>
                    <w:t xml:space="preserve">if </w:t>
                  </w:r>
                  <w:r>
                    <w:rPr>
                      <w:sz w:val="16"/>
                    </w:rPr>
                    <w:t xml:space="preserve">(label[0] != null and label[1] != null) </w:t>
                  </w:r>
                  <w:r>
                    <w:rPr>
                      <w:b/>
                      <w:sz w:val="16"/>
                    </w:rPr>
                    <w:t>then</w:t>
                  </w:r>
                </w:p>
                <w:p w14:paraId="6EB78BB1" w14:textId="77777777" w:rsidR="00657E61" w:rsidRDefault="00657E61">
                  <w:pPr>
                    <w:ind w:left="1831"/>
                    <w:rPr>
                      <w:sz w:val="16"/>
                    </w:rPr>
                  </w:pPr>
                  <w:r>
                    <w:rPr>
                      <w:sz w:val="16"/>
                    </w:rPr>
                    <w:t>im.setAtLeast(label[0][On], label[1][On], 1)</w:t>
                  </w:r>
                </w:p>
                <w:p w14:paraId="1276F59F" w14:textId="77777777" w:rsidR="00657E61" w:rsidRDefault="00657E61">
                  <w:pPr>
                    <w:ind w:left="1831"/>
                    <w:rPr>
                      <w:sz w:val="16"/>
                    </w:rPr>
                  </w:pPr>
                  <w:r>
                    <w:rPr>
                      <w:sz w:val="16"/>
                    </w:rPr>
                    <w:t>im.setAtLeast(label[0][Left], label[1][Left], 2)</w:t>
                  </w:r>
                </w:p>
                <w:p w14:paraId="78B99306" w14:textId="77777777" w:rsidR="00657E61" w:rsidRDefault="00657E61">
                  <w:pPr>
                    <w:ind w:left="1831"/>
                    <w:rPr>
                      <w:sz w:val="16"/>
                    </w:rPr>
                  </w:pPr>
                  <w:r>
                    <w:rPr>
                      <w:sz w:val="16"/>
                    </w:rPr>
                    <w:t>im.setAtLeast(label[0][Right], label[1][Right], 2)</w:t>
                  </w:r>
                </w:p>
                <w:p w14:paraId="024A4B37" w14:textId="77777777" w:rsidR="00657E61" w:rsidRDefault="00657E61">
                  <w:pPr>
                    <w:ind w:left="103" w:right="7350" w:firstLine="864"/>
                    <w:rPr>
                      <w:b/>
                      <w:sz w:val="16"/>
                    </w:rPr>
                  </w:pPr>
                  <w:r>
                    <w:rPr>
                      <w:b/>
                      <w:sz w:val="16"/>
                    </w:rPr>
                    <w:t>end if end function</w:t>
                  </w:r>
                </w:p>
              </w:txbxContent>
            </v:textbox>
            <w10:wrap type="topAndBottom" anchorx="page"/>
          </v:shape>
        </w:pict>
      </w:r>
    </w:p>
    <w:p w14:paraId="2FE62688" w14:textId="77777777" w:rsidR="001F51A0" w:rsidRDefault="001F51A0">
      <w:pPr>
        <w:pStyle w:val="a3"/>
        <w:spacing w:before="7"/>
        <w:rPr>
          <w:sz w:val="9"/>
        </w:rPr>
      </w:pPr>
    </w:p>
    <w:p w14:paraId="2B610EF1" w14:textId="77777777" w:rsidR="001F51A0" w:rsidRDefault="00A859C6">
      <w:pPr>
        <w:pStyle w:val="a3"/>
        <w:spacing w:before="99"/>
        <w:ind w:left="220" w:right="1611"/>
      </w:pPr>
      <w:r>
        <w:t>For each combination of Geometries there is a maximum possible IM value. For efficiency this maximum value can be tested after each IM summation and the computation terminated if the value is obtained.</w:t>
      </w:r>
    </w:p>
    <w:p w14:paraId="4586FDBB" w14:textId="77777777" w:rsidR="001F51A0" w:rsidRDefault="001F51A0">
      <w:pPr>
        <w:pStyle w:val="a3"/>
        <w:spacing w:before="5"/>
        <w:rPr>
          <w:sz w:val="19"/>
        </w:rPr>
      </w:pPr>
    </w:p>
    <w:p w14:paraId="66C0C207" w14:textId="77777777" w:rsidR="001F51A0" w:rsidRDefault="00657E61">
      <w:pPr>
        <w:ind w:left="220"/>
        <w:rPr>
          <w:sz w:val="20"/>
        </w:rPr>
      </w:pPr>
      <w:r>
        <w:pict w14:anchorId="0C0EA940">
          <v:shape id="_x0000_s1343" type="#_x0000_t202" style="position:absolute;left:0;text-align:left;margin-left:66.6pt;margin-top:24.95pt;width:442.8pt;height:12.6pt;z-index:251715584;mso-position-horizontal-relative:page" fillcolor="#bfbfbf" strokeweight=".48pt">
            <v:textbox style="mso-next-textbox:#_x0000_s1343" inset="0,0,0,0">
              <w:txbxContent>
                <w:p w14:paraId="257669BC" w14:textId="77777777" w:rsidR="00657E61" w:rsidRDefault="00657E61">
                  <w:pPr>
                    <w:spacing w:line="242" w:lineRule="exact"/>
                    <w:ind w:left="103"/>
                    <w:rPr>
                      <w:b/>
                      <w:sz w:val="20"/>
                    </w:rPr>
                  </w:pPr>
                  <w:r>
                    <w:rPr>
                      <w:b/>
                      <w:sz w:val="20"/>
                    </w:rPr>
                    <w:t>Example 2</w:t>
                  </w:r>
                </w:p>
              </w:txbxContent>
            </v:textbox>
            <w10:wrap anchorx="page"/>
          </v:shape>
        </w:pict>
      </w:r>
      <w:r w:rsidR="00A859C6">
        <w:rPr>
          <w:sz w:val="20"/>
        </w:rPr>
        <w:t xml:space="preserve">It is always the case that </w:t>
      </w:r>
      <w:r w:rsidR="00A859C6">
        <w:rPr>
          <w:rFonts w:ascii="Times New Roman"/>
          <w:i/>
          <w:sz w:val="20"/>
        </w:rPr>
        <w:t>dim(Ext(A) n Ext(B)) = 2</w:t>
      </w:r>
      <w:r w:rsidR="00A859C6">
        <w:rPr>
          <w:sz w:val="20"/>
        </w:rPr>
        <w:t>.</w:t>
      </w:r>
    </w:p>
    <w:p w14:paraId="0BE0713F" w14:textId="77777777" w:rsidR="001F51A0" w:rsidRDefault="001F51A0">
      <w:pPr>
        <w:pStyle w:val="a3"/>
      </w:pPr>
    </w:p>
    <w:p w14:paraId="3C65242D" w14:textId="77777777" w:rsidR="001F51A0" w:rsidRDefault="00657E61">
      <w:pPr>
        <w:pStyle w:val="a3"/>
        <w:rPr>
          <w:sz w:val="18"/>
        </w:rPr>
      </w:pPr>
      <w:r>
        <w:pict w14:anchorId="297FA5E9">
          <v:shape id="_x0000_s1342" type="#_x0000_t202" style="position:absolute;margin-left:66.6pt;margin-top:13.2pt;width:442.8pt;height:37.1pt;z-index:-251601920;mso-wrap-distance-left:0;mso-wrap-distance-right:0;mso-position-horizontal-relative:page" filled="f" strokeweight=".48pt">
            <v:textbox style="mso-next-textbox:#_x0000_s1342" inset="0,0,0,0">
              <w:txbxContent>
                <w:p w14:paraId="3B357C94" w14:textId="77777777" w:rsidR="00657E61" w:rsidRDefault="00657E61">
                  <w:pPr>
                    <w:pStyle w:val="a3"/>
                    <w:spacing w:before="2"/>
                  </w:pPr>
                </w:p>
                <w:p w14:paraId="0DF91183" w14:textId="77777777" w:rsidR="00657E61" w:rsidRDefault="00657E61">
                  <w:pPr>
                    <w:pStyle w:val="a3"/>
                    <w:ind w:left="103"/>
                  </w:pPr>
                  <w:r>
                    <w:t>Using the labels in Example 1 we have</w:t>
                  </w:r>
                </w:p>
              </w:txbxContent>
            </v:textbox>
            <w10:wrap type="topAndBottom" anchorx="page"/>
          </v:shape>
        </w:pict>
      </w:r>
    </w:p>
    <w:p w14:paraId="0F29A539" w14:textId="77777777" w:rsidR="001F51A0" w:rsidRDefault="001F51A0">
      <w:pPr>
        <w:rPr>
          <w:sz w:val="18"/>
        </w:rPr>
        <w:sectPr w:rsidR="001F51A0">
          <w:pgSz w:w="12240" w:h="15840"/>
          <w:pgMar w:top="1320" w:right="0" w:bottom="1300" w:left="1220" w:header="512" w:footer="1102" w:gutter="0"/>
          <w:cols w:space="720"/>
        </w:sectPr>
      </w:pPr>
    </w:p>
    <w:p w14:paraId="4BB42B23" w14:textId="77777777" w:rsidR="001F51A0" w:rsidRDefault="001F51A0">
      <w:pPr>
        <w:pStyle w:val="a3"/>
      </w:pPr>
    </w:p>
    <w:p w14:paraId="59E7B6BA" w14:textId="77777777" w:rsidR="001F51A0" w:rsidRDefault="001F51A0">
      <w:pPr>
        <w:pStyle w:val="a3"/>
      </w:pPr>
    </w:p>
    <w:p w14:paraId="2959F5AF" w14:textId="77777777" w:rsidR="001F51A0" w:rsidRDefault="001F51A0">
      <w:pPr>
        <w:pStyle w:val="a3"/>
      </w:pPr>
    </w:p>
    <w:p w14:paraId="7B32F491" w14:textId="77777777" w:rsidR="001F51A0" w:rsidRDefault="001F51A0">
      <w:pPr>
        <w:pStyle w:val="a3"/>
      </w:pPr>
    </w:p>
    <w:p w14:paraId="6CDD4F24" w14:textId="77777777" w:rsidR="001F51A0" w:rsidRDefault="001F51A0">
      <w:pPr>
        <w:pStyle w:val="a3"/>
      </w:pPr>
    </w:p>
    <w:p w14:paraId="01320AA6" w14:textId="77777777" w:rsidR="001F51A0" w:rsidRDefault="001F51A0">
      <w:pPr>
        <w:pStyle w:val="a3"/>
      </w:pPr>
    </w:p>
    <w:p w14:paraId="77CF2B70" w14:textId="77777777" w:rsidR="001F51A0" w:rsidRDefault="001F51A0">
      <w:pPr>
        <w:pStyle w:val="a3"/>
      </w:pPr>
    </w:p>
    <w:p w14:paraId="61C25D2D" w14:textId="77777777" w:rsidR="001F51A0" w:rsidRDefault="001F51A0">
      <w:pPr>
        <w:pStyle w:val="a3"/>
      </w:pPr>
    </w:p>
    <w:p w14:paraId="787D6588" w14:textId="77777777" w:rsidR="001F51A0" w:rsidRDefault="001F51A0">
      <w:pPr>
        <w:pStyle w:val="a3"/>
      </w:pPr>
    </w:p>
    <w:p w14:paraId="7DACF89B" w14:textId="77777777" w:rsidR="001F51A0" w:rsidRDefault="001F51A0">
      <w:pPr>
        <w:pStyle w:val="a3"/>
        <w:spacing w:before="8"/>
        <w:rPr>
          <w:sz w:val="29"/>
        </w:rPr>
      </w:pPr>
    </w:p>
    <w:tbl>
      <w:tblPr>
        <w:tblStyle w:val="TableNormal"/>
        <w:tblW w:w="0" w:type="auto"/>
        <w:tblInd w:w="177" w:type="dxa"/>
        <w:tblLayout w:type="fixed"/>
        <w:tblLook w:val="01E0" w:firstRow="1" w:lastRow="1" w:firstColumn="1" w:lastColumn="1" w:noHBand="0" w:noVBand="0"/>
      </w:tblPr>
      <w:tblGrid>
        <w:gridCol w:w="1609"/>
        <w:gridCol w:w="664"/>
        <w:gridCol w:w="864"/>
        <w:gridCol w:w="545"/>
      </w:tblGrid>
      <w:tr w:rsidR="001F51A0" w14:paraId="613EC8FC" w14:textId="77777777">
        <w:trPr>
          <w:trHeight w:val="242"/>
        </w:trPr>
        <w:tc>
          <w:tcPr>
            <w:tcW w:w="1609" w:type="dxa"/>
          </w:tcPr>
          <w:p w14:paraId="6FCA4938" w14:textId="77777777" w:rsidR="001F51A0" w:rsidRDefault="00A859C6">
            <w:pPr>
              <w:pStyle w:val="TableParagraph"/>
              <w:spacing w:line="222" w:lineRule="exact"/>
              <w:ind w:left="50"/>
              <w:rPr>
                <w:sz w:val="20"/>
              </w:rPr>
            </w:pPr>
            <w:r>
              <w:rPr>
                <w:sz w:val="20"/>
              </w:rPr>
              <w:t>The full IM is:</w:t>
            </w:r>
          </w:p>
        </w:tc>
        <w:tc>
          <w:tcPr>
            <w:tcW w:w="664" w:type="dxa"/>
          </w:tcPr>
          <w:p w14:paraId="3E67CD60" w14:textId="77777777" w:rsidR="001F51A0" w:rsidRDefault="00A859C6">
            <w:pPr>
              <w:pStyle w:val="TableParagraph"/>
              <w:spacing w:line="222" w:lineRule="exact"/>
              <w:ind w:left="168"/>
              <w:rPr>
                <w:sz w:val="20"/>
              </w:rPr>
            </w:pPr>
            <w:r>
              <w:rPr>
                <w:w w:val="99"/>
                <w:sz w:val="20"/>
              </w:rPr>
              <w:t>2</w:t>
            </w:r>
          </w:p>
        </w:tc>
        <w:tc>
          <w:tcPr>
            <w:tcW w:w="864" w:type="dxa"/>
          </w:tcPr>
          <w:p w14:paraId="2F3EA23C" w14:textId="77777777" w:rsidR="001F51A0" w:rsidRDefault="00A859C6">
            <w:pPr>
              <w:pStyle w:val="TableParagraph"/>
              <w:spacing w:line="222" w:lineRule="exact"/>
              <w:ind w:left="369"/>
              <w:rPr>
                <w:sz w:val="20"/>
              </w:rPr>
            </w:pPr>
            <w:r>
              <w:rPr>
                <w:w w:val="99"/>
                <w:sz w:val="20"/>
              </w:rPr>
              <w:t>1</w:t>
            </w:r>
          </w:p>
        </w:tc>
        <w:tc>
          <w:tcPr>
            <w:tcW w:w="545" w:type="dxa"/>
          </w:tcPr>
          <w:p w14:paraId="10E2A0C8" w14:textId="77777777" w:rsidR="001F51A0" w:rsidRDefault="00A859C6">
            <w:pPr>
              <w:pStyle w:val="TableParagraph"/>
              <w:spacing w:line="222" w:lineRule="exact"/>
              <w:ind w:left="0" w:right="47"/>
              <w:jc w:val="right"/>
              <w:rPr>
                <w:sz w:val="20"/>
              </w:rPr>
            </w:pPr>
            <w:r>
              <w:rPr>
                <w:w w:val="99"/>
                <w:sz w:val="20"/>
              </w:rPr>
              <w:t>2</w:t>
            </w:r>
          </w:p>
        </w:tc>
      </w:tr>
      <w:tr w:rsidR="001F51A0" w14:paraId="02C2AE28" w14:textId="77777777">
        <w:trPr>
          <w:trHeight w:val="242"/>
        </w:trPr>
        <w:tc>
          <w:tcPr>
            <w:tcW w:w="1609" w:type="dxa"/>
          </w:tcPr>
          <w:p w14:paraId="40B14B75" w14:textId="77777777" w:rsidR="001F51A0" w:rsidRDefault="001F51A0">
            <w:pPr>
              <w:pStyle w:val="TableParagraph"/>
              <w:ind w:left="0"/>
              <w:rPr>
                <w:rFonts w:ascii="Times New Roman"/>
                <w:sz w:val="16"/>
              </w:rPr>
            </w:pPr>
          </w:p>
        </w:tc>
        <w:tc>
          <w:tcPr>
            <w:tcW w:w="664" w:type="dxa"/>
          </w:tcPr>
          <w:p w14:paraId="6CA88E29" w14:textId="77777777" w:rsidR="001F51A0" w:rsidRDefault="00A859C6">
            <w:pPr>
              <w:pStyle w:val="TableParagraph"/>
              <w:spacing w:line="222" w:lineRule="exact"/>
              <w:ind w:left="168"/>
              <w:rPr>
                <w:sz w:val="20"/>
              </w:rPr>
            </w:pPr>
            <w:r>
              <w:rPr>
                <w:w w:val="99"/>
                <w:sz w:val="20"/>
              </w:rPr>
              <w:t>F</w:t>
            </w:r>
          </w:p>
        </w:tc>
        <w:tc>
          <w:tcPr>
            <w:tcW w:w="864" w:type="dxa"/>
          </w:tcPr>
          <w:p w14:paraId="19629FC0" w14:textId="77777777" w:rsidR="001F51A0" w:rsidRDefault="00A859C6">
            <w:pPr>
              <w:pStyle w:val="TableParagraph"/>
              <w:spacing w:line="222" w:lineRule="exact"/>
              <w:ind w:left="369"/>
              <w:rPr>
                <w:sz w:val="20"/>
              </w:rPr>
            </w:pPr>
            <w:r>
              <w:rPr>
                <w:w w:val="99"/>
                <w:sz w:val="20"/>
              </w:rPr>
              <w:t>F</w:t>
            </w:r>
          </w:p>
        </w:tc>
        <w:tc>
          <w:tcPr>
            <w:tcW w:w="545" w:type="dxa"/>
          </w:tcPr>
          <w:p w14:paraId="77974F1B" w14:textId="77777777" w:rsidR="001F51A0" w:rsidRDefault="00A859C6">
            <w:pPr>
              <w:pStyle w:val="TableParagraph"/>
              <w:spacing w:line="222" w:lineRule="exact"/>
              <w:ind w:left="0" w:right="47"/>
              <w:jc w:val="right"/>
              <w:rPr>
                <w:sz w:val="20"/>
              </w:rPr>
            </w:pPr>
            <w:r>
              <w:rPr>
                <w:w w:val="99"/>
                <w:sz w:val="20"/>
              </w:rPr>
              <w:t>1</w:t>
            </w:r>
          </w:p>
        </w:tc>
      </w:tr>
      <w:tr w:rsidR="001F51A0" w14:paraId="282EFF12" w14:textId="77777777">
        <w:trPr>
          <w:trHeight w:val="242"/>
        </w:trPr>
        <w:tc>
          <w:tcPr>
            <w:tcW w:w="1609" w:type="dxa"/>
          </w:tcPr>
          <w:p w14:paraId="019FE504" w14:textId="77777777" w:rsidR="001F51A0" w:rsidRDefault="001F51A0">
            <w:pPr>
              <w:pStyle w:val="TableParagraph"/>
              <w:ind w:left="0"/>
              <w:rPr>
                <w:rFonts w:ascii="Times New Roman"/>
                <w:sz w:val="16"/>
              </w:rPr>
            </w:pPr>
          </w:p>
        </w:tc>
        <w:tc>
          <w:tcPr>
            <w:tcW w:w="664" w:type="dxa"/>
          </w:tcPr>
          <w:p w14:paraId="6E216B92" w14:textId="77777777" w:rsidR="001F51A0" w:rsidRDefault="00A859C6">
            <w:pPr>
              <w:pStyle w:val="TableParagraph"/>
              <w:spacing w:line="222" w:lineRule="exact"/>
              <w:ind w:left="168"/>
              <w:rPr>
                <w:sz w:val="20"/>
              </w:rPr>
            </w:pPr>
            <w:r>
              <w:rPr>
                <w:w w:val="99"/>
                <w:sz w:val="20"/>
              </w:rPr>
              <w:t>F</w:t>
            </w:r>
          </w:p>
        </w:tc>
        <w:tc>
          <w:tcPr>
            <w:tcW w:w="864" w:type="dxa"/>
          </w:tcPr>
          <w:p w14:paraId="1328BBD1" w14:textId="77777777" w:rsidR="001F51A0" w:rsidRDefault="00A859C6">
            <w:pPr>
              <w:pStyle w:val="TableParagraph"/>
              <w:spacing w:line="222" w:lineRule="exact"/>
              <w:ind w:left="369"/>
              <w:rPr>
                <w:sz w:val="20"/>
              </w:rPr>
            </w:pPr>
            <w:r>
              <w:rPr>
                <w:w w:val="99"/>
                <w:sz w:val="20"/>
              </w:rPr>
              <w:t>F</w:t>
            </w:r>
          </w:p>
        </w:tc>
        <w:tc>
          <w:tcPr>
            <w:tcW w:w="545" w:type="dxa"/>
          </w:tcPr>
          <w:p w14:paraId="1CBA0A6F" w14:textId="77777777" w:rsidR="001F51A0" w:rsidRDefault="00A859C6">
            <w:pPr>
              <w:pStyle w:val="TableParagraph"/>
              <w:spacing w:line="222" w:lineRule="exact"/>
              <w:ind w:left="0" w:right="47"/>
              <w:jc w:val="right"/>
              <w:rPr>
                <w:sz w:val="20"/>
              </w:rPr>
            </w:pPr>
            <w:r>
              <w:rPr>
                <w:w w:val="99"/>
                <w:sz w:val="20"/>
              </w:rPr>
              <w:t>2</w:t>
            </w:r>
          </w:p>
        </w:tc>
      </w:tr>
    </w:tbl>
    <w:p w14:paraId="2DFC189A" w14:textId="77777777" w:rsidR="001F51A0" w:rsidRDefault="001F51A0">
      <w:pPr>
        <w:pStyle w:val="a3"/>
        <w:spacing w:before="7"/>
        <w:rPr>
          <w:sz w:val="21"/>
        </w:rPr>
      </w:pPr>
    </w:p>
    <w:p w14:paraId="3B48953A" w14:textId="2719FE52" w:rsidR="001F51A0" w:rsidRDefault="00657E61">
      <w:pPr>
        <w:pStyle w:val="a4"/>
        <w:numPr>
          <w:ilvl w:val="1"/>
          <w:numId w:val="6"/>
        </w:numPr>
        <w:tabs>
          <w:tab w:val="left" w:pos="796"/>
        </w:tabs>
        <w:spacing w:before="100"/>
        <w:rPr>
          <w:rFonts w:ascii="Trebuchet MS"/>
          <w:b/>
          <w:sz w:val="26"/>
        </w:rPr>
      </w:pPr>
      <w:r>
        <w:pict w14:anchorId="210CB530">
          <v:group id="_x0000_s1336" style="position:absolute;left:0;text-align:left;margin-left:66.35pt;margin-top:-171.55pt;width:443.3pt;height:171.15pt;z-index:-254465024;mso-position-horizontal-relative:page" coordorigin="1327,-3431" coordsize="8866,3423">
            <v:line id="_x0000_s1341" style="position:absolute" from="1337,-3426" to="10183,-3426" strokeweight=".48pt"/>
            <v:line id="_x0000_s1340" style="position:absolute" from="1332,-3431" to="1332,-9" strokeweight=".48pt"/>
            <v:line id="_x0000_s1339" style="position:absolute" from="1337,-13" to="10183,-13" strokeweight=".48pt"/>
            <v:line id="_x0000_s1338" style="position:absolute" from="10188,-3431" to="10188,-9" strokeweight=".48pt"/>
            <v:shape id="_x0000_s1337" type="#_x0000_t202" style="position:absolute;left:1327;top:-3432;width:8866;height:3423" filled="f" stroked="f">
              <v:textbox style="mso-next-textbox:#_x0000_s1337" inset="0,0,0,0">
                <w:txbxContent>
                  <w:p w14:paraId="49CFCBA2" w14:textId="77777777" w:rsidR="00657E61" w:rsidRDefault="00657E61">
                    <w:pPr>
                      <w:spacing w:before="10" w:line="243" w:lineRule="exact"/>
                      <w:ind w:left="976"/>
                      <w:rPr>
                        <w:sz w:val="20"/>
                      </w:rPr>
                    </w:pPr>
                    <w:r>
                      <w:rPr>
                        <w:sz w:val="20"/>
                      </w:rPr>
                      <w:t>for the labeling of the edge of A</w:t>
                    </w:r>
                  </w:p>
                  <w:p w14:paraId="43C3EFF3" w14:textId="77777777" w:rsidR="00657E61" w:rsidRDefault="00657E61">
                    <w:pPr>
                      <w:ind w:left="2704" w:right="3383"/>
                      <w:rPr>
                        <w:sz w:val="20"/>
                      </w:rPr>
                    </w:pPr>
                    <w:r>
                      <w:rPr>
                        <w:sz w:val="20"/>
                      </w:rPr>
                      <w:t>IM(Boundary, Exterior) = 1 IM(Exterior, Exterior) = 2 IM(Interior, Exterior) = 2</w:t>
                    </w:r>
                  </w:p>
                  <w:p w14:paraId="4ED91EE9" w14:textId="77777777" w:rsidR="00657E61" w:rsidRDefault="00657E61">
                    <w:pPr>
                      <w:spacing w:before="11"/>
                      <w:rPr>
                        <w:sz w:val="19"/>
                      </w:rPr>
                    </w:pPr>
                  </w:p>
                  <w:p w14:paraId="7A839E1E" w14:textId="77777777" w:rsidR="00657E61" w:rsidRDefault="00657E61">
                    <w:pPr>
                      <w:ind w:left="976"/>
                      <w:rPr>
                        <w:sz w:val="20"/>
                      </w:rPr>
                    </w:pPr>
                    <w:r>
                      <w:rPr>
                        <w:sz w:val="20"/>
                      </w:rPr>
                      <w:t>for the labeling of the edge of B</w:t>
                    </w:r>
                  </w:p>
                  <w:p w14:paraId="2655DE0F" w14:textId="77777777" w:rsidR="00657E61" w:rsidRDefault="00657E61">
                    <w:pPr>
                      <w:spacing w:before="2"/>
                      <w:ind w:left="2704" w:right="3417"/>
                      <w:rPr>
                        <w:sz w:val="20"/>
                      </w:rPr>
                    </w:pPr>
                    <w:r>
                      <w:rPr>
                        <w:sz w:val="20"/>
                      </w:rPr>
                      <w:t>IM(Interior, Boundary) = 1 IM(Interior, Exterior) = 2 IM(Interior, Interior) = 2</w:t>
                    </w:r>
                  </w:p>
                </w:txbxContent>
              </v:textbox>
            </v:shape>
            <w10:wrap anchorx="page"/>
          </v:group>
        </w:pict>
      </w:r>
      <w:bookmarkStart w:id="53" w:name="_TOC_250034"/>
      <w:r w:rsidR="00A859C6">
        <w:rPr>
          <w:rFonts w:ascii="Trebuchet MS"/>
          <w:b/>
          <w:sz w:val="26"/>
        </w:rPr>
        <w:t>THE RELATE</w:t>
      </w:r>
      <w:r w:rsidR="00A859C6">
        <w:rPr>
          <w:rFonts w:ascii="Trebuchet MS"/>
          <w:b/>
          <w:spacing w:val="1"/>
          <w:sz w:val="26"/>
        </w:rPr>
        <w:t xml:space="preserve"> </w:t>
      </w:r>
      <w:bookmarkEnd w:id="53"/>
      <w:r w:rsidR="00A859C6">
        <w:rPr>
          <w:rFonts w:ascii="Trebuchet MS"/>
          <w:b/>
          <w:sz w:val="26"/>
        </w:rPr>
        <w:t>ALGORITHM</w:t>
      </w:r>
    </w:p>
    <w:p w14:paraId="6A919E45" w14:textId="77777777" w:rsidR="001F51A0" w:rsidRDefault="00A859C6">
      <w:pPr>
        <w:pStyle w:val="a3"/>
        <w:spacing w:before="132"/>
        <w:ind w:left="220" w:right="1478"/>
      </w:pPr>
      <w:r>
        <w:t>The relate algorithm computes the Intersection Matrix describing the relationship of two Geometries. The algorithm for computing relate uses the intersection operations supported by topology graphs. Although the relate result depends on the resultant graph formed by the computed intersections, there is no need to explicitly compute the entire graph. Instead the structure of the graph is computed locally at each intersection</w:t>
      </w:r>
      <w:r>
        <w:rPr>
          <w:spacing w:val="-16"/>
        </w:rPr>
        <w:t xml:space="preserve"> </w:t>
      </w:r>
      <w:r>
        <w:t>node.</w:t>
      </w:r>
    </w:p>
    <w:p w14:paraId="6F71B2DA" w14:textId="77777777" w:rsidR="001F51A0" w:rsidRDefault="001F51A0">
      <w:pPr>
        <w:pStyle w:val="a3"/>
      </w:pPr>
    </w:p>
    <w:p w14:paraId="77E743B6" w14:textId="77777777" w:rsidR="001F51A0" w:rsidRDefault="00A859C6">
      <w:pPr>
        <w:pStyle w:val="a3"/>
        <w:spacing w:before="1"/>
        <w:ind w:left="220" w:right="1611"/>
      </w:pPr>
      <w:r>
        <w:t>The relate algorithm is robust, by virtue of the robustness of the underlying operations. It is not subject to dimensional collapse problems, since it avoids calculating intersection points which might not lie on precise coordinates.</w:t>
      </w:r>
    </w:p>
    <w:p w14:paraId="7E1D9A52" w14:textId="77777777" w:rsidR="001F51A0" w:rsidRDefault="001F51A0">
      <w:pPr>
        <w:pStyle w:val="a3"/>
        <w:spacing w:before="11"/>
        <w:rPr>
          <w:sz w:val="19"/>
        </w:rPr>
      </w:pPr>
    </w:p>
    <w:p w14:paraId="50B629B5" w14:textId="77777777" w:rsidR="001F51A0" w:rsidRDefault="00A859C6">
      <w:pPr>
        <w:pStyle w:val="a3"/>
        <w:spacing w:before="1"/>
        <w:ind w:left="220"/>
      </w:pPr>
      <w:r>
        <w:t>The algorithm to compute relate has the following steps:</w:t>
      </w:r>
    </w:p>
    <w:p w14:paraId="776AF093" w14:textId="77777777" w:rsidR="001F51A0" w:rsidRDefault="001F51A0">
      <w:pPr>
        <w:pStyle w:val="a3"/>
        <w:spacing w:before="10"/>
        <w:rPr>
          <w:sz w:val="19"/>
        </w:rPr>
      </w:pPr>
    </w:p>
    <w:p w14:paraId="5C9C1FDA" w14:textId="77777777" w:rsidR="001F51A0" w:rsidRDefault="00A859C6">
      <w:pPr>
        <w:pStyle w:val="a4"/>
        <w:numPr>
          <w:ilvl w:val="0"/>
          <w:numId w:val="4"/>
        </w:numPr>
        <w:tabs>
          <w:tab w:val="left" w:pos="580"/>
        </w:tabs>
        <w:ind w:right="2535"/>
        <w:rPr>
          <w:sz w:val="20"/>
        </w:rPr>
      </w:pPr>
      <w:r>
        <w:rPr>
          <w:sz w:val="20"/>
        </w:rPr>
        <w:t>Build topology graphs of the two input geometries. For each geometry all self- intersection nodes are computed and added to the</w:t>
      </w:r>
      <w:r>
        <w:rPr>
          <w:spacing w:val="-10"/>
          <w:sz w:val="20"/>
        </w:rPr>
        <w:t xml:space="preserve"> </w:t>
      </w:r>
      <w:r>
        <w:rPr>
          <w:sz w:val="20"/>
        </w:rPr>
        <w:t>graph.</w:t>
      </w:r>
    </w:p>
    <w:p w14:paraId="6C7ED020" w14:textId="77777777" w:rsidR="001F51A0" w:rsidRDefault="00A859C6">
      <w:pPr>
        <w:pStyle w:val="a4"/>
        <w:numPr>
          <w:ilvl w:val="0"/>
          <w:numId w:val="4"/>
        </w:numPr>
        <w:tabs>
          <w:tab w:val="left" w:pos="580"/>
        </w:tabs>
        <w:spacing w:before="1" w:line="243" w:lineRule="exact"/>
        <w:rPr>
          <w:sz w:val="20"/>
        </w:rPr>
      </w:pPr>
      <w:r>
        <w:rPr>
          <w:sz w:val="20"/>
        </w:rPr>
        <w:t>Compute nodes for all intersections between edges and nodes of the</w:t>
      </w:r>
      <w:r>
        <w:rPr>
          <w:spacing w:val="-8"/>
          <w:sz w:val="20"/>
        </w:rPr>
        <w:t xml:space="preserve"> </w:t>
      </w:r>
      <w:r>
        <w:rPr>
          <w:sz w:val="20"/>
        </w:rPr>
        <w:t>graphs.</w:t>
      </w:r>
    </w:p>
    <w:p w14:paraId="580344F9" w14:textId="77777777" w:rsidR="001F51A0" w:rsidRDefault="00A859C6">
      <w:pPr>
        <w:pStyle w:val="a4"/>
        <w:numPr>
          <w:ilvl w:val="0"/>
          <w:numId w:val="4"/>
        </w:numPr>
        <w:tabs>
          <w:tab w:val="left" w:pos="580"/>
        </w:tabs>
        <w:ind w:right="2038"/>
        <w:rPr>
          <w:sz w:val="20"/>
        </w:rPr>
      </w:pPr>
      <w:r>
        <w:rPr>
          <w:sz w:val="20"/>
        </w:rPr>
        <w:t>Compute the labeling for the computed nodes by merging the labels from the input graphs.</w:t>
      </w:r>
    </w:p>
    <w:p w14:paraId="1079ED49" w14:textId="77777777" w:rsidR="001F51A0" w:rsidRDefault="00A859C6">
      <w:pPr>
        <w:pStyle w:val="a4"/>
        <w:numPr>
          <w:ilvl w:val="0"/>
          <w:numId w:val="4"/>
        </w:numPr>
        <w:tabs>
          <w:tab w:val="left" w:pos="580"/>
        </w:tabs>
        <w:spacing w:before="1" w:line="243" w:lineRule="exact"/>
        <w:rPr>
          <w:sz w:val="20"/>
        </w:rPr>
      </w:pPr>
      <w:r>
        <w:rPr>
          <w:sz w:val="20"/>
        </w:rPr>
        <w:t>Compute the labeling for isolated components of the graph (see</w:t>
      </w:r>
      <w:r>
        <w:rPr>
          <w:spacing w:val="-14"/>
          <w:sz w:val="20"/>
        </w:rPr>
        <w:t xml:space="preserve"> </w:t>
      </w:r>
      <w:r>
        <w:rPr>
          <w:sz w:val="20"/>
        </w:rPr>
        <w:t>below)</w:t>
      </w:r>
    </w:p>
    <w:p w14:paraId="3090C16B" w14:textId="77777777" w:rsidR="001F51A0" w:rsidRDefault="00A859C6">
      <w:pPr>
        <w:pStyle w:val="a4"/>
        <w:numPr>
          <w:ilvl w:val="0"/>
          <w:numId w:val="4"/>
        </w:numPr>
        <w:tabs>
          <w:tab w:val="left" w:pos="580"/>
        </w:tabs>
        <w:spacing w:line="243" w:lineRule="exact"/>
        <w:rPr>
          <w:sz w:val="20"/>
        </w:rPr>
      </w:pPr>
      <w:r>
        <w:rPr>
          <w:sz w:val="20"/>
        </w:rPr>
        <w:t>Compute the Intersection Matrix from the labels on the nodes and</w:t>
      </w:r>
      <w:r>
        <w:rPr>
          <w:spacing w:val="-6"/>
          <w:sz w:val="20"/>
        </w:rPr>
        <w:t xml:space="preserve"> </w:t>
      </w:r>
      <w:r>
        <w:rPr>
          <w:sz w:val="20"/>
        </w:rPr>
        <w:t>edges.</w:t>
      </w:r>
    </w:p>
    <w:p w14:paraId="3C58ECAE" w14:textId="77777777" w:rsidR="001F51A0" w:rsidRDefault="001F51A0">
      <w:pPr>
        <w:pStyle w:val="a3"/>
        <w:spacing w:before="1"/>
        <w:rPr>
          <w:sz w:val="24"/>
        </w:rPr>
      </w:pPr>
    </w:p>
    <w:p w14:paraId="3A7C9BA3" w14:textId="150D9E85" w:rsidR="001F51A0" w:rsidRDefault="00A859C6">
      <w:pPr>
        <w:pStyle w:val="a4"/>
        <w:numPr>
          <w:ilvl w:val="2"/>
          <w:numId w:val="6"/>
        </w:numPr>
        <w:tabs>
          <w:tab w:val="left" w:pos="1084"/>
        </w:tabs>
        <w:ind w:left="1084" w:hanging="864"/>
        <w:rPr>
          <w:rFonts w:ascii="Trebuchet MS"/>
          <w:sz w:val="26"/>
        </w:rPr>
      </w:pPr>
      <w:bookmarkStart w:id="54" w:name="_TOC_250033"/>
      <w:r>
        <w:rPr>
          <w:rFonts w:ascii="Trebuchet MS"/>
          <w:sz w:val="26"/>
        </w:rPr>
        <w:t>Labeling isolated</w:t>
      </w:r>
      <w:r>
        <w:rPr>
          <w:rFonts w:ascii="Trebuchet MS"/>
          <w:spacing w:val="-1"/>
          <w:sz w:val="26"/>
        </w:rPr>
        <w:t xml:space="preserve"> </w:t>
      </w:r>
      <w:bookmarkEnd w:id="54"/>
      <w:r>
        <w:rPr>
          <w:rFonts w:ascii="Trebuchet MS"/>
          <w:sz w:val="26"/>
        </w:rPr>
        <w:t>components</w:t>
      </w:r>
    </w:p>
    <w:p w14:paraId="596BA08B" w14:textId="77777777" w:rsidR="001F51A0" w:rsidRDefault="00A859C6">
      <w:pPr>
        <w:pStyle w:val="a3"/>
        <w:spacing w:before="70"/>
        <w:ind w:left="220" w:right="1479"/>
      </w:pPr>
      <w:r>
        <w:t>Isolated components are components (edges or nodes) of an input Geometry which do not contain any intersections with the other input Geometry. The topological relationship of these components to the other input Geometry must be computed in order to determine the complete labeling of the component. This can be done by testing whether the component lies in the interior or exterior of the other Geometry. If the other Geometry is 1- dimensional, the isolated component must lie in the exterior (since otherwise it would have an intersection with an edge of the Geometry). If the other Geometry is 2-dimensional, a Point-In-Polygon test can be used to determine whether the isolated component is in the interior or exterior.</w:t>
      </w:r>
    </w:p>
    <w:p w14:paraId="10FAD6A8" w14:textId="1EA8E8A1" w:rsidR="001F51A0" w:rsidRDefault="00A859C6">
      <w:pPr>
        <w:pStyle w:val="a4"/>
        <w:numPr>
          <w:ilvl w:val="1"/>
          <w:numId w:val="6"/>
        </w:numPr>
        <w:tabs>
          <w:tab w:val="left" w:pos="796"/>
        </w:tabs>
        <w:spacing w:before="109"/>
        <w:rPr>
          <w:rFonts w:ascii="Trebuchet MS"/>
          <w:b/>
          <w:sz w:val="26"/>
        </w:rPr>
      </w:pPr>
      <w:bookmarkStart w:id="55" w:name="_TOC_250032"/>
      <w:r>
        <w:rPr>
          <w:rFonts w:ascii="Trebuchet MS"/>
          <w:b/>
          <w:sz w:val="26"/>
        </w:rPr>
        <w:t>THE OVERLAY</w:t>
      </w:r>
      <w:r>
        <w:rPr>
          <w:rFonts w:ascii="Trebuchet MS"/>
          <w:b/>
          <w:spacing w:val="1"/>
          <w:sz w:val="26"/>
        </w:rPr>
        <w:t xml:space="preserve"> </w:t>
      </w:r>
      <w:bookmarkEnd w:id="55"/>
      <w:r>
        <w:rPr>
          <w:rFonts w:ascii="Trebuchet MS"/>
          <w:b/>
          <w:sz w:val="26"/>
        </w:rPr>
        <w:t>ALGORITHM</w:t>
      </w:r>
    </w:p>
    <w:p w14:paraId="02099C90" w14:textId="77777777" w:rsidR="001F51A0" w:rsidRDefault="00A859C6">
      <w:pPr>
        <w:pStyle w:val="a3"/>
        <w:spacing w:before="132"/>
        <w:ind w:left="220" w:right="1803"/>
      </w:pPr>
      <w:r>
        <w:t>The Overlay Algorithm is used in spatial analysis methods for computing set-theoretic operations (boolean combinations) of input Geometries. The algorithm for computing the overlay uses the intersection operations supported by topology graphs. To compute an</w:t>
      </w:r>
    </w:p>
    <w:p w14:paraId="45C7F643" w14:textId="77777777" w:rsidR="001F51A0" w:rsidRDefault="001F51A0">
      <w:pPr>
        <w:sectPr w:rsidR="001F51A0">
          <w:pgSz w:w="12240" w:h="15840"/>
          <w:pgMar w:top="1320" w:right="0" w:bottom="1300" w:left="1220" w:header="512" w:footer="1102" w:gutter="0"/>
          <w:cols w:space="720"/>
        </w:sectPr>
      </w:pPr>
    </w:p>
    <w:p w14:paraId="233F39CB" w14:textId="77777777" w:rsidR="001F51A0" w:rsidRDefault="00A859C6">
      <w:pPr>
        <w:pStyle w:val="a3"/>
        <w:spacing w:before="107"/>
        <w:ind w:left="220" w:right="1805"/>
      </w:pPr>
      <w:r>
        <w:lastRenderedPageBreak/>
        <w:t>overlay it is necessary to explicitly compute the resultant graph formed by the computed intersections.</w:t>
      </w:r>
    </w:p>
    <w:p w14:paraId="4B98D5DF" w14:textId="77777777" w:rsidR="001F51A0" w:rsidRDefault="001F51A0">
      <w:pPr>
        <w:pStyle w:val="a3"/>
      </w:pPr>
    </w:p>
    <w:p w14:paraId="41519D89" w14:textId="77777777" w:rsidR="001F51A0" w:rsidRDefault="00A859C6">
      <w:pPr>
        <w:pStyle w:val="a3"/>
        <w:ind w:left="220"/>
      </w:pPr>
      <w:r>
        <w:t>The algorithm to compute a set-theoretic spatial analysis method has the following steps:</w:t>
      </w:r>
    </w:p>
    <w:p w14:paraId="73155C38" w14:textId="77777777" w:rsidR="001F51A0" w:rsidRDefault="001F51A0">
      <w:pPr>
        <w:pStyle w:val="a3"/>
        <w:spacing w:before="11"/>
        <w:rPr>
          <w:sz w:val="19"/>
        </w:rPr>
      </w:pPr>
    </w:p>
    <w:p w14:paraId="157FCD2D" w14:textId="77777777" w:rsidR="001F51A0" w:rsidRDefault="00A859C6">
      <w:pPr>
        <w:pStyle w:val="a4"/>
        <w:numPr>
          <w:ilvl w:val="0"/>
          <w:numId w:val="3"/>
        </w:numPr>
        <w:tabs>
          <w:tab w:val="left" w:pos="580"/>
        </w:tabs>
        <w:ind w:right="2465"/>
        <w:rPr>
          <w:sz w:val="20"/>
        </w:rPr>
      </w:pPr>
      <w:r>
        <w:rPr>
          <w:sz w:val="20"/>
        </w:rPr>
        <w:t>Build topology graphs of the two input geometries. For each geometry all self- intersection nodes are computed and added to the</w:t>
      </w:r>
      <w:r>
        <w:rPr>
          <w:spacing w:val="-10"/>
          <w:sz w:val="20"/>
        </w:rPr>
        <w:t xml:space="preserve"> </w:t>
      </w:r>
      <w:r>
        <w:rPr>
          <w:sz w:val="20"/>
        </w:rPr>
        <w:t>graph.</w:t>
      </w:r>
    </w:p>
    <w:p w14:paraId="62EF0280" w14:textId="77777777" w:rsidR="001F51A0" w:rsidRDefault="00A859C6">
      <w:pPr>
        <w:pStyle w:val="a4"/>
        <w:numPr>
          <w:ilvl w:val="0"/>
          <w:numId w:val="3"/>
        </w:numPr>
        <w:tabs>
          <w:tab w:val="left" w:pos="580"/>
        </w:tabs>
        <w:spacing w:before="1" w:line="243" w:lineRule="exact"/>
        <w:rPr>
          <w:sz w:val="20"/>
        </w:rPr>
      </w:pPr>
      <w:r>
        <w:rPr>
          <w:sz w:val="20"/>
        </w:rPr>
        <w:t>Compute nodes for all intersections between edges and nodes of the</w:t>
      </w:r>
      <w:r>
        <w:rPr>
          <w:spacing w:val="-8"/>
          <w:sz w:val="20"/>
        </w:rPr>
        <w:t xml:space="preserve"> </w:t>
      </w:r>
      <w:r>
        <w:rPr>
          <w:sz w:val="20"/>
        </w:rPr>
        <w:t>graphs.</w:t>
      </w:r>
    </w:p>
    <w:p w14:paraId="063FC976" w14:textId="77777777" w:rsidR="001F51A0" w:rsidRDefault="00A859C6">
      <w:pPr>
        <w:pStyle w:val="a4"/>
        <w:numPr>
          <w:ilvl w:val="0"/>
          <w:numId w:val="3"/>
        </w:numPr>
        <w:tabs>
          <w:tab w:val="left" w:pos="580"/>
        </w:tabs>
        <w:ind w:right="2039"/>
        <w:rPr>
          <w:sz w:val="20"/>
        </w:rPr>
      </w:pPr>
      <w:r>
        <w:rPr>
          <w:sz w:val="20"/>
        </w:rPr>
        <w:t>Compute the labeling for the computed nodes by merging the labels from the input graphs.</w:t>
      </w:r>
    </w:p>
    <w:p w14:paraId="582068FD" w14:textId="77777777" w:rsidR="001F51A0" w:rsidRDefault="00A859C6">
      <w:pPr>
        <w:pStyle w:val="a4"/>
        <w:numPr>
          <w:ilvl w:val="0"/>
          <w:numId w:val="3"/>
        </w:numPr>
        <w:tabs>
          <w:tab w:val="left" w:pos="580"/>
        </w:tabs>
        <w:spacing w:before="1"/>
        <w:ind w:right="2427"/>
        <w:rPr>
          <w:sz w:val="20"/>
        </w:rPr>
      </w:pPr>
      <w:r>
        <w:rPr>
          <w:sz w:val="20"/>
        </w:rPr>
        <w:t>Compute new edges between the compute intersection nodes. Label the edges appropriately</w:t>
      </w:r>
    </w:p>
    <w:p w14:paraId="6E68A9CB" w14:textId="77777777" w:rsidR="001F51A0" w:rsidRDefault="00A859C6">
      <w:pPr>
        <w:pStyle w:val="a4"/>
        <w:numPr>
          <w:ilvl w:val="0"/>
          <w:numId w:val="3"/>
        </w:numPr>
        <w:tabs>
          <w:tab w:val="left" w:pos="580"/>
        </w:tabs>
        <w:spacing w:line="242" w:lineRule="exact"/>
        <w:rPr>
          <w:sz w:val="20"/>
        </w:rPr>
      </w:pPr>
      <w:r>
        <w:rPr>
          <w:sz w:val="20"/>
        </w:rPr>
        <w:t>Build the resultant graph from the new nodes and</w:t>
      </w:r>
      <w:r>
        <w:rPr>
          <w:spacing w:val="-8"/>
          <w:sz w:val="20"/>
        </w:rPr>
        <w:t xml:space="preserve"> </w:t>
      </w:r>
      <w:r>
        <w:rPr>
          <w:sz w:val="20"/>
        </w:rPr>
        <w:t>edges.</w:t>
      </w:r>
    </w:p>
    <w:p w14:paraId="4046C290" w14:textId="77777777" w:rsidR="001F51A0" w:rsidRDefault="00A859C6">
      <w:pPr>
        <w:pStyle w:val="a4"/>
        <w:numPr>
          <w:ilvl w:val="0"/>
          <w:numId w:val="3"/>
        </w:numPr>
        <w:tabs>
          <w:tab w:val="left" w:pos="580"/>
        </w:tabs>
        <w:spacing w:before="1"/>
        <w:ind w:right="2653"/>
        <w:rPr>
          <w:sz w:val="20"/>
        </w:rPr>
      </w:pPr>
      <w:r>
        <w:rPr>
          <w:sz w:val="20"/>
        </w:rPr>
        <w:t>Compute the labeling for isolated components of the graph. Add the isolated components to the resultant</w:t>
      </w:r>
      <w:r>
        <w:rPr>
          <w:spacing w:val="-1"/>
          <w:sz w:val="20"/>
        </w:rPr>
        <w:t xml:space="preserve"> </w:t>
      </w:r>
      <w:r>
        <w:rPr>
          <w:sz w:val="20"/>
        </w:rPr>
        <w:t>graph.</w:t>
      </w:r>
    </w:p>
    <w:p w14:paraId="75A2E4DA" w14:textId="77777777" w:rsidR="001F51A0" w:rsidRDefault="00A859C6">
      <w:pPr>
        <w:pStyle w:val="a4"/>
        <w:numPr>
          <w:ilvl w:val="0"/>
          <w:numId w:val="3"/>
        </w:numPr>
        <w:tabs>
          <w:tab w:val="left" w:pos="580"/>
        </w:tabs>
        <w:ind w:right="1466"/>
        <w:rPr>
          <w:sz w:val="20"/>
        </w:rPr>
      </w:pPr>
      <w:r>
        <w:rPr>
          <w:sz w:val="20"/>
        </w:rPr>
        <w:t>Compute the result of the boolean combination by selecting the node and edges with the appropriate labels. Polygonize areas and sew linear geometries</w:t>
      </w:r>
      <w:r>
        <w:rPr>
          <w:spacing w:val="-13"/>
          <w:sz w:val="20"/>
        </w:rPr>
        <w:t xml:space="preserve"> </w:t>
      </w:r>
      <w:r>
        <w:rPr>
          <w:sz w:val="20"/>
        </w:rPr>
        <w:t>together.</w:t>
      </w:r>
    </w:p>
    <w:p w14:paraId="05327789" w14:textId="77777777" w:rsidR="001F51A0" w:rsidRDefault="001F51A0">
      <w:pPr>
        <w:pStyle w:val="a3"/>
      </w:pPr>
    </w:p>
    <w:p w14:paraId="7C206B74" w14:textId="77777777" w:rsidR="001F51A0" w:rsidRDefault="001F51A0">
      <w:pPr>
        <w:pStyle w:val="a3"/>
      </w:pPr>
    </w:p>
    <w:p w14:paraId="02C73330" w14:textId="275A4722" w:rsidR="001F51A0" w:rsidRDefault="00A859C6">
      <w:pPr>
        <w:pStyle w:val="1"/>
        <w:numPr>
          <w:ilvl w:val="0"/>
          <w:numId w:val="2"/>
        </w:numPr>
        <w:tabs>
          <w:tab w:val="left" w:pos="1083"/>
          <w:tab w:val="left" w:pos="1084"/>
          <w:tab w:val="left" w:pos="9608"/>
        </w:tabs>
        <w:spacing w:before="221"/>
      </w:pPr>
      <w:bookmarkStart w:id="56" w:name="_TOC_250031"/>
      <w:r>
        <w:rPr>
          <w:color w:val="FFFFFF"/>
          <w:shd w:val="clear" w:color="auto" w:fill="000000"/>
        </w:rPr>
        <w:t>BINARY</w:t>
      </w:r>
      <w:r>
        <w:rPr>
          <w:color w:val="FFFFFF"/>
          <w:spacing w:val="-6"/>
          <w:shd w:val="clear" w:color="auto" w:fill="000000"/>
        </w:rPr>
        <w:t xml:space="preserve"> </w:t>
      </w:r>
      <w:bookmarkEnd w:id="56"/>
      <w:r>
        <w:rPr>
          <w:color w:val="FFFFFF"/>
          <w:shd w:val="clear" w:color="auto" w:fill="000000"/>
        </w:rPr>
        <w:t>PREDICATES</w:t>
      </w:r>
      <w:r>
        <w:rPr>
          <w:color w:val="FFFFFF"/>
          <w:shd w:val="clear" w:color="auto" w:fill="000000"/>
        </w:rPr>
        <w:tab/>
      </w:r>
    </w:p>
    <w:p w14:paraId="2F03573C" w14:textId="77777777" w:rsidR="001F51A0" w:rsidRDefault="001F51A0">
      <w:pPr>
        <w:pStyle w:val="a3"/>
        <w:spacing w:before="6"/>
        <w:rPr>
          <w:rFonts w:ascii="Trebuchet MS"/>
          <w:b/>
          <w:sz w:val="31"/>
        </w:rPr>
      </w:pPr>
    </w:p>
    <w:p w14:paraId="2E366561" w14:textId="77777777" w:rsidR="001F51A0" w:rsidRDefault="00A859C6">
      <w:pPr>
        <w:pStyle w:val="a4"/>
        <w:numPr>
          <w:ilvl w:val="1"/>
          <w:numId w:val="2"/>
        </w:numPr>
        <w:tabs>
          <w:tab w:val="left" w:pos="796"/>
        </w:tabs>
        <w:spacing w:before="1"/>
        <w:rPr>
          <w:rFonts w:ascii="Trebuchet MS"/>
          <w:b/>
          <w:sz w:val="26"/>
        </w:rPr>
      </w:pPr>
      <w:bookmarkStart w:id="57" w:name="_TOC_250030"/>
      <w:bookmarkEnd w:id="57"/>
      <w:r>
        <w:rPr>
          <w:rFonts w:ascii="Trebuchet MS"/>
          <w:b/>
          <w:sz w:val="26"/>
        </w:rPr>
        <w:t>GENERAL DISCUSSION</w:t>
      </w:r>
    </w:p>
    <w:p w14:paraId="77DBF6C7" w14:textId="77777777" w:rsidR="001F51A0" w:rsidRDefault="00A859C6">
      <w:pPr>
        <w:pStyle w:val="a3"/>
        <w:spacing w:before="132"/>
        <w:ind w:left="220" w:right="1434"/>
      </w:pPr>
      <w:r>
        <w:t>The binary predicates can be completely specified in terms of an Intersection Matrix pattern. In fact, their implementation is simply a call to relate with the appropriate pattern.</w:t>
      </w:r>
    </w:p>
    <w:p w14:paraId="4C972781" w14:textId="77777777" w:rsidR="001F51A0" w:rsidRDefault="001F51A0">
      <w:pPr>
        <w:pStyle w:val="a3"/>
      </w:pPr>
    </w:p>
    <w:p w14:paraId="5DD35967" w14:textId="77777777" w:rsidR="001F51A0" w:rsidRDefault="00A859C6">
      <w:pPr>
        <w:pStyle w:val="a3"/>
        <w:ind w:left="220" w:right="1534"/>
      </w:pPr>
      <w:r>
        <w:t>It is important to note that binary predicates are topological operations rather than pointwise operations. Even for apparently straightforward predicates such as Equals it is easy to find cases where a pointwise comparison does not produce the same result as a topological comparison. (for instance: A and B are MultiPoints with the same point repeated different numbers of times; A is a LineString with two collinear line segments and B is a single line segment with the same start and endpoints; A and B are rings with identical sets of points but which start at different points). The algorithm used for the relate method is a topology-based algorithm which produces a topologically correct result.</w:t>
      </w:r>
    </w:p>
    <w:p w14:paraId="1019A095" w14:textId="77777777" w:rsidR="001F51A0" w:rsidRDefault="00657E61">
      <w:pPr>
        <w:pStyle w:val="a3"/>
        <w:rPr>
          <w:sz w:val="22"/>
        </w:rPr>
      </w:pPr>
      <w:r>
        <w:pict w14:anchorId="7F8FA83C">
          <v:group id="_x0000_s1323" style="position:absolute;margin-left:112.4pt;margin-top:15.4pt;width:386.8pt;height:134.65pt;z-index:-251595776;mso-wrap-distance-left:0;mso-wrap-distance-right:0;mso-position-horizontal-relative:page" coordorigin="2248,308" coordsize="7736,2693">
            <v:rect id="_x0000_s1335" style="position:absolute;left:2248;top:309;width:7733;height:2691" filled="f" strokeweight=".12pt"/>
            <v:shape id="_x0000_s1334" style="position:absolute;left:2997;top:695;width:1380;height:1378" coordorigin="2998,696" coordsize="1380,1378" path="m2998,2073r703,-703l4378,696e" filled="f" strokeweight=".12pt">
              <v:path arrowok="t"/>
            </v:shape>
            <v:shape id="_x0000_s1333" style="position:absolute;left:2928;top:2061;width:82;height:82" coordorigin="2928,2061" coordsize="82,82" path="m2998,2073r-15,-9l2964,2061r-17,5l2933,2080r-5,17l2930,2116r10,15l2954,2140r20,3l2990,2138r15,-14l3010,2107r-3,-19l2998,2073e" filled="f" strokeweight=".12pt">
              <v:path arrowok="t"/>
            </v:shape>
            <v:shape id="_x0000_s1332" style="position:absolute;left:4365;top:628;width:82;height:80" coordorigin="4366,628" coordsize="82,80" path="m4378,696r14,9l4411,708r17,-5l4442,688r5,-16l4445,655r-10,-15l4421,631r-19,-3l4385,633r-15,15l4366,662r2,19l4378,696e" filled="f" strokeweight=".12pt">
              <v:path arrowok="t"/>
            </v:shape>
            <v:shape id="_x0000_s1331" style="position:absolute;left:7312;top:695;width:1383;height:1378" coordorigin="7313,696" coordsize="1383,1378" path="m7313,2073r705,-703l8695,696e" filled="f" strokeweight=".12pt">
              <v:path arrowok="t"/>
            </v:shape>
            <v:shape id="_x0000_s1330" style="position:absolute;left:7243;top:2061;width:82;height:82" coordorigin="7243,2061" coordsize="82,82" path="m7313,2073r-15,-9l7279,2061r-17,5l7248,2080r-5,17l7246,2116r9,15l7270,2140r19,3l7306,2138r14,-14l7325,2107r-3,-19l7313,2073e" filled="f" strokeweight=".12pt">
              <v:path arrowok="t"/>
            </v:shape>
            <v:shape id="_x0000_s1329" style="position:absolute;left:8683;top:628;width:82;height:80" coordorigin="8683,628" coordsize="82,80" path="m8695,696r15,9l8729,708r17,-5l8760,688r5,-16l8762,655r-9,-15l8738,631r-19,-3l8702,633r-14,15l8683,662r3,19l8695,696e" filled="f" strokeweight=".12pt">
              <v:path arrowok="t"/>
            </v:shape>
            <v:shape id="_x0000_s1328" style="position:absolute;left:7312;top:1384;width:692;height:689" coordorigin="7313,1384" coordsize="692,689" path="m7313,2073r345,-343l8004,1384e" filled="f" strokeweight=".12pt">
              <v:path arrowok="t"/>
            </v:shape>
            <v:shape id="_x0000_s1327" style="position:absolute;left:7243;top:2061;width:82;height:82" coordorigin="7243,2061" coordsize="82,82" path="m7313,2073r-15,-9l7279,2061r-17,5l7248,2080r-5,17l7246,2116r9,15l7270,2140r19,3l7306,2138r14,-14l7325,2107r-3,-19l7313,2073e" filled="f" strokeweight=".12pt">
              <v:path arrowok="t"/>
            </v:shape>
            <v:shape id="_x0000_s1326" style="position:absolute;left:7963;top:1343;width:82;height:82" coordorigin="7963,1344" coordsize="82,82" path="m7999,1344r-17,4l7968,1363r-5,17l7966,1399r9,14l7990,1423r19,2l8026,1420r14,-14l8045,1389r-3,-19l8033,1356r-15,-10l7999,1344xe" fillcolor="black" stroked="f">
              <v:path arrowok="t"/>
            </v:shape>
            <v:shape id="_x0000_s1325" type="#_x0000_t202" style="position:absolute;left:6372;top:2268;width:3276;height:386" filled="f" stroked="f">
              <v:textbox style="mso-next-textbox:#_x0000_s1325" inset="0,0,0,0">
                <w:txbxContent>
                  <w:p w14:paraId="4BF79E70" w14:textId="77777777" w:rsidR="00657E61" w:rsidRDefault="00657E61">
                    <w:pPr>
                      <w:spacing w:line="179" w:lineRule="exact"/>
                      <w:ind w:right="11"/>
                      <w:jc w:val="center"/>
                      <w:rPr>
                        <w:rFonts w:ascii="Arial"/>
                        <w:b/>
                        <w:sz w:val="16"/>
                      </w:rPr>
                    </w:pPr>
                    <w:r>
                      <w:rPr>
                        <w:rFonts w:ascii="Arial"/>
                        <w:b/>
                        <w:sz w:val="16"/>
                      </w:rPr>
                      <w:t>(2)</w:t>
                    </w:r>
                  </w:p>
                  <w:p w14:paraId="7585FBF0" w14:textId="77777777" w:rsidR="00657E61" w:rsidRDefault="00657E61">
                    <w:pPr>
                      <w:spacing w:before="25"/>
                      <w:ind w:right="18"/>
                      <w:jc w:val="center"/>
                      <w:rPr>
                        <w:rFonts w:ascii="Courier New"/>
                        <w:sz w:val="16"/>
                      </w:rPr>
                    </w:pPr>
                    <w:r>
                      <w:rPr>
                        <w:rFonts w:ascii="Courier New"/>
                        <w:sz w:val="16"/>
                      </w:rPr>
                      <w:t>LINESTRING ( 20 20, 15 15, 10 10</w:t>
                    </w:r>
                    <w:r>
                      <w:rPr>
                        <w:rFonts w:ascii="Courier New"/>
                        <w:spacing w:val="-35"/>
                        <w:sz w:val="16"/>
                      </w:rPr>
                      <w:t xml:space="preserve"> </w:t>
                    </w:r>
                    <w:r>
                      <w:rPr>
                        <w:rFonts w:ascii="Courier New"/>
                        <w:sz w:val="16"/>
                      </w:rPr>
                      <w:t>)</w:t>
                    </w:r>
                  </w:p>
                </w:txbxContent>
              </v:textbox>
            </v:shape>
            <v:shape id="_x0000_s1324" type="#_x0000_t202" style="position:absolute;left:2752;top:2268;width:2605;height:386" filled="f" stroked="f">
              <v:textbox style="mso-next-textbox:#_x0000_s1324" inset="0,0,0,0">
                <w:txbxContent>
                  <w:p w14:paraId="31E06C64" w14:textId="77777777" w:rsidR="00657E61" w:rsidRDefault="00657E61">
                    <w:pPr>
                      <w:spacing w:line="179" w:lineRule="exact"/>
                      <w:ind w:right="18"/>
                      <w:jc w:val="center"/>
                      <w:rPr>
                        <w:rFonts w:ascii="Arial"/>
                        <w:b/>
                        <w:sz w:val="16"/>
                      </w:rPr>
                    </w:pPr>
                    <w:r>
                      <w:rPr>
                        <w:rFonts w:ascii="Arial"/>
                        <w:b/>
                        <w:sz w:val="16"/>
                      </w:rPr>
                      <w:t>(1)</w:t>
                    </w:r>
                  </w:p>
                  <w:p w14:paraId="09AAFBEB" w14:textId="77777777" w:rsidR="00657E61" w:rsidRDefault="00657E61">
                    <w:pPr>
                      <w:spacing w:before="25"/>
                      <w:ind w:right="18"/>
                      <w:jc w:val="center"/>
                      <w:rPr>
                        <w:rFonts w:ascii="Courier New"/>
                        <w:sz w:val="16"/>
                      </w:rPr>
                    </w:pPr>
                    <w:r>
                      <w:rPr>
                        <w:rFonts w:ascii="Courier New"/>
                        <w:sz w:val="16"/>
                      </w:rPr>
                      <w:t>LINESTRING ( 10 10, 20 20</w:t>
                    </w:r>
                    <w:r>
                      <w:rPr>
                        <w:rFonts w:ascii="Courier New"/>
                        <w:spacing w:val="-28"/>
                        <w:sz w:val="16"/>
                      </w:rPr>
                      <w:t xml:space="preserve"> </w:t>
                    </w:r>
                    <w:r>
                      <w:rPr>
                        <w:rFonts w:ascii="Courier New"/>
                        <w:sz w:val="16"/>
                      </w:rPr>
                      <w:t>)</w:t>
                    </w:r>
                  </w:p>
                </w:txbxContent>
              </v:textbox>
            </v:shape>
            <w10:wrap type="topAndBottom" anchorx="page"/>
          </v:group>
        </w:pict>
      </w:r>
    </w:p>
    <w:p w14:paraId="423237A4" w14:textId="77777777" w:rsidR="001F51A0" w:rsidRDefault="00A859C6">
      <w:pPr>
        <w:spacing w:before="112"/>
        <w:ind w:left="980"/>
        <w:rPr>
          <w:b/>
          <w:sz w:val="18"/>
        </w:rPr>
      </w:pPr>
      <w:r>
        <w:rPr>
          <w:b/>
          <w:sz w:val="18"/>
        </w:rPr>
        <w:t>Figure 7 - Two Geometries that are pointwise unequal but topologically equal</w:t>
      </w:r>
    </w:p>
    <w:p w14:paraId="1B8D5B4F" w14:textId="77777777" w:rsidR="001F51A0" w:rsidRDefault="001F51A0">
      <w:pPr>
        <w:pStyle w:val="a3"/>
        <w:spacing w:before="11"/>
        <w:rPr>
          <w:b/>
          <w:sz w:val="24"/>
        </w:rPr>
      </w:pPr>
    </w:p>
    <w:p w14:paraId="18F4992D" w14:textId="77777777" w:rsidR="001F51A0" w:rsidRDefault="00A859C6">
      <w:pPr>
        <w:pStyle w:val="a3"/>
        <w:spacing w:before="1"/>
        <w:ind w:left="220" w:right="1828"/>
      </w:pPr>
      <w:r>
        <w:t>As in the SFS, the term P is used to refer to 0-dimensional Geometries (Point and MultiPoint), L to 1-dimensional Geometries (LineString, and MultiLineString), and A to 2-</w:t>
      </w:r>
    </w:p>
    <w:p w14:paraId="7AA52504" w14:textId="77777777" w:rsidR="001F51A0" w:rsidRDefault="001F51A0">
      <w:pPr>
        <w:sectPr w:rsidR="001F51A0">
          <w:pgSz w:w="12240" w:h="15840"/>
          <w:pgMar w:top="1320" w:right="0" w:bottom="1300" w:left="1220" w:header="512" w:footer="1102" w:gutter="0"/>
          <w:cols w:space="720"/>
        </w:sectPr>
      </w:pPr>
    </w:p>
    <w:p w14:paraId="2C8A0A35" w14:textId="77777777" w:rsidR="001F51A0" w:rsidRDefault="00A859C6">
      <w:pPr>
        <w:pStyle w:val="a3"/>
        <w:spacing w:before="107"/>
        <w:ind w:left="220" w:right="1611"/>
      </w:pPr>
      <w:r>
        <w:lastRenderedPageBreak/>
        <w:t>dimensional Geometries (Polygon and MultiPolygon). The dimension of a GeometryCollection is equal to the maximum dimension of its components.</w:t>
      </w:r>
    </w:p>
    <w:p w14:paraId="46B6618E" w14:textId="77777777" w:rsidR="001F51A0" w:rsidRDefault="001F51A0">
      <w:pPr>
        <w:pStyle w:val="a3"/>
      </w:pPr>
    </w:p>
    <w:p w14:paraId="5DC9574E" w14:textId="77777777" w:rsidR="001F51A0" w:rsidRDefault="00A859C6">
      <w:pPr>
        <w:pStyle w:val="a3"/>
        <w:ind w:left="220" w:right="1476"/>
      </w:pPr>
      <w:r>
        <w:t>In the SFS some binary predicates are stated to be undefined for some combinations of dimensions (e.g. touches is undefined for P/P). In the interests of simplifying the API, combinations of argument Geometries which are not in the domain of a predicate will return false (e.g. touches(Point, Point) =&gt; false).</w:t>
      </w:r>
    </w:p>
    <w:p w14:paraId="1027398F" w14:textId="77777777" w:rsidR="001F51A0" w:rsidRDefault="001F51A0">
      <w:pPr>
        <w:pStyle w:val="a3"/>
        <w:spacing w:before="11"/>
        <w:rPr>
          <w:sz w:val="19"/>
        </w:rPr>
      </w:pPr>
    </w:p>
    <w:p w14:paraId="4BD7DDD8" w14:textId="77777777" w:rsidR="001F51A0" w:rsidRDefault="00A859C6">
      <w:pPr>
        <w:pStyle w:val="a3"/>
        <w:ind w:left="220"/>
      </w:pPr>
      <w:r>
        <w:t>If either argument to a predicate is an empty Geometry the predicate will return false.</w:t>
      </w:r>
    </w:p>
    <w:p w14:paraId="33667878" w14:textId="77777777" w:rsidR="001F51A0" w:rsidRDefault="001F51A0">
      <w:pPr>
        <w:pStyle w:val="a3"/>
        <w:spacing w:before="1"/>
      </w:pPr>
    </w:p>
    <w:p w14:paraId="7D2854A1" w14:textId="77777777" w:rsidR="001F51A0" w:rsidRDefault="00A859C6">
      <w:pPr>
        <w:pStyle w:val="a3"/>
        <w:ind w:left="220" w:right="1455"/>
      </w:pPr>
      <w:r>
        <w:t>Because it is not clear at this time what semantics for spatial analysis methods involving GeometryCollections would be useful, GeometryCollections are not supported as arguments to binary predicates or the relate method.</w:t>
      </w:r>
    </w:p>
    <w:p w14:paraId="0F4397CE" w14:textId="77777777" w:rsidR="001F51A0" w:rsidRDefault="001F51A0">
      <w:pPr>
        <w:pStyle w:val="a3"/>
        <w:spacing w:before="11"/>
        <w:rPr>
          <w:sz w:val="28"/>
        </w:rPr>
      </w:pPr>
    </w:p>
    <w:p w14:paraId="2F23824B" w14:textId="77777777" w:rsidR="001F51A0" w:rsidRDefault="00A859C6">
      <w:pPr>
        <w:pStyle w:val="a4"/>
        <w:numPr>
          <w:ilvl w:val="1"/>
          <w:numId w:val="2"/>
        </w:numPr>
        <w:tabs>
          <w:tab w:val="left" w:pos="796"/>
        </w:tabs>
        <w:rPr>
          <w:rFonts w:ascii="Trebuchet MS"/>
          <w:b/>
          <w:sz w:val="26"/>
        </w:rPr>
      </w:pPr>
      <w:bookmarkStart w:id="58" w:name="_TOC_250029"/>
      <w:bookmarkEnd w:id="58"/>
      <w:r>
        <w:rPr>
          <w:rFonts w:ascii="Trebuchet MS"/>
          <w:b/>
          <w:sz w:val="26"/>
        </w:rPr>
        <w:t>METHOD SPECIFICATIONS</w:t>
      </w:r>
    </w:p>
    <w:p w14:paraId="004A4387" w14:textId="77777777" w:rsidR="001F51A0" w:rsidRDefault="00A859C6">
      <w:pPr>
        <w:pStyle w:val="a3"/>
        <w:spacing w:before="132"/>
        <w:ind w:left="220" w:right="1519"/>
      </w:pPr>
      <w:r>
        <w:t>Binary predicates are implemented as calls to relate, with the appropriate pattern supplied for the input Geometries. The specifications for most of the binary predicates are well described in the SFS, and are here simply specified by their relate pattern(s). Equals is not described in the SFS, however, so it is specified symbolically as well.</w:t>
      </w:r>
    </w:p>
    <w:p w14:paraId="3C0D4213" w14:textId="77777777" w:rsidR="001F51A0" w:rsidRDefault="00A859C6">
      <w:pPr>
        <w:pStyle w:val="a4"/>
        <w:numPr>
          <w:ilvl w:val="2"/>
          <w:numId w:val="2"/>
        </w:numPr>
        <w:tabs>
          <w:tab w:val="left" w:pos="1084"/>
        </w:tabs>
        <w:spacing w:before="48"/>
        <w:rPr>
          <w:rFonts w:ascii="Trebuchet MS"/>
          <w:sz w:val="26"/>
        </w:rPr>
      </w:pPr>
      <w:bookmarkStart w:id="59" w:name="_TOC_250028"/>
      <w:bookmarkEnd w:id="59"/>
      <w:r>
        <w:rPr>
          <w:rFonts w:ascii="Trebuchet MS"/>
          <w:sz w:val="26"/>
        </w:rPr>
        <w:t>Equals</w:t>
      </w:r>
    </w:p>
    <w:p w14:paraId="63AC96F0" w14:textId="77777777" w:rsidR="001F51A0" w:rsidRDefault="00A859C6">
      <w:pPr>
        <w:pStyle w:val="a3"/>
        <w:spacing w:before="73"/>
        <w:ind w:left="220" w:right="1579"/>
      </w:pPr>
      <w:r>
        <w:t>The Equals relation applies to all combinations of Geometries. Two Geometries are topologically equal iff their interiors intersect and no part of the interior or boundary of one Geometry intersects the exterior of the other.</w:t>
      </w:r>
      <w:r>
        <w:rPr>
          <w:spacing w:val="67"/>
        </w:rPr>
        <w:t xml:space="preserve"> </w:t>
      </w:r>
      <w:r>
        <w:t>Symbolically,</w:t>
      </w:r>
    </w:p>
    <w:p w14:paraId="6F275AB6" w14:textId="77777777" w:rsidR="001F51A0" w:rsidRDefault="001F51A0">
      <w:pPr>
        <w:pStyle w:val="a3"/>
        <w:spacing w:before="11"/>
      </w:pPr>
    </w:p>
    <w:p w14:paraId="53CFFD0A" w14:textId="77777777" w:rsidR="001F51A0" w:rsidRDefault="00A859C6">
      <w:pPr>
        <w:pStyle w:val="4"/>
        <w:spacing w:line="283" w:lineRule="auto"/>
      </w:pPr>
      <w:r>
        <w:rPr>
          <w:w w:val="105"/>
          <w:sz w:val="20"/>
        </w:rPr>
        <w:t xml:space="preserve">a.equals(b) </w:t>
      </w:r>
      <w:r>
        <w:rPr>
          <w:w w:val="165"/>
        </w:rPr>
        <w:t xml:space="preserve">Ü </w:t>
      </w:r>
      <w:r>
        <w:rPr>
          <w:w w:val="105"/>
          <w:sz w:val="20"/>
        </w:rPr>
        <w:t xml:space="preserve">I(a) </w:t>
      </w:r>
      <w:r>
        <w:rPr>
          <w:w w:val="105"/>
        </w:rPr>
        <w:t xml:space="preserve">» I(b) µ </w:t>
      </w:r>
      <w:r>
        <w:rPr>
          <w:w w:val="220"/>
        </w:rPr>
        <w:t xml:space="preserve">¸ </w:t>
      </w:r>
      <w:r>
        <w:rPr>
          <w:w w:val="105"/>
        </w:rPr>
        <w:t xml:space="preserve">Ù  (I(a) ¼ B(a)) » E(b) = </w:t>
      </w:r>
      <w:r>
        <w:rPr>
          <w:w w:val="220"/>
        </w:rPr>
        <w:t xml:space="preserve">¸ </w:t>
      </w:r>
      <w:r>
        <w:rPr>
          <w:w w:val="105"/>
        </w:rPr>
        <w:t xml:space="preserve">Ù  (I(b) ¼ B(b)) » E(a) = </w:t>
      </w:r>
      <w:r>
        <w:rPr>
          <w:w w:val="220"/>
        </w:rPr>
        <w:t xml:space="preserve">¸  </w:t>
      </w:r>
      <w:r>
        <w:rPr>
          <w:w w:val="165"/>
        </w:rPr>
        <w:t xml:space="preserve">Ü </w:t>
      </w:r>
      <w:r>
        <w:rPr>
          <w:w w:val="105"/>
        </w:rPr>
        <w:t>a.relate(b,</w:t>
      </w:r>
      <w:r>
        <w:rPr>
          <w:spacing w:val="-40"/>
          <w:w w:val="105"/>
        </w:rPr>
        <w:t xml:space="preserve"> </w:t>
      </w:r>
      <w:r>
        <w:rPr>
          <w:w w:val="105"/>
        </w:rPr>
        <w:t>“T*F**FFF*”)</w:t>
      </w:r>
    </w:p>
    <w:p w14:paraId="6D2B4B76" w14:textId="77777777" w:rsidR="001F51A0" w:rsidRDefault="001F51A0">
      <w:pPr>
        <w:pStyle w:val="a3"/>
        <w:spacing w:before="3"/>
        <w:rPr>
          <w:rFonts w:ascii="Times New Roman"/>
          <w:i/>
        </w:rPr>
      </w:pPr>
    </w:p>
    <w:p w14:paraId="30FADE1C" w14:textId="77777777" w:rsidR="001F51A0" w:rsidRDefault="00A859C6">
      <w:pPr>
        <w:pStyle w:val="a3"/>
        <w:spacing w:before="1"/>
        <w:ind w:left="220" w:right="1519"/>
      </w:pPr>
      <w:r>
        <w:t>Equals() is a topological relationship, and does not imply that the Geometries have the same points or even that they are of the same class. (This more restrictive form of equality is implemented in the equalsExact()</w:t>
      </w:r>
      <w:r>
        <w:rPr>
          <w:spacing w:val="-7"/>
        </w:rPr>
        <w:t xml:space="preserve"> </w:t>
      </w:r>
      <w:r>
        <w:t>method.)</w:t>
      </w:r>
    </w:p>
    <w:p w14:paraId="2327B5E9" w14:textId="77777777" w:rsidR="001F51A0" w:rsidRDefault="001F51A0">
      <w:pPr>
        <w:pStyle w:val="a3"/>
        <w:spacing w:before="11"/>
        <w:rPr>
          <w:sz w:val="19"/>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8"/>
        <w:gridCol w:w="4428"/>
      </w:tblGrid>
      <w:tr w:rsidR="001F51A0" w14:paraId="10FF5835" w14:textId="77777777">
        <w:trPr>
          <w:trHeight w:val="244"/>
        </w:trPr>
        <w:tc>
          <w:tcPr>
            <w:tcW w:w="4428" w:type="dxa"/>
          </w:tcPr>
          <w:p w14:paraId="457A6809" w14:textId="77777777" w:rsidR="001F51A0" w:rsidRDefault="00A859C6">
            <w:pPr>
              <w:pStyle w:val="TableParagraph"/>
              <w:spacing w:line="224" w:lineRule="exact"/>
              <w:ind w:left="948" w:right="939"/>
              <w:jc w:val="center"/>
              <w:rPr>
                <w:b/>
                <w:i/>
                <w:sz w:val="20"/>
              </w:rPr>
            </w:pPr>
            <w:r>
              <w:rPr>
                <w:b/>
                <w:i/>
                <w:sz w:val="20"/>
              </w:rPr>
              <w:t>Argument Dimensions</w:t>
            </w:r>
          </w:p>
        </w:tc>
        <w:tc>
          <w:tcPr>
            <w:tcW w:w="4428" w:type="dxa"/>
          </w:tcPr>
          <w:p w14:paraId="03F60A8C" w14:textId="77777777" w:rsidR="001F51A0" w:rsidRDefault="00A859C6">
            <w:pPr>
              <w:pStyle w:val="TableParagraph"/>
              <w:spacing w:line="224" w:lineRule="exact"/>
              <w:ind w:left="946" w:right="939"/>
              <w:jc w:val="center"/>
              <w:rPr>
                <w:b/>
                <w:i/>
                <w:sz w:val="20"/>
              </w:rPr>
            </w:pPr>
            <w:r>
              <w:rPr>
                <w:b/>
                <w:i/>
                <w:sz w:val="20"/>
              </w:rPr>
              <w:t>Relate Pattern</w:t>
            </w:r>
          </w:p>
        </w:tc>
      </w:tr>
      <w:tr w:rsidR="001F51A0" w14:paraId="3B1BE292" w14:textId="77777777">
        <w:trPr>
          <w:trHeight w:val="242"/>
        </w:trPr>
        <w:tc>
          <w:tcPr>
            <w:tcW w:w="4428" w:type="dxa"/>
          </w:tcPr>
          <w:p w14:paraId="2EE79756" w14:textId="77777777" w:rsidR="001F51A0" w:rsidRDefault="00A859C6">
            <w:pPr>
              <w:pStyle w:val="TableParagraph"/>
              <w:spacing w:line="222" w:lineRule="exact"/>
              <w:ind w:left="946" w:right="939"/>
              <w:jc w:val="center"/>
              <w:rPr>
                <w:sz w:val="20"/>
              </w:rPr>
            </w:pPr>
            <w:r>
              <w:rPr>
                <w:sz w:val="20"/>
              </w:rPr>
              <w:t>all</w:t>
            </w:r>
          </w:p>
        </w:tc>
        <w:tc>
          <w:tcPr>
            <w:tcW w:w="4428" w:type="dxa"/>
          </w:tcPr>
          <w:p w14:paraId="05A58CEC" w14:textId="77777777" w:rsidR="001F51A0" w:rsidRDefault="00A859C6">
            <w:pPr>
              <w:pStyle w:val="TableParagraph"/>
              <w:spacing w:line="222" w:lineRule="exact"/>
              <w:ind w:left="948" w:right="939"/>
              <w:jc w:val="center"/>
              <w:rPr>
                <w:sz w:val="20"/>
              </w:rPr>
            </w:pPr>
            <w:r>
              <w:rPr>
                <w:sz w:val="20"/>
              </w:rPr>
              <w:t>T*F**FFF*</w:t>
            </w:r>
          </w:p>
        </w:tc>
      </w:tr>
    </w:tbl>
    <w:p w14:paraId="37CFD4A7" w14:textId="77777777" w:rsidR="001F51A0" w:rsidRDefault="001F51A0">
      <w:pPr>
        <w:pStyle w:val="a3"/>
        <w:spacing w:before="1"/>
        <w:rPr>
          <w:sz w:val="24"/>
        </w:rPr>
      </w:pPr>
    </w:p>
    <w:p w14:paraId="3B1DEDCC" w14:textId="77777777" w:rsidR="001F51A0" w:rsidRDefault="00A859C6">
      <w:pPr>
        <w:pStyle w:val="a4"/>
        <w:numPr>
          <w:ilvl w:val="2"/>
          <w:numId w:val="2"/>
        </w:numPr>
        <w:tabs>
          <w:tab w:val="left" w:pos="1084"/>
        </w:tabs>
        <w:rPr>
          <w:rFonts w:ascii="Trebuchet MS"/>
          <w:sz w:val="26"/>
        </w:rPr>
      </w:pPr>
      <w:bookmarkStart w:id="60" w:name="_TOC_250027"/>
      <w:bookmarkEnd w:id="60"/>
      <w:r>
        <w:rPr>
          <w:rFonts w:ascii="Trebuchet MS"/>
          <w:sz w:val="26"/>
        </w:rPr>
        <w:t>Disjoint</w:t>
      </w:r>
    </w:p>
    <w:p w14:paraId="063890DE" w14:textId="77777777" w:rsidR="001F51A0" w:rsidRDefault="001F51A0">
      <w:pPr>
        <w:pStyle w:val="a3"/>
        <w:rPr>
          <w:rFonts w:ascii="Trebuchet MS"/>
          <w:sz w:val="6"/>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8"/>
        <w:gridCol w:w="4428"/>
      </w:tblGrid>
      <w:tr w:rsidR="001F51A0" w14:paraId="21D47C97" w14:textId="77777777">
        <w:trPr>
          <w:trHeight w:val="244"/>
        </w:trPr>
        <w:tc>
          <w:tcPr>
            <w:tcW w:w="4428" w:type="dxa"/>
          </w:tcPr>
          <w:p w14:paraId="431A3B63" w14:textId="77777777" w:rsidR="001F51A0" w:rsidRDefault="00A859C6">
            <w:pPr>
              <w:pStyle w:val="TableParagraph"/>
              <w:spacing w:line="224" w:lineRule="exact"/>
              <w:ind w:left="948" w:right="939"/>
              <w:jc w:val="center"/>
              <w:rPr>
                <w:b/>
                <w:i/>
                <w:sz w:val="20"/>
              </w:rPr>
            </w:pPr>
            <w:r>
              <w:rPr>
                <w:b/>
                <w:i/>
                <w:sz w:val="20"/>
              </w:rPr>
              <w:t>Argument Dimensions</w:t>
            </w:r>
          </w:p>
        </w:tc>
        <w:tc>
          <w:tcPr>
            <w:tcW w:w="4428" w:type="dxa"/>
          </w:tcPr>
          <w:p w14:paraId="60651B48" w14:textId="77777777" w:rsidR="001F51A0" w:rsidRDefault="00A859C6">
            <w:pPr>
              <w:pStyle w:val="TableParagraph"/>
              <w:spacing w:line="224" w:lineRule="exact"/>
              <w:ind w:left="946" w:right="939"/>
              <w:jc w:val="center"/>
              <w:rPr>
                <w:b/>
                <w:i/>
                <w:sz w:val="20"/>
              </w:rPr>
            </w:pPr>
            <w:r>
              <w:rPr>
                <w:b/>
                <w:i/>
                <w:sz w:val="20"/>
              </w:rPr>
              <w:t>Relate Pattern</w:t>
            </w:r>
          </w:p>
        </w:tc>
      </w:tr>
      <w:tr w:rsidR="001F51A0" w14:paraId="5B7FCC9C" w14:textId="77777777">
        <w:trPr>
          <w:trHeight w:val="241"/>
        </w:trPr>
        <w:tc>
          <w:tcPr>
            <w:tcW w:w="4428" w:type="dxa"/>
          </w:tcPr>
          <w:p w14:paraId="6FBC61C1" w14:textId="77777777" w:rsidR="001F51A0" w:rsidRDefault="00A859C6">
            <w:pPr>
              <w:pStyle w:val="TableParagraph"/>
              <w:spacing w:line="222" w:lineRule="exact"/>
              <w:ind w:left="946" w:right="939"/>
              <w:jc w:val="center"/>
              <w:rPr>
                <w:sz w:val="20"/>
              </w:rPr>
            </w:pPr>
            <w:r>
              <w:rPr>
                <w:sz w:val="20"/>
              </w:rPr>
              <w:t>all</w:t>
            </w:r>
          </w:p>
        </w:tc>
        <w:tc>
          <w:tcPr>
            <w:tcW w:w="4428" w:type="dxa"/>
          </w:tcPr>
          <w:p w14:paraId="28FF0C18" w14:textId="77777777" w:rsidR="001F51A0" w:rsidRDefault="00A859C6">
            <w:pPr>
              <w:pStyle w:val="TableParagraph"/>
              <w:spacing w:line="222" w:lineRule="exact"/>
              <w:ind w:left="948" w:right="938"/>
              <w:jc w:val="center"/>
              <w:rPr>
                <w:sz w:val="20"/>
              </w:rPr>
            </w:pPr>
            <w:r>
              <w:rPr>
                <w:sz w:val="20"/>
              </w:rPr>
              <w:t>FF*FF****</w:t>
            </w:r>
          </w:p>
        </w:tc>
      </w:tr>
    </w:tbl>
    <w:p w14:paraId="50D958FC" w14:textId="77777777" w:rsidR="001F51A0" w:rsidRDefault="001F51A0">
      <w:pPr>
        <w:pStyle w:val="a3"/>
        <w:spacing w:before="3"/>
        <w:rPr>
          <w:rFonts w:ascii="Trebuchet MS"/>
          <w:sz w:val="25"/>
        </w:rPr>
      </w:pPr>
    </w:p>
    <w:p w14:paraId="3D378CFF" w14:textId="77777777" w:rsidR="001F51A0" w:rsidRDefault="00A859C6">
      <w:pPr>
        <w:pStyle w:val="a4"/>
        <w:numPr>
          <w:ilvl w:val="2"/>
          <w:numId w:val="2"/>
        </w:numPr>
        <w:tabs>
          <w:tab w:val="left" w:pos="1084"/>
        </w:tabs>
        <w:rPr>
          <w:rFonts w:ascii="Trebuchet MS"/>
          <w:sz w:val="26"/>
        </w:rPr>
      </w:pPr>
      <w:bookmarkStart w:id="61" w:name="_TOC_250026"/>
      <w:bookmarkEnd w:id="61"/>
      <w:r>
        <w:rPr>
          <w:rFonts w:ascii="Trebuchet MS"/>
          <w:sz w:val="26"/>
        </w:rPr>
        <w:t>Intersects</w:t>
      </w:r>
    </w:p>
    <w:p w14:paraId="1728D720" w14:textId="77777777" w:rsidR="001F51A0" w:rsidRDefault="00A859C6">
      <w:pPr>
        <w:pStyle w:val="a3"/>
        <w:spacing w:before="70"/>
        <w:ind w:left="796"/>
      </w:pPr>
      <w:r>
        <w:t>A.intersects(B) = ! A.disjoint(B)</w:t>
      </w:r>
    </w:p>
    <w:p w14:paraId="14D19ADA" w14:textId="77777777" w:rsidR="001F51A0" w:rsidRDefault="001F51A0">
      <w:pPr>
        <w:pStyle w:val="a3"/>
        <w:spacing w:before="1"/>
        <w:rPr>
          <w:sz w:val="24"/>
        </w:rPr>
      </w:pPr>
    </w:p>
    <w:p w14:paraId="482E67D3" w14:textId="77777777" w:rsidR="001F51A0" w:rsidRDefault="00A859C6">
      <w:pPr>
        <w:pStyle w:val="a4"/>
        <w:numPr>
          <w:ilvl w:val="2"/>
          <w:numId w:val="2"/>
        </w:numPr>
        <w:tabs>
          <w:tab w:val="left" w:pos="1084"/>
        </w:tabs>
        <w:rPr>
          <w:rFonts w:ascii="Trebuchet MS"/>
          <w:sz w:val="26"/>
        </w:rPr>
      </w:pPr>
      <w:bookmarkStart w:id="62" w:name="_TOC_250025"/>
      <w:bookmarkEnd w:id="62"/>
      <w:r>
        <w:rPr>
          <w:rFonts w:ascii="Trebuchet MS"/>
          <w:sz w:val="26"/>
        </w:rPr>
        <w:t>Touches</w:t>
      </w:r>
    </w:p>
    <w:p w14:paraId="3751E032" w14:textId="77777777" w:rsidR="001F51A0" w:rsidRDefault="001F51A0">
      <w:pPr>
        <w:pStyle w:val="a3"/>
        <w:spacing w:before="2"/>
        <w:rPr>
          <w:rFonts w:ascii="Trebuchet MS"/>
          <w:sz w:val="6"/>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8"/>
        <w:gridCol w:w="4428"/>
      </w:tblGrid>
      <w:tr w:rsidR="001F51A0" w14:paraId="3C3D5424" w14:textId="77777777">
        <w:trPr>
          <w:trHeight w:val="241"/>
        </w:trPr>
        <w:tc>
          <w:tcPr>
            <w:tcW w:w="4428" w:type="dxa"/>
          </w:tcPr>
          <w:p w14:paraId="5B12B022" w14:textId="77777777" w:rsidR="001F51A0" w:rsidRDefault="00A859C6">
            <w:pPr>
              <w:pStyle w:val="TableParagraph"/>
              <w:spacing w:line="222" w:lineRule="exact"/>
              <w:ind w:left="948" w:right="939"/>
              <w:jc w:val="center"/>
              <w:rPr>
                <w:b/>
                <w:i/>
                <w:sz w:val="20"/>
              </w:rPr>
            </w:pPr>
            <w:r>
              <w:rPr>
                <w:b/>
                <w:i/>
                <w:sz w:val="20"/>
              </w:rPr>
              <w:t>Argument Dimensions</w:t>
            </w:r>
          </w:p>
        </w:tc>
        <w:tc>
          <w:tcPr>
            <w:tcW w:w="4428" w:type="dxa"/>
          </w:tcPr>
          <w:p w14:paraId="76FBFD9C" w14:textId="77777777" w:rsidR="001F51A0" w:rsidRDefault="00A859C6">
            <w:pPr>
              <w:pStyle w:val="TableParagraph"/>
              <w:spacing w:line="222" w:lineRule="exact"/>
              <w:ind w:left="946" w:right="939"/>
              <w:jc w:val="center"/>
              <w:rPr>
                <w:b/>
                <w:i/>
                <w:sz w:val="20"/>
              </w:rPr>
            </w:pPr>
            <w:r>
              <w:rPr>
                <w:b/>
                <w:i/>
                <w:sz w:val="20"/>
              </w:rPr>
              <w:t>Relate Pattern</w:t>
            </w:r>
          </w:p>
        </w:tc>
      </w:tr>
      <w:tr w:rsidR="001F51A0" w14:paraId="7953A78F" w14:textId="77777777">
        <w:trPr>
          <w:trHeight w:val="729"/>
        </w:trPr>
        <w:tc>
          <w:tcPr>
            <w:tcW w:w="4428" w:type="dxa"/>
          </w:tcPr>
          <w:p w14:paraId="17D1B655" w14:textId="77777777" w:rsidR="001F51A0" w:rsidRDefault="001F51A0">
            <w:pPr>
              <w:pStyle w:val="TableParagraph"/>
              <w:spacing w:before="1"/>
              <w:ind w:left="0"/>
              <w:rPr>
                <w:rFonts w:ascii="Trebuchet MS"/>
                <w:sz w:val="21"/>
              </w:rPr>
            </w:pPr>
          </w:p>
          <w:p w14:paraId="634C98C5" w14:textId="77777777" w:rsidR="001F51A0" w:rsidRDefault="00A859C6">
            <w:pPr>
              <w:pStyle w:val="TableParagraph"/>
              <w:ind w:left="948" w:right="937"/>
              <w:jc w:val="center"/>
              <w:rPr>
                <w:sz w:val="20"/>
              </w:rPr>
            </w:pPr>
            <w:r>
              <w:rPr>
                <w:sz w:val="20"/>
              </w:rPr>
              <w:t>P/L, P/A, L/L, L/A, A/A</w:t>
            </w:r>
          </w:p>
        </w:tc>
        <w:tc>
          <w:tcPr>
            <w:tcW w:w="4428" w:type="dxa"/>
          </w:tcPr>
          <w:p w14:paraId="0C8D98C2" w14:textId="77777777" w:rsidR="001F51A0" w:rsidRDefault="00A859C6">
            <w:pPr>
              <w:pStyle w:val="TableParagraph"/>
              <w:ind w:left="1648"/>
              <w:rPr>
                <w:sz w:val="20"/>
              </w:rPr>
            </w:pPr>
            <w:r>
              <w:rPr>
                <w:sz w:val="20"/>
              </w:rPr>
              <w:t>FT*******</w:t>
            </w:r>
          </w:p>
          <w:p w14:paraId="2F2A0020" w14:textId="77777777" w:rsidR="001F51A0" w:rsidRDefault="00A859C6">
            <w:pPr>
              <w:pStyle w:val="TableParagraph"/>
              <w:spacing w:before="9" w:line="242" w:lineRule="exact"/>
              <w:ind w:left="1511" w:right="1481"/>
              <w:rPr>
                <w:sz w:val="20"/>
              </w:rPr>
            </w:pPr>
            <w:r>
              <w:rPr>
                <w:sz w:val="20"/>
              </w:rPr>
              <w:t>or F**T***** or F***T****</w:t>
            </w:r>
          </w:p>
        </w:tc>
      </w:tr>
      <w:tr w:rsidR="001F51A0" w14:paraId="5F87F457" w14:textId="77777777">
        <w:trPr>
          <w:trHeight w:val="237"/>
        </w:trPr>
        <w:tc>
          <w:tcPr>
            <w:tcW w:w="4428" w:type="dxa"/>
          </w:tcPr>
          <w:p w14:paraId="19501449" w14:textId="77777777" w:rsidR="001F51A0" w:rsidRDefault="00A859C6">
            <w:pPr>
              <w:pStyle w:val="TableParagraph"/>
              <w:spacing w:line="218" w:lineRule="exact"/>
              <w:ind w:left="946" w:right="939"/>
              <w:jc w:val="center"/>
              <w:rPr>
                <w:sz w:val="20"/>
              </w:rPr>
            </w:pPr>
            <w:r>
              <w:rPr>
                <w:sz w:val="20"/>
              </w:rPr>
              <w:t>P/P</w:t>
            </w:r>
          </w:p>
        </w:tc>
        <w:tc>
          <w:tcPr>
            <w:tcW w:w="4428" w:type="dxa"/>
          </w:tcPr>
          <w:p w14:paraId="3026E766" w14:textId="77777777" w:rsidR="001F51A0" w:rsidRDefault="00A859C6">
            <w:pPr>
              <w:pStyle w:val="TableParagraph"/>
              <w:spacing w:line="218" w:lineRule="exact"/>
              <w:ind w:left="946" w:right="939"/>
              <w:jc w:val="center"/>
              <w:rPr>
                <w:sz w:val="20"/>
              </w:rPr>
            </w:pPr>
            <w:r>
              <w:rPr>
                <w:sz w:val="20"/>
              </w:rPr>
              <w:t>undefined</w:t>
            </w:r>
          </w:p>
        </w:tc>
      </w:tr>
    </w:tbl>
    <w:p w14:paraId="7DB5A7F6" w14:textId="77777777" w:rsidR="001F51A0" w:rsidRDefault="001F51A0">
      <w:pPr>
        <w:spacing w:line="218" w:lineRule="exact"/>
        <w:jc w:val="center"/>
        <w:rPr>
          <w:sz w:val="20"/>
        </w:rPr>
        <w:sectPr w:rsidR="001F51A0">
          <w:pgSz w:w="12240" w:h="15840"/>
          <w:pgMar w:top="1320" w:right="0" w:bottom="1300" w:left="1220" w:header="512" w:footer="1102" w:gutter="0"/>
          <w:cols w:space="720"/>
        </w:sectPr>
      </w:pPr>
    </w:p>
    <w:p w14:paraId="3CF979F6" w14:textId="77777777" w:rsidR="001F51A0" w:rsidRDefault="00A859C6">
      <w:pPr>
        <w:pStyle w:val="a4"/>
        <w:numPr>
          <w:ilvl w:val="2"/>
          <w:numId w:val="2"/>
        </w:numPr>
        <w:tabs>
          <w:tab w:val="left" w:pos="1084"/>
        </w:tabs>
        <w:spacing w:before="95"/>
        <w:rPr>
          <w:rFonts w:ascii="Trebuchet MS"/>
          <w:sz w:val="26"/>
        </w:rPr>
      </w:pPr>
      <w:bookmarkStart w:id="63" w:name="_TOC_250024"/>
      <w:bookmarkEnd w:id="63"/>
      <w:r>
        <w:rPr>
          <w:rFonts w:ascii="Trebuchet MS"/>
          <w:sz w:val="26"/>
        </w:rPr>
        <w:lastRenderedPageBreak/>
        <w:t>Crosses</w:t>
      </w:r>
    </w:p>
    <w:p w14:paraId="49C893EE" w14:textId="77777777" w:rsidR="001F51A0" w:rsidRDefault="001F51A0">
      <w:pPr>
        <w:pStyle w:val="a3"/>
        <w:spacing w:before="2"/>
        <w:rPr>
          <w:rFonts w:ascii="Trebuchet MS"/>
          <w:sz w:val="6"/>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8"/>
        <w:gridCol w:w="4428"/>
      </w:tblGrid>
      <w:tr w:rsidR="001F51A0" w14:paraId="4CBB7EF0" w14:textId="77777777">
        <w:trPr>
          <w:trHeight w:val="242"/>
        </w:trPr>
        <w:tc>
          <w:tcPr>
            <w:tcW w:w="4428" w:type="dxa"/>
          </w:tcPr>
          <w:p w14:paraId="2EDFE8D4" w14:textId="77777777" w:rsidR="001F51A0" w:rsidRDefault="00A859C6">
            <w:pPr>
              <w:pStyle w:val="TableParagraph"/>
              <w:spacing w:line="222" w:lineRule="exact"/>
              <w:ind w:left="948" w:right="939"/>
              <w:jc w:val="center"/>
              <w:rPr>
                <w:b/>
                <w:i/>
                <w:sz w:val="20"/>
              </w:rPr>
            </w:pPr>
            <w:r>
              <w:rPr>
                <w:b/>
                <w:i/>
                <w:sz w:val="20"/>
              </w:rPr>
              <w:t>Argument Dimensions</w:t>
            </w:r>
          </w:p>
        </w:tc>
        <w:tc>
          <w:tcPr>
            <w:tcW w:w="4428" w:type="dxa"/>
          </w:tcPr>
          <w:p w14:paraId="5EF3DEE9" w14:textId="77777777" w:rsidR="001F51A0" w:rsidRDefault="00A859C6">
            <w:pPr>
              <w:pStyle w:val="TableParagraph"/>
              <w:spacing w:line="222" w:lineRule="exact"/>
              <w:ind w:left="947" w:right="939"/>
              <w:jc w:val="center"/>
              <w:rPr>
                <w:b/>
                <w:i/>
                <w:sz w:val="20"/>
              </w:rPr>
            </w:pPr>
            <w:r>
              <w:rPr>
                <w:b/>
                <w:i/>
                <w:sz w:val="20"/>
              </w:rPr>
              <w:t>Relate Pattern</w:t>
            </w:r>
          </w:p>
        </w:tc>
      </w:tr>
      <w:tr w:rsidR="001F51A0" w14:paraId="599CB760" w14:textId="77777777">
        <w:trPr>
          <w:trHeight w:val="244"/>
        </w:trPr>
        <w:tc>
          <w:tcPr>
            <w:tcW w:w="4428" w:type="dxa"/>
          </w:tcPr>
          <w:p w14:paraId="5001A569" w14:textId="77777777" w:rsidR="001F51A0" w:rsidRDefault="00A859C6">
            <w:pPr>
              <w:pStyle w:val="TableParagraph"/>
              <w:spacing w:line="224" w:lineRule="exact"/>
              <w:ind w:left="948" w:right="939"/>
              <w:jc w:val="center"/>
              <w:rPr>
                <w:sz w:val="20"/>
              </w:rPr>
            </w:pPr>
            <w:r>
              <w:rPr>
                <w:sz w:val="20"/>
              </w:rPr>
              <w:t>P/L, P/A, L/A</w:t>
            </w:r>
          </w:p>
        </w:tc>
        <w:tc>
          <w:tcPr>
            <w:tcW w:w="4428" w:type="dxa"/>
          </w:tcPr>
          <w:p w14:paraId="6A33A062" w14:textId="77777777" w:rsidR="001F51A0" w:rsidRDefault="00A859C6">
            <w:pPr>
              <w:pStyle w:val="TableParagraph"/>
              <w:spacing w:line="224" w:lineRule="exact"/>
              <w:ind w:left="947" w:right="939"/>
              <w:jc w:val="center"/>
              <w:rPr>
                <w:sz w:val="20"/>
              </w:rPr>
            </w:pPr>
            <w:r>
              <w:rPr>
                <w:sz w:val="20"/>
              </w:rPr>
              <w:t>T*T******</w:t>
            </w:r>
          </w:p>
        </w:tc>
      </w:tr>
      <w:tr w:rsidR="001F51A0" w14:paraId="54321899" w14:textId="77777777">
        <w:trPr>
          <w:trHeight w:val="242"/>
        </w:trPr>
        <w:tc>
          <w:tcPr>
            <w:tcW w:w="4428" w:type="dxa"/>
          </w:tcPr>
          <w:p w14:paraId="6C33CDAA" w14:textId="77777777" w:rsidR="001F51A0" w:rsidRDefault="00A859C6">
            <w:pPr>
              <w:pStyle w:val="TableParagraph"/>
              <w:spacing w:line="222" w:lineRule="exact"/>
              <w:ind w:left="946" w:right="939"/>
              <w:jc w:val="center"/>
              <w:rPr>
                <w:sz w:val="20"/>
              </w:rPr>
            </w:pPr>
            <w:r>
              <w:rPr>
                <w:sz w:val="20"/>
              </w:rPr>
              <w:t>L/L</w:t>
            </w:r>
          </w:p>
        </w:tc>
        <w:tc>
          <w:tcPr>
            <w:tcW w:w="4428" w:type="dxa"/>
          </w:tcPr>
          <w:p w14:paraId="1A65F343" w14:textId="77777777" w:rsidR="001F51A0" w:rsidRDefault="00A859C6">
            <w:pPr>
              <w:pStyle w:val="TableParagraph"/>
              <w:spacing w:line="222" w:lineRule="exact"/>
              <w:ind w:left="948" w:right="938"/>
              <w:jc w:val="center"/>
              <w:rPr>
                <w:sz w:val="20"/>
              </w:rPr>
            </w:pPr>
            <w:r>
              <w:rPr>
                <w:sz w:val="20"/>
              </w:rPr>
              <w:t>0********</w:t>
            </w:r>
          </w:p>
        </w:tc>
      </w:tr>
      <w:tr w:rsidR="001F51A0" w14:paraId="39E05137" w14:textId="77777777">
        <w:trPr>
          <w:trHeight w:val="244"/>
        </w:trPr>
        <w:tc>
          <w:tcPr>
            <w:tcW w:w="4428" w:type="dxa"/>
          </w:tcPr>
          <w:p w14:paraId="20E67575" w14:textId="77777777" w:rsidR="001F51A0" w:rsidRDefault="00A859C6">
            <w:pPr>
              <w:pStyle w:val="TableParagraph"/>
              <w:spacing w:line="224" w:lineRule="exact"/>
              <w:ind w:left="948" w:right="939"/>
              <w:jc w:val="center"/>
              <w:rPr>
                <w:sz w:val="20"/>
              </w:rPr>
            </w:pPr>
            <w:r>
              <w:rPr>
                <w:sz w:val="20"/>
              </w:rPr>
              <w:t>P/P, A/A</w:t>
            </w:r>
          </w:p>
        </w:tc>
        <w:tc>
          <w:tcPr>
            <w:tcW w:w="4428" w:type="dxa"/>
          </w:tcPr>
          <w:p w14:paraId="4434D51B" w14:textId="77777777" w:rsidR="001F51A0" w:rsidRDefault="00A859C6">
            <w:pPr>
              <w:pStyle w:val="TableParagraph"/>
              <w:spacing w:line="224" w:lineRule="exact"/>
              <w:ind w:left="946" w:right="939"/>
              <w:jc w:val="center"/>
              <w:rPr>
                <w:sz w:val="20"/>
              </w:rPr>
            </w:pPr>
            <w:r>
              <w:rPr>
                <w:sz w:val="20"/>
              </w:rPr>
              <w:t>undefined</w:t>
            </w:r>
          </w:p>
        </w:tc>
      </w:tr>
    </w:tbl>
    <w:p w14:paraId="6D986DBD" w14:textId="77777777" w:rsidR="001F51A0" w:rsidRDefault="001F51A0">
      <w:pPr>
        <w:pStyle w:val="a3"/>
        <w:spacing w:before="1"/>
        <w:rPr>
          <w:rFonts w:ascii="Trebuchet MS"/>
          <w:sz w:val="25"/>
        </w:rPr>
      </w:pPr>
    </w:p>
    <w:p w14:paraId="0BB6E5CC" w14:textId="77777777" w:rsidR="001F51A0" w:rsidRDefault="00A859C6">
      <w:pPr>
        <w:pStyle w:val="a4"/>
        <w:numPr>
          <w:ilvl w:val="2"/>
          <w:numId w:val="2"/>
        </w:numPr>
        <w:tabs>
          <w:tab w:val="left" w:pos="1084"/>
        </w:tabs>
        <w:rPr>
          <w:rFonts w:ascii="Trebuchet MS"/>
          <w:sz w:val="26"/>
        </w:rPr>
      </w:pPr>
      <w:bookmarkStart w:id="64" w:name="_TOC_250023"/>
      <w:bookmarkEnd w:id="64"/>
      <w:r>
        <w:rPr>
          <w:rFonts w:ascii="Trebuchet MS"/>
          <w:sz w:val="26"/>
        </w:rPr>
        <w:t>Within</w:t>
      </w:r>
    </w:p>
    <w:p w14:paraId="029A7996" w14:textId="77777777" w:rsidR="001F51A0" w:rsidRDefault="001F51A0">
      <w:pPr>
        <w:pStyle w:val="a3"/>
        <w:spacing w:before="2"/>
        <w:rPr>
          <w:rFonts w:ascii="Trebuchet MS"/>
          <w:sz w:val="6"/>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8"/>
        <w:gridCol w:w="4428"/>
      </w:tblGrid>
      <w:tr w:rsidR="001F51A0" w14:paraId="59655BA4" w14:textId="77777777">
        <w:trPr>
          <w:trHeight w:val="242"/>
        </w:trPr>
        <w:tc>
          <w:tcPr>
            <w:tcW w:w="4428" w:type="dxa"/>
          </w:tcPr>
          <w:p w14:paraId="7B3724FD" w14:textId="77777777" w:rsidR="001F51A0" w:rsidRDefault="00A859C6">
            <w:pPr>
              <w:pStyle w:val="TableParagraph"/>
              <w:spacing w:line="222" w:lineRule="exact"/>
              <w:ind w:left="948" w:right="939"/>
              <w:jc w:val="center"/>
              <w:rPr>
                <w:b/>
                <w:i/>
                <w:sz w:val="20"/>
              </w:rPr>
            </w:pPr>
            <w:r>
              <w:rPr>
                <w:b/>
                <w:i/>
                <w:sz w:val="20"/>
              </w:rPr>
              <w:t>Argument Dimensions</w:t>
            </w:r>
          </w:p>
        </w:tc>
        <w:tc>
          <w:tcPr>
            <w:tcW w:w="4428" w:type="dxa"/>
          </w:tcPr>
          <w:p w14:paraId="0D92F248" w14:textId="77777777" w:rsidR="001F51A0" w:rsidRDefault="00A859C6">
            <w:pPr>
              <w:pStyle w:val="TableParagraph"/>
              <w:spacing w:line="222" w:lineRule="exact"/>
              <w:ind w:left="946" w:right="939"/>
              <w:jc w:val="center"/>
              <w:rPr>
                <w:b/>
                <w:i/>
                <w:sz w:val="20"/>
              </w:rPr>
            </w:pPr>
            <w:r>
              <w:rPr>
                <w:b/>
                <w:i/>
                <w:sz w:val="20"/>
              </w:rPr>
              <w:t>Relate Pattern</w:t>
            </w:r>
          </w:p>
        </w:tc>
      </w:tr>
      <w:tr w:rsidR="001F51A0" w14:paraId="40F2B152" w14:textId="77777777">
        <w:trPr>
          <w:trHeight w:val="244"/>
        </w:trPr>
        <w:tc>
          <w:tcPr>
            <w:tcW w:w="4428" w:type="dxa"/>
          </w:tcPr>
          <w:p w14:paraId="20799838" w14:textId="77777777" w:rsidR="001F51A0" w:rsidRDefault="00A859C6">
            <w:pPr>
              <w:pStyle w:val="TableParagraph"/>
              <w:spacing w:line="224" w:lineRule="exact"/>
              <w:ind w:left="946" w:right="939"/>
              <w:jc w:val="center"/>
              <w:rPr>
                <w:sz w:val="20"/>
              </w:rPr>
            </w:pPr>
            <w:r>
              <w:rPr>
                <w:sz w:val="20"/>
              </w:rPr>
              <w:t>all</w:t>
            </w:r>
          </w:p>
        </w:tc>
        <w:tc>
          <w:tcPr>
            <w:tcW w:w="4428" w:type="dxa"/>
          </w:tcPr>
          <w:p w14:paraId="73D1568F" w14:textId="77777777" w:rsidR="001F51A0" w:rsidRDefault="00A859C6">
            <w:pPr>
              <w:pStyle w:val="TableParagraph"/>
              <w:spacing w:line="224" w:lineRule="exact"/>
              <w:ind w:left="948" w:right="939"/>
              <w:jc w:val="center"/>
              <w:rPr>
                <w:sz w:val="20"/>
              </w:rPr>
            </w:pPr>
            <w:r>
              <w:rPr>
                <w:sz w:val="20"/>
              </w:rPr>
              <w:t>T*F**F***</w:t>
            </w:r>
          </w:p>
        </w:tc>
      </w:tr>
    </w:tbl>
    <w:p w14:paraId="39897CEB" w14:textId="77777777" w:rsidR="001F51A0" w:rsidRDefault="001F51A0">
      <w:pPr>
        <w:pStyle w:val="a3"/>
        <w:spacing w:before="1"/>
        <w:rPr>
          <w:rFonts w:ascii="Trebuchet MS"/>
          <w:sz w:val="25"/>
        </w:rPr>
      </w:pPr>
    </w:p>
    <w:p w14:paraId="6A8A0CF3" w14:textId="77777777" w:rsidR="001F51A0" w:rsidRDefault="00A859C6">
      <w:pPr>
        <w:pStyle w:val="a4"/>
        <w:numPr>
          <w:ilvl w:val="2"/>
          <w:numId w:val="2"/>
        </w:numPr>
        <w:tabs>
          <w:tab w:val="left" w:pos="1084"/>
        </w:tabs>
        <w:rPr>
          <w:rFonts w:ascii="Trebuchet MS"/>
          <w:sz w:val="26"/>
        </w:rPr>
      </w:pPr>
      <w:bookmarkStart w:id="65" w:name="_TOC_250022"/>
      <w:bookmarkEnd w:id="65"/>
      <w:r>
        <w:rPr>
          <w:rFonts w:ascii="Trebuchet MS"/>
          <w:sz w:val="26"/>
        </w:rPr>
        <w:t>Contains</w:t>
      </w:r>
    </w:p>
    <w:p w14:paraId="4D1FAE5A" w14:textId="77777777" w:rsidR="001F51A0" w:rsidRDefault="00A859C6">
      <w:pPr>
        <w:pStyle w:val="a3"/>
        <w:spacing w:before="72"/>
        <w:ind w:left="796"/>
      </w:pPr>
      <w:r>
        <w:t>A.contains(B) = B.within(A)</w:t>
      </w:r>
    </w:p>
    <w:p w14:paraId="537097FF" w14:textId="77777777" w:rsidR="001F51A0" w:rsidRDefault="001F51A0">
      <w:pPr>
        <w:pStyle w:val="a3"/>
        <w:spacing w:before="10"/>
        <w:rPr>
          <w:sz w:val="23"/>
        </w:rPr>
      </w:pPr>
    </w:p>
    <w:p w14:paraId="218401A8" w14:textId="77777777" w:rsidR="001F51A0" w:rsidRDefault="00A859C6">
      <w:pPr>
        <w:pStyle w:val="a4"/>
        <w:numPr>
          <w:ilvl w:val="2"/>
          <w:numId w:val="2"/>
        </w:numPr>
        <w:tabs>
          <w:tab w:val="left" w:pos="1084"/>
        </w:tabs>
        <w:spacing w:before="1"/>
        <w:rPr>
          <w:rFonts w:ascii="Trebuchet MS"/>
          <w:sz w:val="26"/>
        </w:rPr>
      </w:pPr>
      <w:bookmarkStart w:id="66" w:name="_TOC_250021"/>
      <w:bookmarkEnd w:id="66"/>
      <w:r>
        <w:rPr>
          <w:rFonts w:ascii="Trebuchet MS"/>
          <w:sz w:val="26"/>
        </w:rPr>
        <w:t>Overlaps</w:t>
      </w:r>
    </w:p>
    <w:p w14:paraId="604052B6" w14:textId="77777777" w:rsidR="001F51A0" w:rsidRDefault="001F51A0">
      <w:pPr>
        <w:pStyle w:val="a3"/>
        <w:spacing w:before="1"/>
        <w:rPr>
          <w:rFonts w:ascii="Trebuchet MS"/>
          <w:sz w:val="6"/>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8"/>
        <w:gridCol w:w="4428"/>
      </w:tblGrid>
      <w:tr w:rsidR="001F51A0" w14:paraId="56FEA885" w14:textId="77777777">
        <w:trPr>
          <w:trHeight w:val="244"/>
        </w:trPr>
        <w:tc>
          <w:tcPr>
            <w:tcW w:w="4428" w:type="dxa"/>
          </w:tcPr>
          <w:p w14:paraId="1EB1F14D" w14:textId="77777777" w:rsidR="001F51A0" w:rsidRDefault="00A859C6">
            <w:pPr>
              <w:pStyle w:val="TableParagraph"/>
              <w:spacing w:line="224" w:lineRule="exact"/>
              <w:ind w:left="948" w:right="939"/>
              <w:jc w:val="center"/>
              <w:rPr>
                <w:b/>
                <w:i/>
                <w:sz w:val="20"/>
              </w:rPr>
            </w:pPr>
            <w:r>
              <w:rPr>
                <w:b/>
                <w:i/>
                <w:sz w:val="20"/>
              </w:rPr>
              <w:t>Argument Dimensions</w:t>
            </w:r>
          </w:p>
        </w:tc>
        <w:tc>
          <w:tcPr>
            <w:tcW w:w="4428" w:type="dxa"/>
          </w:tcPr>
          <w:p w14:paraId="2B82E101" w14:textId="77777777" w:rsidR="001F51A0" w:rsidRDefault="00A859C6">
            <w:pPr>
              <w:pStyle w:val="TableParagraph"/>
              <w:spacing w:line="224" w:lineRule="exact"/>
              <w:ind w:left="946" w:right="939"/>
              <w:jc w:val="center"/>
              <w:rPr>
                <w:b/>
                <w:i/>
                <w:sz w:val="20"/>
              </w:rPr>
            </w:pPr>
            <w:r>
              <w:rPr>
                <w:b/>
                <w:i/>
                <w:sz w:val="20"/>
              </w:rPr>
              <w:t>Relate Pattern</w:t>
            </w:r>
          </w:p>
        </w:tc>
      </w:tr>
      <w:tr w:rsidR="001F51A0" w14:paraId="608D15A7" w14:textId="77777777">
        <w:trPr>
          <w:trHeight w:val="241"/>
        </w:trPr>
        <w:tc>
          <w:tcPr>
            <w:tcW w:w="4428" w:type="dxa"/>
          </w:tcPr>
          <w:p w14:paraId="0293E943" w14:textId="77777777" w:rsidR="001F51A0" w:rsidRDefault="00A859C6">
            <w:pPr>
              <w:pStyle w:val="TableParagraph"/>
              <w:spacing w:line="222" w:lineRule="exact"/>
              <w:ind w:left="948" w:right="939"/>
              <w:jc w:val="center"/>
              <w:rPr>
                <w:sz w:val="20"/>
              </w:rPr>
            </w:pPr>
            <w:r>
              <w:rPr>
                <w:sz w:val="20"/>
              </w:rPr>
              <w:t>P/P, A/A</w:t>
            </w:r>
          </w:p>
        </w:tc>
        <w:tc>
          <w:tcPr>
            <w:tcW w:w="4428" w:type="dxa"/>
          </w:tcPr>
          <w:p w14:paraId="7F6854E0" w14:textId="77777777" w:rsidR="001F51A0" w:rsidRDefault="00A859C6">
            <w:pPr>
              <w:pStyle w:val="TableParagraph"/>
              <w:spacing w:line="222" w:lineRule="exact"/>
              <w:ind w:left="947" w:right="939"/>
              <w:jc w:val="center"/>
              <w:rPr>
                <w:sz w:val="20"/>
              </w:rPr>
            </w:pPr>
            <w:r>
              <w:rPr>
                <w:sz w:val="20"/>
              </w:rPr>
              <w:t>T*T***T**</w:t>
            </w:r>
          </w:p>
        </w:tc>
      </w:tr>
      <w:tr w:rsidR="001F51A0" w14:paraId="5AC9FE04" w14:textId="77777777">
        <w:trPr>
          <w:trHeight w:val="244"/>
        </w:trPr>
        <w:tc>
          <w:tcPr>
            <w:tcW w:w="4428" w:type="dxa"/>
          </w:tcPr>
          <w:p w14:paraId="1F849763" w14:textId="77777777" w:rsidR="001F51A0" w:rsidRDefault="00A859C6">
            <w:pPr>
              <w:pStyle w:val="TableParagraph"/>
              <w:spacing w:line="224" w:lineRule="exact"/>
              <w:ind w:left="946" w:right="939"/>
              <w:jc w:val="center"/>
              <w:rPr>
                <w:sz w:val="20"/>
              </w:rPr>
            </w:pPr>
            <w:r>
              <w:rPr>
                <w:sz w:val="20"/>
              </w:rPr>
              <w:t>L/L</w:t>
            </w:r>
          </w:p>
        </w:tc>
        <w:tc>
          <w:tcPr>
            <w:tcW w:w="4428" w:type="dxa"/>
          </w:tcPr>
          <w:p w14:paraId="3CB08423" w14:textId="77777777" w:rsidR="001F51A0" w:rsidRDefault="00A859C6">
            <w:pPr>
              <w:pStyle w:val="TableParagraph"/>
              <w:spacing w:line="224" w:lineRule="exact"/>
              <w:ind w:left="948" w:right="939"/>
              <w:jc w:val="center"/>
              <w:rPr>
                <w:sz w:val="20"/>
              </w:rPr>
            </w:pPr>
            <w:r>
              <w:rPr>
                <w:sz w:val="20"/>
              </w:rPr>
              <w:t>1*T***T**</w:t>
            </w:r>
          </w:p>
        </w:tc>
      </w:tr>
      <w:tr w:rsidR="001F51A0" w14:paraId="7723A309" w14:textId="77777777">
        <w:trPr>
          <w:trHeight w:val="277"/>
        </w:trPr>
        <w:tc>
          <w:tcPr>
            <w:tcW w:w="4428" w:type="dxa"/>
          </w:tcPr>
          <w:p w14:paraId="1222CE5A" w14:textId="77777777" w:rsidR="001F51A0" w:rsidRDefault="00A859C6">
            <w:pPr>
              <w:pStyle w:val="TableParagraph"/>
              <w:ind w:left="947" w:right="939"/>
              <w:jc w:val="center"/>
              <w:rPr>
                <w:sz w:val="20"/>
              </w:rPr>
            </w:pPr>
            <w:r>
              <w:rPr>
                <w:sz w:val="20"/>
              </w:rPr>
              <w:t>P/L, P/A, L/A</w:t>
            </w:r>
          </w:p>
        </w:tc>
        <w:tc>
          <w:tcPr>
            <w:tcW w:w="4428" w:type="dxa"/>
          </w:tcPr>
          <w:p w14:paraId="5C52FF93" w14:textId="77777777" w:rsidR="001F51A0" w:rsidRDefault="00A859C6">
            <w:pPr>
              <w:pStyle w:val="TableParagraph"/>
              <w:ind w:left="946" w:right="939"/>
              <w:jc w:val="center"/>
              <w:rPr>
                <w:sz w:val="20"/>
              </w:rPr>
            </w:pPr>
            <w:r>
              <w:rPr>
                <w:sz w:val="20"/>
              </w:rPr>
              <w:t>undefined</w:t>
            </w:r>
          </w:p>
        </w:tc>
      </w:tr>
    </w:tbl>
    <w:p w14:paraId="2D327B0B" w14:textId="77777777" w:rsidR="001F51A0" w:rsidRDefault="001F51A0">
      <w:pPr>
        <w:pStyle w:val="a3"/>
        <w:spacing w:before="1"/>
        <w:rPr>
          <w:rFonts w:ascii="Trebuchet MS"/>
          <w:sz w:val="40"/>
        </w:rPr>
      </w:pPr>
    </w:p>
    <w:p w14:paraId="04A728B2" w14:textId="71ADCBEA" w:rsidR="001F51A0" w:rsidRDefault="00A859C6">
      <w:pPr>
        <w:pStyle w:val="1"/>
        <w:numPr>
          <w:ilvl w:val="0"/>
          <w:numId w:val="2"/>
        </w:numPr>
        <w:tabs>
          <w:tab w:val="left" w:pos="1083"/>
          <w:tab w:val="left" w:pos="1084"/>
          <w:tab w:val="left" w:pos="9608"/>
        </w:tabs>
      </w:pPr>
      <w:bookmarkStart w:id="67" w:name="_TOC_250020"/>
      <w:r>
        <w:rPr>
          <w:color w:val="FFFFFF"/>
          <w:shd w:val="clear" w:color="auto" w:fill="000000"/>
        </w:rPr>
        <w:t>SPATIAL ANALYSIS</w:t>
      </w:r>
      <w:r>
        <w:rPr>
          <w:color w:val="FFFFFF"/>
          <w:spacing w:val="-9"/>
          <w:shd w:val="clear" w:color="auto" w:fill="000000"/>
        </w:rPr>
        <w:t xml:space="preserve"> </w:t>
      </w:r>
      <w:bookmarkEnd w:id="67"/>
      <w:r>
        <w:rPr>
          <w:color w:val="FFFFFF"/>
          <w:shd w:val="clear" w:color="auto" w:fill="000000"/>
        </w:rPr>
        <w:t>METHODS</w:t>
      </w:r>
      <w:r>
        <w:rPr>
          <w:color w:val="FFFFFF"/>
          <w:shd w:val="clear" w:color="auto" w:fill="000000"/>
        </w:rPr>
        <w:tab/>
      </w:r>
    </w:p>
    <w:p w14:paraId="1BD0E405" w14:textId="77777777" w:rsidR="001F51A0" w:rsidRDefault="001F51A0">
      <w:pPr>
        <w:pStyle w:val="a3"/>
        <w:spacing w:before="7"/>
        <w:rPr>
          <w:rFonts w:ascii="Trebuchet MS"/>
          <w:b/>
          <w:sz w:val="31"/>
        </w:rPr>
      </w:pPr>
    </w:p>
    <w:p w14:paraId="37C865DD" w14:textId="77777777" w:rsidR="001F51A0" w:rsidRDefault="00A859C6">
      <w:pPr>
        <w:pStyle w:val="a4"/>
        <w:numPr>
          <w:ilvl w:val="1"/>
          <w:numId w:val="2"/>
        </w:numPr>
        <w:tabs>
          <w:tab w:val="left" w:pos="796"/>
        </w:tabs>
        <w:rPr>
          <w:rFonts w:ascii="Trebuchet MS"/>
          <w:b/>
          <w:sz w:val="26"/>
        </w:rPr>
      </w:pPr>
      <w:bookmarkStart w:id="68" w:name="_TOC_250019"/>
      <w:bookmarkEnd w:id="68"/>
      <w:r>
        <w:rPr>
          <w:rFonts w:ascii="Trebuchet MS"/>
          <w:b/>
          <w:sz w:val="26"/>
        </w:rPr>
        <w:t>GENERAL DISCUSSION</w:t>
      </w:r>
    </w:p>
    <w:p w14:paraId="1DF8A528" w14:textId="77777777" w:rsidR="001F51A0" w:rsidRDefault="00A859C6">
      <w:pPr>
        <w:pStyle w:val="a3"/>
        <w:spacing w:before="132"/>
        <w:ind w:left="220" w:right="1430"/>
      </w:pPr>
      <w:r>
        <w:t>The SFS lists a number of spatial analysis methods including both constructive operations (buffer, convex hull) and set-theoretic operations (intersection, union, difference, symmetric difference).</w:t>
      </w:r>
    </w:p>
    <w:p w14:paraId="66E4A926" w14:textId="1ACDD998" w:rsidR="001F51A0" w:rsidRDefault="00A859C6">
      <w:pPr>
        <w:spacing w:before="46"/>
        <w:ind w:left="220"/>
        <w:rPr>
          <w:rFonts w:ascii="Trebuchet MS"/>
          <w:sz w:val="26"/>
        </w:rPr>
      </w:pPr>
      <w:bookmarkStart w:id="69" w:name="_TOC_250018"/>
      <w:r>
        <w:rPr>
          <w:rFonts w:ascii="Trebuchet MS"/>
          <w:sz w:val="26"/>
        </w:rPr>
        <w:t>1.1.1  Representation of Computed</w:t>
      </w:r>
      <w:r>
        <w:rPr>
          <w:rFonts w:ascii="Trebuchet MS"/>
          <w:spacing w:val="-53"/>
          <w:sz w:val="26"/>
        </w:rPr>
        <w:t xml:space="preserve"> </w:t>
      </w:r>
      <w:bookmarkEnd w:id="69"/>
      <w:r>
        <w:rPr>
          <w:rFonts w:ascii="Trebuchet MS"/>
          <w:sz w:val="26"/>
        </w:rPr>
        <w:t>Geometries</w:t>
      </w:r>
    </w:p>
    <w:p w14:paraId="6D3A0ACB" w14:textId="77777777" w:rsidR="001F51A0" w:rsidRDefault="00A859C6">
      <w:pPr>
        <w:pStyle w:val="a3"/>
        <w:spacing w:before="73"/>
        <w:ind w:left="220" w:right="1468"/>
      </w:pPr>
      <w:r>
        <w:t>The SFS states that the result of a set-theoretic method is the “point-set” result of the usual set-theoretic definition of the operation (SFS 3.2.21.1). However, there are sometimes many ways of representing a point set as a</w:t>
      </w:r>
      <w:r>
        <w:rPr>
          <w:spacing w:val="-5"/>
        </w:rPr>
        <w:t xml:space="preserve"> </w:t>
      </w:r>
      <w:r>
        <w:t>Geometry.</w:t>
      </w:r>
    </w:p>
    <w:p w14:paraId="66BCEE7A" w14:textId="77777777" w:rsidR="001F51A0" w:rsidRDefault="00657E61">
      <w:pPr>
        <w:pStyle w:val="a3"/>
        <w:spacing w:before="4"/>
        <w:rPr>
          <w:sz w:val="17"/>
        </w:rPr>
      </w:pPr>
      <w:r>
        <w:pict w14:anchorId="4535EFAC">
          <v:group id="_x0000_s1301" style="position:absolute;margin-left:90.55pt;margin-top:12.55pt;width:430.6pt;height:198.5pt;z-index:-251590656;mso-wrap-distance-left:0;mso-wrap-distance-right:0;mso-position-horizontal-relative:page" coordorigin="1811,251" coordsize="8612,3970">
            <v:line id="_x0000_s1322" style="position:absolute" from="2141,2193" to="4250,2193" strokecolor="blue" strokeweight="1.92pt"/>
            <v:shape id="_x0000_s1321" style="position:absolute;left:2788;top:1545;width:814;height:629" coordorigin="2789,1545" coordsize="814,629" path="m2789,1545r,629l3602,2174r,-629e" filled="f" strokecolor="red" strokeweight="1.92pt">
              <v:path arrowok="t"/>
            </v:shape>
            <v:line id="_x0000_s1320" style="position:absolute" from="5059,2193" to="7169,2193" strokeweight="1.92pt"/>
            <v:line id="_x0000_s1319" style="position:absolute" from="5707,2133" to="5707,1545" strokeweight="1.92pt"/>
            <v:line id="_x0000_s1318" style="position:absolute" from="6518,2133" to="6518,1545" strokeweight="1.92pt"/>
            <v:line id="_x0000_s1317" style="position:absolute" from="5791,3165" to="6442,3165" strokeweight="1.92pt"/>
            <v:shape id="_x0000_s1316" style="position:absolute;left:5061;top:2517;width:651;height:648" coordorigin="5062,2517" coordsize="651,648" path="m5062,3165r650,l5712,2517e" filled="f" strokeweight="1.92pt">
              <v:path arrowok="t"/>
            </v:shape>
            <v:shape id="_x0000_s1315" style="position:absolute;left:6523;top:2517;width:651;height:648" coordorigin="6523,2517" coordsize="651,648" path="m7174,3165r-651,l6523,2517e" filled="f" strokeweight="1.92pt">
              <v:path arrowok="t"/>
            </v:shape>
            <v:line id="_x0000_s1314" style="position:absolute" from="8472,2133" to="8472,1545" strokeweight="1.92pt"/>
            <v:line id="_x0000_s1313" style="position:absolute" from="9283,2133" to="9283,1545" strokeweight="1.92pt"/>
            <v:line id="_x0000_s1312" style="position:absolute" from="8513,2193" to="9242,2193" strokeweight="1.92pt"/>
            <v:line id="_x0000_s1311" style="position:absolute" from="7740,2193" to="8431,2193" strokeweight="1.92pt"/>
            <v:line id="_x0000_s1310" style="position:absolute" from="9346,2193" to="9994,2193" strokeweight="1.92pt"/>
            <v:rect id="_x0000_s1309" style="position:absolute;left:1812;top:251;width:8609;height:3968" filled="f" strokeweight=".12pt"/>
            <v:line id="_x0000_s1308" style="position:absolute" from="5059,1212" to="5647,1212" strokeweight="1.92pt"/>
            <v:shape id="_x0000_s1307" style="position:absolute;left:5707;top:575;width:812;height:627" coordorigin="5707,576" coordsize="812,627" path="m5707,576r,626l6518,1202r,-626e" filled="f" strokeweight="1.92pt">
              <v:path arrowok="t"/>
            </v:shape>
            <v:line id="_x0000_s1306" style="position:absolute" from="6581,1212" to="7169,1212" strokeweight="1.92pt"/>
            <v:shape id="_x0000_s1305" type="#_x0000_t202" style="position:absolute;left:7996;top:3396;width:1780;height:508" filled="f" stroked="f">
              <v:textbox style="mso-next-textbox:#_x0000_s1305" inset="0,0,0,0">
                <w:txbxContent>
                  <w:p w14:paraId="2EF3B61C" w14:textId="77777777" w:rsidR="00657E61" w:rsidRDefault="00657E61">
                    <w:pPr>
                      <w:ind w:left="768" w:right="791"/>
                      <w:jc w:val="center"/>
                      <w:rPr>
                        <w:rFonts w:ascii="Arial"/>
                        <w:b/>
                        <w:sz w:val="14"/>
                      </w:rPr>
                    </w:pPr>
                    <w:r>
                      <w:rPr>
                        <w:rFonts w:ascii="Arial"/>
                        <w:b/>
                        <w:w w:val="105"/>
                        <w:sz w:val="14"/>
                      </w:rPr>
                      <w:t>(2)</w:t>
                    </w:r>
                  </w:p>
                  <w:p w14:paraId="569E2238" w14:textId="77777777" w:rsidR="00657E61" w:rsidRDefault="00657E61">
                    <w:pPr>
                      <w:spacing w:before="12" w:line="256" w:lineRule="auto"/>
                      <w:ind w:right="18" w:hanging="5"/>
                      <w:jc w:val="center"/>
                      <w:rPr>
                        <w:rFonts w:ascii="Arial"/>
                        <w:sz w:val="14"/>
                      </w:rPr>
                    </w:pPr>
                    <w:r>
                      <w:rPr>
                        <w:rFonts w:ascii="Arial"/>
                        <w:w w:val="105"/>
                        <w:sz w:val="14"/>
                      </w:rPr>
                      <w:t>The canonical form of A.union(B) returned by</w:t>
                    </w:r>
                    <w:r>
                      <w:rPr>
                        <w:rFonts w:ascii="Arial"/>
                        <w:spacing w:val="-30"/>
                        <w:w w:val="105"/>
                        <w:sz w:val="14"/>
                      </w:rPr>
                      <w:t xml:space="preserve"> </w:t>
                    </w:r>
                    <w:r>
                      <w:rPr>
                        <w:rFonts w:ascii="Arial"/>
                        <w:spacing w:val="-2"/>
                        <w:w w:val="105"/>
                        <w:sz w:val="14"/>
                      </w:rPr>
                      <w:t>JTS</w:t>
                    </w:r>
                  </w:p>
                </w:txbxContent>
              </v:textbox>
            </v:shape>
            <v:shape id="_x0000_s1304" type="#_x0000_t202" style="position:absolute;left:5172;top:3396;width:2075;height:681" filled="f" stroked="f">
              <v:textbox style="mso-next-textbox:#_x0000_s1304" inset="0,0,0,0">
                <w:txbxContent>
                  <w:p w14:paraId="37A9BB9A" w14:textId="77777777" w:rsidR="00657E61" w:rsidRDefault="00657E61">
                    <w:pPr>
                      <w:ind w:left="914" w:right="940"/>
                      <w:jc w:val="center"/>
                      <w:rPr>
                        <w:rFonts w:ascii="Arial"/>
                        <w:b/>
                        <w:sz w:val="14"/>
                      </w:rPr>
                    </w:pPr>
                    <w:r>
                      <w:rPr>
                        <w:rFonts w:ascii="Arial"/>
                        <w:b/>
                        <w:w w:val="105"/>
                        <w:sz w:val="14"/>
                      </w:rPr>
                      <w:t>(1)</w:t>
                    </w:r>
                  </w:p>
                  <w:p w14:paraId="058ED093" w14:textId="77777777" w:rsidR="00657E61" w:rsidRDefault="00657E61">
                    <w:pPr>
                      <w:spacing w:before="12" w:line="256" w:lineRule="auto"/>
                      <w:ind w:right="18" w:hanging="4"/>
                      <w:jc w:val="center"/>
                      <w:rPr>
                        <w:rFonts w:ascii="Arial"/>
                        <w:sz w:val="14"/>
                      </w:rPr>
                    </w:pPr>
                    <w:r>
                      <w:rPr>
                        <w:rFonts w:ascii="Arial"/>
                        <w:w w:val="105"/>
                        <w:sz w:val="14"/>
                      </w:rPr>
                      <w:t xml:space="preserve">Topologically equivalent representations for the </w:t>
                    </w:r>
                    <w:r>
                      <w:rPr>
                        <w:rFonts w:ascii="Arial"/>
                        <w:spacing w:val="-3"/>
                        <w:w w:val="105"/>
                        <w:sz w:val="14"/>
                      </w:rPr>
                      <w:t xml:space="preserve">point-set </w:t>
                    </w:r>
                    <w:r>
                      <w:rPr>
                        <w:rFonts w:ascii="Arial"/>
                        <w:w w:val="105"/>
                        <w:sz w:val="14"/>
                      </w:rPr>
                      <w:t>A.union(B)</w:t>
                    </w:r>
                  </w:p>
                </w:txbxContent>
              </v:textbox>
            </v:shape>
            <v:shape id="_x0000_s1303" type="#_x0000_t202" style="position:absolute;left:2212;top:1963;width:151;height:201" filled="f" stroked="f">
              <v:textbox style="mso-next-textbox:#_x0000_s1303" inset="0,0,0,0">
                <w:txbxContent>
                  <w:p w14:paraId="1C21DF84" w14:textId="77777777" w:rsidR="00657E61" w:rsidRDefault="00657E61">
                    <w:pPr>
                      <w:spacing w:line="200" w:lineRule="exact"/>
                      <w:rPr>
                        <w:rFonts w:ascii="Arial"/>
                        <w:b/>
                        <w:sz w:val="18"/>
                      </w:rPr>
                    </w:pPr>
                    <w:r>
                      <w:rPr>
                        <w:rFonts w:ascii="Arial"/>
                        <w:b/>
                        <w:sz w:val="18"/>
                      </w:rPr>
                      <w:t>A</w:t>
                    </w:r>
                  </w:p>
                </w:txbxContent>
              </v:textbox>
            </v:shape>
            <v:shape id="_x0000_s1302" type="#_x0000_t202" style="position:absolute;left:2940;top:1558;width:151;height:201" filled="f" stroked="f">
              <v:textbox style="mso-next-textbox:#_x0000_s1302" inset="0,0,0,0">
                <w:txbxContent>
                  <w:p w14:paraId="42024CA6" w14:textId="77777777" w:rsidR="00657E61" w:rsidRDefault="00657E61">
                    <w:pPr>
                      <w:spacing w:line="200" w:lineRule="exact"/>
                      <w:rPr>
                        <w:rFonts w:ascii="Arial"/>
                        <w:b/>
                        <w:sz w:val="18"/>
                      </w:rPr>
                    </w:pPr>
                    <w:r>
                      <w:rPr>
                        <w:rFonts w:ascii="Arial"/>
                        <w:b/>
                        <w:sz w:val="18"/>
                      </w:rPr>
                      <w:t>B</w:t>
                    </w:r>
                  </w:p>
                </w:txbxContent>
              </v:textbox>
            </v:shape>
            <w10:wrap type="topAndBottom" anchorx="page"/>
          </v:group>
        </w:pict>
      </w:r>
    </w:p>
    <w:p w14:paraId="7915AB56" w14:textId="77777777" w:rsidR="001F51A0" w:rsidRDefault="001F51A0">
      <w:pPr>
        <w:rPr>
          <w:sz w:val="17"/>
        </w:rPr>
        <w:sectPr w:rsidR="001F51A0">
          <w:pgSz w:w="12240" w:h="15840"/>
          <w:pgMar w:top="1320" w:right="0" w:bottom="1300" w:left="1220" w:header="512" w:footer="1102" w:gutter="0"/>
          <w:cols w:space="720"/>
        </w:sectPr>
      </w:pPr>
    </w:p>
    <w:p w14:paraId="4F5B0D75" w14:textId="77777777" w:rsidR="001F51A0" w:rsidRDefault="00A859C6">
      <w:pPr>
        <w:spacing w:before="108"/>
        <w:ind w:left="2364"/>
        <w:rPr>
          <w:b/>
          <w:sz w:val="18"/>
        </w:rPr>
      </w:pPr>
      <w:r>
        <w:rPr>
          <w:b/>
          <w:sz w:val="18"/>
        </w:rPr>
        <w:lastRenderedPageBreak/>
        <w:t>Figure 8 - Representation of computed</w:t>
      </w:r>
      <w:r>
        <w:rPr>
          <w:b/>
          <w:spacing w:val="-32"/>
          <w:sz w:val="18"/>
        </w:rPr>
        <w:t xml:space="preserve"> </w:t>
      </w:r>
      <w:r>
        <w:rPr>
          <w:b/>
          <w:sz w:val="18"/>
        </w:rPr>
        <w:t>Geometries</w:t>
      </w:r>
    </w:p>
    <w:p w14:paraId="73202E39" w14:textId="77777777" w:rsidR="001F51A0" w:rsidRDefault="001F51A0">
      <w:pPr>
        <w:pStyle w:val="a3"/>
        <w:spacing w:before="11"/>
        <w:rPr>
          <w:b/>
          <w:sz w:val="24"/>
        </w:rPr>
      </w:pPr>
    </w:p>
    <w:p w14:paraId="349A300D" w14:textId="77777777" w:rsidR="001F51A0" w:rsidRDefault="00A859C6">
      <w:pPr>
        <w:pStyle w:val="a3"/>
        <w:spacing w:before="1"/>
        <w:ind w:left="220" w:right="1908"/>
      </w:pPr>
      <w:r>
        <w:t>The SFS does not specify an unambiguous representation for point sets returned from a spatial analysis method. One goal of JTS is to make this specification precise and unambiguous. JTS uses a canonical form for Geometries returned from spatial analysis methods. The canonical form is a Geometry which is simple and</w:t>
      </w:r>
      <w:r>
        <w:rPr>
          <w:spacing w:val="-9"/>
        </w:rPr>
        <w:t xml:space="preserve"> </w:t>
      </w:r>
      <w:r>
        <w:t>noded:</w:t>
      </w:r>
    </w:p>
    <w:p w14:paraId="1A323991" w14:textId="77777777" w:rsidR="001F51A0" w:rsidRDefault="001F51A0">
      <w:pPr>
        <w:pStyle w:val="a3"/>
        <w:spacing w:before="11"/>
        <w:rPr>
          <w:sz w:val="19"/>
        </w:rPr>
      </w:pPr>
    </w:p>
    <w:p w14:paraId="13D73729" w14:textId="77777777" w:rsidR="001F51A0" w:rsidRDefault="00A859C6">
      <w:pPr>
        <w:pStyle w:val="a4"/>
        <w:numPr>
          <w:ilvl w:val="0"/>
          <w:numId w:val="7"/>
        </w:numPr>
        <w:tabs>
          <w:tab w:val="left" w:pos="579"/>
          <w:tab w:val="left" w:pos="580"/>
        </w:tabs>
        <w:spacing w:line="245" w:lineRule="exact"/>
        <w:rPr>
          <w:sz w:val="20"/>
        </w:rPr>
      </w:pPr>
      <w:r>
        <w:rPr>
          <w:b/>
          <w:sz w:val="20"/>
        </w:rPr>
        <w:t xml:space="preserve">Simple </w:t>
      </w:r>
      <w:r>
        <w:rPr>
          <w:sz w:val="20"/>
        </w:rPr>
        <w:t>means that the Geometry returned will be simple according to the definition</w:t>
      </w:r>
      <w:r>
        <w:rPr>
          <w:spacing w:val="-14"/>
          <w:sz w:val="20"/>
        </w:rPr>
        <w:t xml:space="preserve"> </w:t>
      </w:r>
      <w:r>
        <w:rPr>
          <w:sz w:val="20"/>
        </w:rPr>
        <w:t>in</w:t>
      </w:r>
    </w:p>
    <w:p w14:paraId="426BDE4F" w14:textId="77777777" w:rsidR="001F51A0" w:rsidRDefault="00A859C6">
      <w:pPr>
        <w:spacing w:line="243" w:lineRule="exact"/>
        <w:ind w:left="580"/>
        <w:rPr>
          <w:i/>
          <w:sz w:val="20"/>
        </w:rPr>
      </w:pPr>
      <w:r>
        <w:rPr>
          <w:i/>
          <w:sz w:val="20"/>
        </w:rPr>
        <w:t>Section 13.1.3</w:t>
      </w:r>
    </w:p>
    <w:p w14:paraId="3F3C624D" w14:textId="77777777" w:rsidR="001F51A0" w:rsidRDefault="00A859C6">
      <w:pPr>
        <w:pStyle w:val="a4"/>
        <w:numPr>
          <w:ilvl w:val="0"/>
          <w:numId w:val="7"/>
        </w:numPr>
        <w:tabs>
          <w:tab w:val="left" w:pos="579"/>
          <w:tab w:val="left" w:pos="580"/>
        </w:tabs>
        <w:spacing w:before="1" w:line="237" w:lineRule="auto"/>
        <w:ind w:right="1671"/>
        <w:rPr>
          <w:sz w:val="20"/>
        </w:rPr>
      </w:pPr>
      <w:r>
        <w:rPr>
          <w:b/>
          <w:sz w:val="20"/>
        </w:rPr>
        <w:t xml:space="preserve">Noded </w:t>
      </w:r>
      <w:r>
        <w:rPr>
          <w:sz w:val="20"/>
        </w:rPr>
        <w:t>applies only to overlays involving LineStrings. It means that all intersection points between the argument LineStrings will be present as endpoints of LineStrings in the</w:t>
      </w:r>
      <w:r>
        <w:rPr>
          <w:spacing w:val="-2"/>
          <w:sz w:val="20"/>
        </w:rPr>
        <w:t xml:space="preserve"> </w:t>
      </w:r>
      <w:r>
        <w:rPr>
          <w:sz w:val="20"/>
        </w:rPr>
        <w:t>result.</w:t>
      </w:r>
    </w:p>
    <w:p w14:paraId="0A940981" w14:textId="77777777" w:rsidR="001F51A0" w:rsidRDefault="001F51A0">
      <w:pPr>
        <w:pStyle w:val="a3"/>
        <w:spacing w:before="3"/>
      </w:pPr>
    </w:p>
    <w:p w14:paraId="6C3D520F" w14:textId="77777777" w:rsidR="001F51A0" w:rsidRDefault="00A859C6">
      <w:pPr>
        <w:pStyle w:val="a3"/>
        <w:ind w:left="220" w:right="1735"/>
      </w:pPr>
      <w:r>
        <w:t>This definition implies that for non-simple geometries which are arguments to spatial analysis methods, a line-dissolve process is performed on them to ensure that the results are simple.</w:t>
      </w:r>
    </w:p>
    <w:p w14:paraId="0781EC22" w14:textId="77777777" w:rsidR="001F51A0" w:rsidRDefault="001F51A0">
      <w:pPr>
        <w:pStyle w:val="a3"/>
        <w:spacing w:before="11"/>
        <w:rPr>
          <w:sz w:val="28"/>
        </w:rPr>
      </w:pPr>
    </w:p>
    <w:p w14:paraId="1E4C905F" w14:textId="77777777" w:rsidR="001F51A0" w:rsidRDefault="00A859C6">
      <w:pPr>
        <w:pStyle w:val="2"/>
        <w:numPr>
          <w:ilvl w:val="1"/>
          <w:numId w:val="2"/>
        </w:numPr>
        <w:tabs>
          <w:tab w:val="left" w:pos="796"/>
        </w:tabs>
      </w:pPr>
      <w:bookmarkStart w:id="70" w:name="_TOC_250017"/>
      <w:bookmarkEnd w:id="70"/>
      <w:r>
        <w:t>CONSTRUCTIVE METHODS</w:t>
      </w:r>
    </w:p>
    <w:p w14:paraId="7A4B52F1" w14:textId="77777777" w:rsidR="001F51A0" w:rsidRDefault="00A859C6">
      <w:pPr>
        <w:pStyle w:val="a3"/>
        <w:spacing w:before="135"/>
        <w:ind w:left="220" w:right="1611"/>
      </w:pPr>
      <w:r>
        <w:t xml:space="preserve">Because the </w:t>
      </w:r>
      <w:r>
        <w:rPr>
          <w:rFonts w:ascii="Courier New"/>
        </w:rPr>
        <w:t xml:space="preserve">convexHull() </w:t>
      </w:r>
      <w:r>
        <w:t xml:space="preserve">method does not introduce any new coordinates, it is guaranteed to return a precisely correct result. Since it is not possible to represent curved arcs exactly in JTS, the </w:t>
      </w:r>
      <w:r>
        <w:rPr>
          <w:rFonts w:ascii="Courier New"/>
        </w:rPr>
        <w:t xml:space="preserve">buffer() </w:t>
      </w:r>
      <w:r>
        <w:t>method returns a (close) approximation to the correct answer.</w:t>
      </w:r>
    </w:p>
    <w:p w14:paraId="36B9DDDD" w14:textId="77777777" w:rsidR="001F51A0" w:rsidRDefault="001F51A0">
      <w:pPr>
        <w:pStyle w:val="a3"/>
        <w:spacing w:before="11"/>
        <w:rPr>
          <w:sz w:val="19"/>
        </w:rPr>
      </w:pPr>
    </w:p>
    <w:p w14:paraId="138139EF" w14:textId="77777777" w:rsidR="001F51A0" w:rsidRDefault="00A859C6">
      <w:pPr>
        <w:pStyle w:val="a3"/>
        <w:ind w:left="220" w:right="1611"/>
      </w:pPr>
      <w:r>
        <w:t xml:space="preserve">GeometryCollections are supported as arguments to the </w:t>
      </w:r>
      <w:r>
        <w:rPr>
          <w:rFonts w:ascii="Courier New"/>
        </w:rPr>
        <w:t>convexHull()</w:t>
      </w:r>
      <w:r>
        <w:rPr>
          <w:rFonts w:ascii="Courier New"/>
          <w:spacing w:val="-86"/>
        </w:rPr>
        <w:t xml:space="preserve"> </w:t>
      </w:r>
      <w:r>
        <w:t xml:space="preserve">method, but not to the </w:t>
      </w:r>
      <w:r>
        <w:rPr>
          <w:rFonts w:ascii="Courier New"/>
        </w:rPr>
        <w:t>buffer()</w:t>
      </w:r>
      <w:r>
        <w:rPr>
          <w:rFonts w:ascii="Courier New"/>
          <w:spacing w:val="-51"/>
        </w:rPr>
        <w:t xml:space="preserve"> </w:t>
      </w:r>
      <w:r>
        <w:t>method.</w:t>
      </w:r>
    </w:p>
    <w:p w14:paraId="5F9846B6" w14:textId="77777777" w:rsidR="001F51A0" w:rsidRDefault="00657E61">
      <w:pPr>
        <w:pStyle w:val="a3"/>
        <w:spacing w:before="11"/>
        <w:rPr>
          <w:sz w:val="21"/>
        </w:rPr>
      </w:pPr>
      <w:r>
        <w:pict w14:anchorId="41386649">
          <v:group id="_x0000_s1043" style="position:absolute;margin-left:89.95pt;margin-top:15.35pt;width:431.8pt;height:161.65pt;z-index:-251586560;mso-wrap-distance-left:0;mso-wrap-distance-right:0;mso-position-horizontal-relative:page" coordorigin="1799,307" coordsize="8636,3233">
            <v:shape id="_x0000_s1300" style="position:absolute;left:7879;top:559;width:2194;height:2369" coordorigin="7879,560" coordsize="2194,2369" o:spt="100" adj="0,,0" path="m9495,1275r-538,l9024,1385r-314,269l8304,2036r-17,19l8275,2079r-5,26l8273,2129r12,24l8302,2173r21,14l8350,2194r1526,718l9907,2924r34,5l9977,2924r31,-15l10034,2890r20,-29l10068,2830r5,-33l10068,2763r-12,-31l9290,1431r205,-156xm8729,560r-34,5l8664,579r-26,22l8616,627r-12,34l8599,694r7,34l8618,757r226,360l7944,1297r-26,12l7898,1328r-14,24l7879,1381r3,26l7891,1433r19,22l7934,1469r27,8l7990,1477r967,-202l9495,1275r179,-137l9696,1117r17,-27l9722,1059r,-34l9070,1025,8844,625r-22,-27l8796,577r-34,-12l8729,560xm9593,910r-31,5l9070,1025r652,l9715,994r-14,-26l9682,941r-27,-16l9624,913r-31,-3xe" fillcolor="silver" stroked="f">
              <v:stroke joinstyle="round"/>
              <v:formulas/>
              <v:path arrowok="t" o:connecttype="segments"/>
            </v:shape>
            <v:shape id="_x0000_s1299" style="position:absolute;left:7879;top:559;width:2194;height:2369" coordorigin="7879,560" coordsize="2194,2369" path="m8350,2194r-65,-41l8270,2105r5,-26l8287,2055r17,-19l8710,1654r314,-269l8957,1275r-967,202l7961,1477r-70,-44l7879,1381r5,-29l7898,1328r20,-19l7944,1297r900,-180l8618,757r-12,-29l8599,694r5,-33l8638,601r57,-36l8729,560r33,5l8796,577r26,21l8844,625r226,400l9562,915r31,-5l9624,913r31,12l9682,941r19,27l9715,994r7,31l9722,1059r-9,31l9696,1117r-22,21l9290,1431r766,1301l10068,2763r5,34l10068,2830r-34,60l9977,2924r-36,5l9907,2924r-31,-12l8350,2194xe" filled="f" strokeweight="2.04pt">
              <v:path arrowok="t"/>
            </v:shape>
            <v:line id="_x0000_s1298" style="position:absolute" from="7990,1385" to="8028,1378" strokecolor="blue" strokeweight=".12pt"/>
            <v:line id="_x0000_s1297" style="position:absolute" from="8052,1371" to="8090,1364" strokecolor="blue" strokeweight=".12pt"/>
            <v:line id="_x0000_s1296" style="position:absolute" from="8114,1359" to="8153,1349" strokecolor="blue" strokeweight=".12pt"/>
            <v:line id="_x0000_s1295" style="position:absolute" from="8177,1345" to="8215,1335" strokecolor="blue" strokeweight=".12pt"/>
            <v:line id="_x0000_s1294" style="position:absolute" from="8239,1330" to="8278,1321" strokecolor="blue" strokeweight=".12pt"/>
            <v:line id="_x0000_s1293" style="position:absolute" from="8302,1316" to="8340,1309" strokecolor="blue" strokeweight=".12pt"/>
            <v:line id="_x0000_s1292" style="position:absolute" from="8364,1301" to="8402,1294" strokecolor="blue" strokeweight=".12pt"/>
            <v:line id="_x0000_s1291" style="position:absolute" from="8426,1289" to="8465,1280" strokecolor="blue" strokeweight=".12pt"/>
            <v:line id="_x0000_s1290" style="position:absolute" from="8489,1275" to="8527,1265" strokecolor="blue" strokeweight=".12pt"/>
            <v:line id="_x0000_s1289" style="position:absolute" from="8551,1261" to="8590,1253" strokecolor="blue" strokeweight=".12pt"/>
            <v:line id="_x0000_s1288" style="position:absolute" from="8614,1246" to="8652,1239" strokecolor="blue" strokeweight=".12pt"/>
            <v:line id="_x0000_s1287" style="position:absolute" from="8676,1234" to="8714,1225" strokecolor="blue" strokeweight=".12pt"/>
            <v:line id="_x0000_s1286" style="position:absolute" from="8738,1220" to="8777,1210" strokecolor="blue" strokeweight=".12pt"/>
            <v:line id="_x0000_s1285" style="position:absolute" from="8801,1205" to="8839,1196" strokecolor="blue" strokeweight=".12pt"/>
            <v:line id="_x0000_s1284" style="position:absolute" from="8863,1191" to="8902,1184" strokecolor="blue" strokeweight=".12pt"/>
            <v:line id="_x0000_s1283" style="position:absolute" from="8926,1177" to="8964,1169" strokecolor="blue" strokeweight=".12pt"/>
            <v:line id="_x0000_s1282" style="position:absolute" from="8988,1165" to="9026,1155" strokecolor="blue" strokeweight=".12pt"/>
            <v:line id="_x0000_s1281" style="position:absolute" from="9050,1150" to="9089,1141" strokecolor="blue" strokeweight=".12pt"/>
            <v:line id="_x0000_s1280" style="position:absolute" from="9110,1136" to="9149,1129" strokecolor="blue" strokeweight=".12pt"/>
            <v:line id="_x0000_s1279" style="position:absolute" from="9173,1121" to="9211,1114" strokecolor="blue" strokeweight=".12pt"/>
            <v:line id="_x0000_s1278" style="position:absolute" from="9235,1109" to="9274,1100" strokecolor="blue" strokeweight=".12pt"/>
            <v:line id="_x0000_s1277" style="position:absolute" from="9298,1095" to="9336,1085" strokecolor="blue" strokeweight=".12pt"/>
            <v:line id="_x0000_s1276" style="position:absolute" from="9360,1081" to="9398,1071" strokecolor="blue" strokeweight=".12pt"/>
            <v:line id="_x0000_s1275" style="position:absolute" from="9422,1066" to="9461,1059" strokecolor="blue" strokeweight=".12pt"/>
            <v:line id="_x0000_s1274" style="position:absolute" from="9485,1052" to="9523,1045" strokecolor="blue" strokeweight=".12pt"/>
            <v:line id="_x0000_s1273" style="position:absolute" from="9547,1040" to="9586,1030" strokecolor="blue" strokeweight=".12pt"/>
            <v:line id="_x0000_s1272" style="position:absolute" from="9605,1028" to="9576,1052" strokecolor="blue" strokeweight=".12pt"/>
            <v:line id="_x0000_s1271" style="position:absolute" from="9557,1069" to="9528,1093" strokecolor="blue" strokeweight=".12pt"/>
            <v:line id="_x0000_s1270" style="position:absolute" from="9511,1109" to="9480,1133" strokecolor="blue" strokeweight=".12pt"/>
            <v:line id="_x0000_s1269" style="position:absolute" from="9463,1150" to="9434,1174" strokecolor="blue" strokeweight=".12pt"/>
            <v:line id="_x0000_s1268" style="position:absolute" from="9415,1189" to="9386,1215" strokecolor="blue" strokeweight=".12pt"/>
            <v:line id="_x0000_s1267" style="position:absolute" from="9367,1229" to="9338,1256" strokecolor="blue" strokeweight=".12pt"/>
            <v:line id="_x0000_s1266" style="position:absolute" from="9319,1273" to="9290,1297" strokecolor="blue" strokeweight=".12pt"/>
            <v:line id="_x0000_s1265" style="position:absolute" from="9271,1313" to="9242,1337" strokecolor="blue" strokeweight=".12pt"/>
            <v:line id="_x0000_s1264" style="position:absolute" from="9226,1354" to="9194,1378" strokecolor="blue" strokeweight=".12pt"/>
            <v:line id="_x0000_s1263" style="position:absolute" from="9178,1395" to="9149,1419" strokecolor="blue" strokeweight=".12pt"/>
            <v:line id="_x0000_s1262" style="position:absolute" from="9130,1433" to="9101,1460" strokecolor="blue" strokeweight=".12pt"/>
            <v:line id="_x0000_s1261" style="position:absolute" from="9084,1474" to="9055,1501" strokecolor="blue" strokeweight=".12pt"/>
            <v:line id="_x0000_s1260" style="position:absolute" from="9036,1517" to="9007,1541" strokecolor="blue" strokeweight=".12pt"/>
            <v:line id="_x0000_s1259" style="position:absolute" from="8988,1556" to="8959,1580" strokecolor="blue" strokeweight=".12pt"/>
            <v:line id="_x0000_s1258" style="position:absolute" from="8942,1597" to="8911,1621" strokecolor="blue" strokeweight=".12pt"/>
            <v:line id="_x0000_s1257" style="position:absolute" from="8894,1637" to="8866,1661" strokecolor="blue" strokeweight=".12pt"/>
            <v:line id="_x0000_s1256" style="position:absolute" from="8846,1676" to="8818,1702" strokecolor="blue" strokeweight=".12pt"/>
            <v:line id="_x0000_s1255" style="position:absolute" from="8798,1717" to="8770,1743" strokecolor="blue" strokeweight=".12pt"/>
            <v:line id="_x0000_s1254" style="position:absolute" from="8750,1760" to="8722,1784" strokecolor="blue" strokeweight=".12pt"/>
            <v:line id="_x0000_s1253" style="position:absolute" from="8702,1801" to="8674,1825" strokecolor="blue" strokeweight=".12pt"/>
            <v:line id="_x0000_s1252" style="position:absolute" from="8657,1841" to="8626,1865" strokecolor="blue" strokeweight=".12pt"/>
            <v:line id="_x0000_s1251" style="position:absolute" from="8609,1882" to="8580,1906" strokecolor="blue" strokeweight=".12pt"/>
            <v:line id="_x0000_s1250" style="position:absolute" from="8561,1921" to="8532,1947" strokecolor="blue" strokeweight=".12pt"/>
            <v:line id="_x0000_s1249" style="position:absolute" from="8513,1961" to="8484,1988" strokecolor="blue" strokeweight=".12pt"/>
            <v:line id="_x0000_s1248" style="position:absolute" from="8465,2005" to="8436,2029" strokecolor="blue" strokeweight=".12pt"/>
            <v:line id="_x0000_s1247" style="position:absolute" from="8417,2045" to="8388,2069" strokecolor="blue" strokeweight=".12pt"/>
            <v:line id="_x0000_s1246" style="position:absolute" from="8371,2086" to="8350,2103" strokecolor="blue" strokeweight=".12pt"/>
            <v:line id="_x0000_s1245" style="position:absolute" from="8350,2103" to="8359,2108" strokecolor="blue" strokeweight=".12pt"/>
            <v:line id="_x0000_s1244" style="position:absolute" from="8381,2117" to="8417,2132" strokecolor="blue" strokeweight=".12pt"/>
            <v:line id="_x0000_s1243" style="position:absolute" from="8438,2141" to="8472,2158" strokecolor="blue" strokeweight=".12pt"/>
            <v:line id="_x0000_s1242" style="position:absolute" from="8494,2168" to="8530,2182" strokecolor="blue" strokeweight=".12pt"/>
            <v:line id="_x0000_s1241" style="position:absolute" from="8551,2192" to="8585,2209" strokecolor="blue" strokeweight=".12pt"/>
            <v:line id="_x0000_s1240" style="position:absolute" from="8606,2218" to="8642,2233" strokecolor="blue" strokeweight=".12pt"/>
            <v:line id="_x0000_s1239" style="position:absolute" from="8664,2242" to="8700,2259" strokecolor="blue" strokeweight=".12pt"/>
            <v:line id="_x0000_s1238" style="position:absolute" from="8722,2269" to="8758,2283" strokecolor="blue" strokeweight=".12pt"/>
            <v:line id="_x0000_s1237" style="position:absolute" from="8779,2295" to="8815,2309" strokecolor="blue" strokeweight=".12pt"/>
            <v:line id="_x0000_s1236" style="position:absolute" from="8837,2319" to="8873,2336" strokecolor="blue" strokeweight=".12pt"/>
            <v:line id="_x0000_s1235" style="position:absolute" from="8894,2345" to="8930,2360" strokecolor="blue" strokeweight=".12pt"/>
            <v:line id="_x0000_s1234" style="position:absolute" from="8952,2369" to="8988,2384" strokecolor="blue" strokeweight=".12pt"/>
            <v:line id="_x0000_s1233" style="position:absolute" from="9010,2393" to="9046,2410" strokecolor="blue" strokeweight=".12pt"/>
            <v:line id="_x0000_s1232" style="position:absolute" from="9067,2420" to="9101,2434" strokecolor="blue" strokeweight=".12pt"/>
            <v:line id="_x0000_s1231" style="position:absolute" from="9122,2446" to="9158,2461" strokecolor="blue" strokeweight=".12pt"/>
            <v:line id="_x0000_s1230" style="position:absolute" from="9180,2470" to="9216,2487" strokecolor="blue" strokeweight=".12pt"/>
            <v:line id="_x0000_s1229" style="position:absolute" from="9238,2497" to="9274,2511" strokecolor="blue" strokeweight=".12pt"/>
            <v:line id="_x0000_s1228" style="position:absolute" from="9295,2523" to="9331,2537" strokecolor="blue" strokeweight=".12pt"/>
            <v:line id="_x0000_s1227" style="position:absolute" from="9353,2547" to="9389,2564" strokecolor="blue" strokeweight=".12pt"/>
            <v:line id="_x0000_s1226" style="position:absolute" from="9410,2573" to="9446,2588" strokecolor="blue" strokeweight=".12pt"/>
            <v:line id="_x0000_s1225" style="position:absolute" from="9468,2600" to="9504,2614" strokecolor="blue" strokeweight=".12pt"/>
            <v:line id="_x0000_s1224" style="position:absolute" from="9526,2624" to="9562,2641" strokecolor="blue" strokeweight=".12pt"/>
            <v:line id="_x0000_s1223" style="position:absolute" from="9583,2650" to="9619,2665" strokecolor="blue" strokeweight=".12pt"/>
            <v:line id="_x0000_s1222" style="position:absolute" from="9641,2677" to="9677,2691" strokecolor="blue" strokeweight=".12pt"/>
            <v:line id="_x0000_s1221" style="position:absolute" from="9698,2701" to="9734,2717" strokecolor="blue" strokeweight=".12pt"/>
            <v:line id="_x0000_s1220" style="position:absolute" from="9756,2727" to="9792,2741" strokecolor="blue" strokeweight=".12pt"/>
            <v:line id="_x0000_s1219" style="position:absolute" from="9814,2753" to="9850,2768" strokecolor="blue" strokeweight=".12pt"/>
            <v:line id="_x0000_s1218" style="position:absolute" from="9871,2777" to="9907,2794" strokecolor="blue" strokeweight=".12pt"/>
            <v:line id="_x0000_s1217" style="position:absolute" from="9929,2804" to="9965,2818" strokecolor="blue" strokeweight=".12pt"/>
            <v:line id="_x0000_s1216" style="position:absolute" from="9958,2804" to="9938,2770" strokecolor="blue" strokeweight=".12pt"/>
            <v:line id="_x0000_s1215" style="position:absolute" from="9926,2749" to="9907,2715" strokecolor="blue" strokeweight=".12pt"/>
            <v:line id="_x0000_s1214" style="position:absolute" from="9893,2696" to="9874,2662" strokecolor="blue" strokeweight=".12pt"/>
            <v:line id="_x0000_s1213" style="position:absolute" from="9862,2641" to="9842,2607" strokecolor="blue" strokeweight=".12pt"/>
            <v:line id="_x0000_s1212" style="position:absolute" from="9830,2585" to="9811,2552" strokecolor="blue" strokeweight=".12pt"/>
            <v:line id="_x0000_s1211" style="position:absolute" from="9799,2533" to="9780,2499" strokecolor="blue" strokeweight=".12pt"/>
            <v:line id="_x0000_s1210" style="position:absolute" from="9768,2477" to="9749,2444" strokecolor="blue" strokeweight=".12pt"/>
            <v:line id="_x0000_s1209" style="position:absolute" from="9737,2425" to="9718,2391" strokecolor="blue" strokeweight=".12pt"/>
            <v:line id="_x0000_s1208" style="position:absolute" from="9706,2372" to="9686,2341" strokecolor="blue" strokeweight=".12pt"/>
            <v:line id="_x0000_s1207" style="position:absolute" from="9674,2319" to="9655,2285" strokecolor="blue" strokeweight=".12pt"/>
            <v:line id="_x0000_s1206" style="position:absolute" from="9641,2266" to="9622,2233" strokecolor="blue" strokeweight=".12pt"/>
            <v:line id="_x0000_s1205" style="position:absolute" from="9610,2211" to="9590,2177" strokecolor="blue" strokeweight=".12pt"/>
            <v:line id="_x0000_s1204" style="position:absolute" from="9578,2156" to="9559,2122" strokecolor="blue" strokeweight=".12pt"/>
            <v:line id="_x0000_s1203" style="position:absolute" from="9547,2103" to="9528,2069" strokecolor="blue" strokeweight=".12pt"/>
            <v:line id="_x0000_s1202" style="position:absolute" from="9516,2048" to="9497,2014" strokecolor="blue" strokeweight=".12pt"/>
            <v:line id="_x0000_s1201" style="position:absolute" from="9485,1995" to="9466,1961" strokecolor="blue" strokeweight=".12pt"/>
            <v:line id="_x0000_s1200" style="position:absolute" from="9454,1942" to="9434,1909" strokecolor="blue" strokeweight=".12pt"/>
            <v:line id="_x0000_s1199" style="position:absolute" from="9422,1887" to="9403,1853" strokecolor="blue" strokeweight=".12pt"/>
            <v:line id="_x0000_s1198" style="position:absolute" from="9389,1834" to="9370,1801" strokecolor="blue" strokeweight=".12pt"/>
            <v:line id="_x0000_s1197" style="position:absolute" from="9358,1779" to="9338,1745" strokecolor="blue" strokeweight=".12pt"/>
            <v:line id="_x0000_s1196" style="position:absolute" from="9326,1724" to="9307,1690" strokecolor="blue" strokeweight=".12pt"/>
            <v:line id="_x0000_s1195" style="position:absolute" from="9295,1671" to="9276,1637" strokecolor="blue" strokeweight=".12pt"/>
            <v:line id="_x0000_s1194" style="position:absolute" from="9264,1616" to="9245,1582" strokecolor="blue" strokeweight=".12pt"/>
            <v:line id="_x0000_s1193" style="position:absolute" from="9233,1563" to="9214,1532" strokecolor="blue" strokeweight=".12pt"/>
            <v:line id="_x0000_s1192" style="position:absolute" from="9202,1513" to="9182,1479" strokecolor="blue" strokeweight=".12pt"/>
            <v:line id="_x0000_s1191" style="position:absolute" from="9170,1457" to="9151,1424" strokecolor="blue" strokeweight=".12pt"/>
            <v:line id="_x0000_s1190" style="position:absolute" from="9137,1405" to="9118,1371" strokecolor="blue" strokeweight=".12pt"/>
            <v:line id="_x0000_s1189" style="position:absolute" from="9106,1349" to="9089,1316" strokecolor="blue" strokeweight=".12pt"/>
            <v:line id="_x0000_s1188" style="position:absolute" from="9077,1294" to="9058,1261" strokecolor="blue" strokeweight=".12pt"/>
            <v:line id="_x0000_s1187" style="position:absolute" from="9046,1241" to="9026,1208" strokecolor="blue" strokeweight=".12pt"/>
            <v:line id="_x0000_s1186" style="position:absolute" from="9014,1186" to="8995,1153" strokecolor="blue" strokeweight=".12pt"/>
            <v:line id="_x0000_s1185" style="position:absolute" from="8983,1133" to="8964,1100" strokecolor="blue" strokeweight=".12pt"/>
            <v:line id="_x0000_s1184" style="position:absolute" from="8952,1081" to="8933,1047" strokecolor="blue" strokeweight=".12pt"/>
            <v:line id="_x0000_s1183" style="position:absolute" from="8921,1025" to="8902,992" strokecolor="blue" strokeweight=".12pt"/>
            <v:line id="_x0000_s1182" style="position:absolute" from="8887,973" to="8868,939" strokecolor="blue" strokeweight=".12pt"/>
            <v:line id="_x0000_s1181" style="position:absolute" from="8856,917" to="8837,884" strokecolor="blue" strokeweight=".12pt"/>
            <v:line id="_x0000_s1180" style="position:absolute" from="8825,862" to="8806,829" strokecolor="blue" strokeweight=".12pt"/>
            <v:line id="_x0000_s1179" style="position:absolute" from="8794,809" to="8774,776" strokecolor="blue" strokeweight=".12pt"/>
            <v:line id="_x0000_s1178" style="position:absolute" from="8762,754" to="8743,723" strokecolor="blue" strokeweight=".12pt"/>
            <v:line id="_x0000_s1177" style="position:absolute" from="8731,704" to="8712,670" strokecolor="blue" strokeweight=".12pt"/>
            <v:shape id="_x0000_s1176" style="position:absolute;left:9110;top:1162;width:226;height:113" coordorigin="9110,1162" coordsize="226,113" path="m9336,1162r-226,43l9156,1275r180,-113xe" stroked="f">
              <v:path arrowok="t"/>
            </v:shape>
            <v:shape id="_x0000_s1175" style="position:absolute;left:9110;top:1162;width:226;height:113" coordorigin="9110,1162" coordsize="226,113" path="m9110,1205r226,-43l9156,1275r-46,-70xe" filled="f" strokeweight="2.04pt">
              <v:path arrowok="t"/>
            </v:shape>
            <v:shape id="_x0000_s1174" style="position:absolute;left:8522;top:1563;width:1220;height:1078" coordorigin="8522,1563" coordsize="1220,1078" path="m9127,1563r-605,518l9742,2641,9127,1563xe" stroked="f">
              <v:path arrowok="t"/>
            </v:shape>
            <v:shape id="_x0000_s1173" style="position:absolute;left:8522;top:1563;width:1220;height:1078" coordorigin="8522,1563" coordsize="1220,1078" path="m9127,1563r615,1078l8522,2081r605,-518xe" filled="f" strokeweight="2.04pt">
              <v:path arrowok="t"/>
            </v:shape>
            <v:shape id="_x0000_s1172" style="position:absolute;left:4857;top:667;width:1978;height:2153" coordorigin="4858,668" coordsize="1978,2153" path="m5578,668r-720,717l5218,2103r1617,718l6475,1025,5578,668xe" fillcolor="silver" stroked="f">
              <v:path arrowok="t"/>
            </v:shape>
            <v:shape id="_x0000_s1171" style="position:absolute;left:4857;top:667;width:1978;height:2153" coordorigin="4858,668" coordsize="1978,2153" path="m4858,1385l5578,668r897,357l6835,2821,5218,2103,4858,1385xe" filled="f" strokeweight="2.04pt">
              <v:path arrowok="t"/>
            </v:shape>
            <v:line id="_x0000_s1170" style="position:absolute" from="4858,1385" to="4896,1378" strokecolor="blue" strokeweight=".12pt"/>
            <v:line id="_x0000_s1169" style="position:absolute" from="4920,1371" to="4958,1364" strokecolor="blue" strokeweight=".12pt"/>
            <v:line id="_x0000_s1168" style="position:absolute" from="4982,1359" to="5021,1349" strokecolor="blue" strokeweight=".12pt"/>
            <v:line id="_x0000_s1167" style="position:absolute" from="5045,1345" to="5083,1335" strokecolor="blue" strokeweight=".12pt"/>
            <v:line id="_x0000_s1166" style="position:absolute" from="5107,1330" to="5146,1321" strokecolor="blue" strokeweight=".12pt"/>
            <v:line id="_x0000_s1165" style="position:absolute" from="5170,1316" to="5208,1309" strokecolor="blue" strokeweight=".12pt"/>
            <v:line id="_x0000_s1164" style="position:absolute" from="5232,1301" to="5270,1294" strokecolor="blue" strokeweight=".12pt"/>
            <v:line id="_x0000_s1163" style="position:absolute" from="5294,1289" to="5333,1280" strokecolor="blue" strokeweight=".12pt"/>
            <v:line id="_x0000_s1162" style="position:absolute" from="5357,1275" to="5395,1265" strokecolor="blue" strokeweight=".12pt"/>
            <v:line id="_x0000_s1161" style="position:absolute" from="5419,1261" to="5458,1253" strokecolor="blue" strokeweight=".12pt"/>
            <v:line id="_x0000_s1160" style="position:absolute" from="5482,1246" to="5520,1239" strokecolor="blue" strokeweight=".12pt"/>
            <v:line id="_x0000_s1159" style="position:absolute" from="5544,1234" to="5582,1225" strokecolor="blue" strokeweight=".12pt"/>
            <v:line id="_x0000_s1158" style="position:absolute" from="5606,1220" to="5645,1210" strokecolor="blue" strokeweight=".12pt"/>
            <v:line id="_x0000_s1157" style="position:absolute" from="5669,1205" to="5707,1196" strokecolor="blue" strokeweight=".12pt"/>
            <v:line id="_x0000_s1156" style="position:absolute" from="5731,1191" to="5770,1184" strokecolor="blue" strokeweight=".12pt"/>
            <v:line id="_x0000_s1155" style="position:absolute" from="5794,1177" to="5832,1169" strokecolor="blue" strokeweight=".12pt"/>
            <v:line id="_x0000_s1154" style="position:absolute" from="5856,1165" to="5894,1155" strokecolor="blue" strokeweight=".12pt"/>
            <v:line id="_x0000_s1153" style="position:absolute" from="5918,1150" to="5957,1141" strokecolor="blue" strokeweight=".12pt"/>
            <v:line id="_x0000_s1152" style="position:absolute" from="5981,1136" to="6019,1129" strokecolor="blue" strokeweight=".12pt"/>
            <v:line id="_x0000_s1151" style="position:absolute" from="6043,1121" to="6082,1114" strokecolor="blue" strokeweight=".12pt"/>
            <v:line id="_x0000_s1150" style="position:absolute" from="6106,1109" to="6144,1100" strokecolor="blue" strokeweight=".12pt"/>
            <v:line id="_x0000_s1149" style="position:absolute" from="6168,1095" to="6206,1085" strokecolor="blue" strokeweight=".12pt"/>
            <v:line id="_x0000_s1148" style="position:absolute" from="6228,1081" to="6266,1071" strokecolor="blue" strokeweight=".12pt"/>
            <v:line id="_x0000_s1147" style="position:absolute" from="6290,1066" to="6329,1059" strokecolor="blue" strokeweight=".12pt"/>
            <v:line id="_x0000_s1146" style="position:absolute" from="6353,1052" to="6391,1045" strokecolor="blue" strokeweight=".12pt"/>
            <v:line id="_x0000_s1145" style="position:absolute" from="6415,1040" to="6454,1030" strokecolor="blue" strokeweight=".12pt"/>
            <v:line id="_x0000_s1144" style="position:absolute" from="6473,1028" to="6444,1052" strokecolor="blue" strokeweight=".12pt"/>
            <v:line id="_x0000_s1143" style="position:absolute" from="6425,1069" to="6396,1093" strokecolor="blue" strokeweight=".12pt"/>
            <v:line id="_x0000_s1142" style="position:absolute" from="6379,1109" to="6348,1133" strokecolor="blue" strokeweight=".12pt"/>
            <v:line id="_x0000_s1141" style="position:absolute" from="6331,1150" to="6302,1174" strokecolor="blue" strokeweight=".12pt"/>
            <v:line id="_x0000_s1140" style="position:absolute" from="6283,1189" to="6254,1215" strokecolor="blue" strokeweight=".12pt"/>
            <v:line id="_x0000_s1139" style="position:absolute" from="6235,1229" to="6209,1256" strokecolor="blue" strokeweight=".12pt"/>
            <v:line id="_x0000_s1138" style="position:absolute" from="6190,1273" to="6161,1297" strokecolor="blue" strokeweight=".12pt"/>
            <v:line id="_x0000_s1137" style="position:absolute" from="6142,1313" to="6113,1337" strokecolor="blue" strokeweight=".12pt"/>
            <v:line id="_x0000_s1136" style="position:absolute" from="6096,1354" to="6065,1378" strokecolor="blue" strokeweight=".12pt"/>
            <v:line id="_x0000_s1135" style="position:absolute" from="6048,1395" to="6019,1419" strokecolor="blue" strokeweight=".12pt"/>
            <v:line id="_x0000_s1134" style="position:absolute" from="6000,1433" to="5971,1460" strokecolor="blue" strokeweight=".12pt"/>
            <v:line id="_x0000_s1133" style="position:absolute" from="5952,1474" to="5923,1501" strokecolor="blue" strokeweight=".12pt"/>
            <v:line id="_x0000_s1132" style="position:absolute" from="5904,1517" to="5875,1541" strokecolor="blue" strokeweight=".12pt"/>
            <v:line id="_x0000_s1131" style="position:absolute" from="5856,1556" to="5827,1580" strokecolor="blue" strokeweight=".12pt"/>
            <v:line id="_x0000_s1130" style="position:absolute" from="5810,1597" to="5779,1621" strokecolor="blue" strokeweight=".12pt"/>
            <v:line id="_x0000_s1129" style="position:absolute" from="5762,1637" to="5734,1661" strokecolor="blue" strokeweight=".12pt"/>
            <v:line id="_x0000_s1128" style="position:absolute" from="5714,1676" to="5686,1702" strokecolor="blue" strokeweight=".12pt"/>
            <v:line id="_x0000_s1127" style="position:absolute" from="5666,1717" to="5638,1743" strokecolor="blue" strokeweight=".12pt"/>
            <v:line id="_x0000_s1126" style="position:absolute" from="5618,1760" to="5590,1784" strokecolor="blue" strokeweight=".12pt"/>
            <v:line id="_x0000_s1125" style="position:absolute" from="5570,1801" to="5542,1825" strokecolor="blue" strokeweight=".12pt"/>
            <v:line id="_x0000_s1124" style="position:absolute" from="5525,1841" to="5494,1865" strokecolor="blue" strokeweight=".12pt"/>
            <v:line id="_x0000_s1123" style="position:absolute" from="5477,1882" to="5448,1906" strokecolor="blue" strokeweight=".12pt"/>
            <v:line id="_x0000_s1122" style="position:absolute" from="5429,1921" to="5400,1947" strokecolor="blue" strokeweight=".12pt"/>
            <v:line id="_x0000_s1121" style="position:absolute" from="5381,1961" to="5352,1988" strokecolor="blue" strokeweight=".12pt"/>
            <v:line id="_x0000_s1120" style="position:absolute" from="5333,2005" to="5304,2029" strokecolor="blue" strokeweight=".12pt"/>
            <v:line id="_x0000_s1119" style="position:absolute" from="5285,2045" to="5256,2069" strokecolor="blue" strokeweight=".12pt"/>
            <v:line id="_x0000_s1118" style="position:absolute" from="5239,2086" to="5218,2103" strokecolor="blue" strokeweight=".12pt"/>
            <v:line id="_x0000_s1117" style="position:absolute" from="5218,2103" to="5227,2108" strokecolor="blue" strokeweight=".12pt"/>
            <v:line id="_x0000_s1116" style="position:absolute" from="5249,2117" to="5285,2132" strokecolor="blue" strokeweight=".12pt"/>
            <v:line id="_x0000_s1115" style="position:absolute" from="5306,2141" to="5340,2158" strokecolor="blue" strokeweight=".12pt"/>
            <v:line id="_x0000_s1114" style="position:absolute" from="5362,2168" to="5398,2182" strokecolor="blue" strokeweight=".12pt"/>
            <v:line id="_x0000_s1113" style="position:absolute" from="5419,2192" to="5453,2209" strokecolor="blue" strokeweight=".12pt"/>
            <v:line id="_x0000_s1112" style="position:absolute" from="5474,2218" to="5510,2233" strokecolor="blue" strokeweight=".12pt"/>
            <v:line id="_x0000_s1111" style="position:absolute" from="5532,2242" to="5568,2259" strokecolor="blue" strokeweight=".12pt"/>
            <v:line id="_x0000_s1110" style="position:absolute" from="5590,2269" to="5626,2283" strokecolor="blue" strokeweight=".12pt"/>
            <v:line id="_x0000_s1109" style="position:absolute" from="5647,2295" to="5683,2309" strokecolor="blue" strokeweight=".12pt"/>
            <v:line id="_x0000_s1108" style="position:absolute" from="5705,2319" to="5741,2336" strokecolor="blue" strokeweight=".12pt"/>
            <v:line id="_x0000_s1107" style="position:absolute" from="5762,2345" to="5798,2360" strokecolor="blue" strokeweight=".12pt"/>
            <v:line id="_x0000_s1106" style="position:absolute" from="5820,2369" to="5856,2384" strokecolor="blue" strokeweight=".12pt"/>
            <v:line id="_x0000_s1105" style="position:absolute" from="5878,2393" to="5914,2410" strokecolor="blue" strokeweight=".12pt"/>
            <v:line id="_x0000_s1104" style="position:absolute" from="5935,2420" to="5971,2434" strokecolor="blue" strokeweight=".12pt"/>
            <v:line id="_x0000_s1103" style="position:absolute" from="5993,2446" to="6029,2461" strokecolor="blue" strokeweight=".12pt"/>
            <v:line id="_x0000_s1102" style="position:absolute" from="6050,2470" to="6086,2487" strokecolor="blue" strokeweight=".12pt"/>
            <v:line id="_x0000_s1101" style="position:absolute" from="6108,2497" to="6144,2511" strokecolor="blue" strokeweight=".12pt"/>
            <v:line id="_x0000_s1100" style="position:absolute" from="6166,2523" to="6202,2537" strokecolor="blue" strokeweight=".12pt"/>
            <v:line id="_x0000_s1099" style="position:absolute" from="6221,2547" to="6257,2564" strokecolor="blue" strokeweight=".12pt"/>
            <v:line id="_x0000_s1098" style="position:absolute" from="6278,2573" to="6314,2588" strokecolor="blue" strokeweight=".12pt"/>
            <v:line id="_x0000_s1097" style="position:absolute" from="6336,2600" to="6372,2614" strokecolor="blue" strokeweight=".12pt"/>
            <v:line id="_x0000_s1096" style="position:absolute" from="6394,2624" to="6430,2641" strokecolor="blue" strokeweight=".12pt"/>
            <v:line id="_x0000_s1095" style="position:absolute" from="6451,2650" to="6487,2665" strokecolor="blue" strokeweight=".12pt"/>
            <v:line id="_x0000_s1094" style="position:absolute" from="6509,2677" to="6545,2691" strokecolor="blue" strokeweight=".12pt"/>
            <v:line id="_x0000_s1093" style="position:absolute" from="6566,2701" to="6602,2717" strokecolor="blue" strokeweight=".12pt"/>
            <v:line id="_x0000_s1092" style="position:absolute" from="6624,2727" to="6660,2741" strokecolor="blue" strokeweight=".12pt"/>
            <v:line id="_x0000_s1091" style="position:absolute" from="6682,2753" to="6718,2768" strokecolor="blue" strokeweight=".12pt"/>
            <v:line id="_x0000_s1090" style="position:absolute" from="6739,2777" to="6775,2794" strokecolor="blue" strokeweight=".12pt"/>
            <v:line id="_x0000_s1089" style="position:absolute" from="6797,2804" to="6833,2818" strokecolor="blue" strokeweight=".12pt"/>
            <v:line id="_x0000_s1088" style="position:absolute" from="6826,2804" to="6806,2770" strokecolor="blue" strokeweight=".12pt"/>
            <v:line id="_x0000_s1087" style="position:absolute" from="6794,2749" to="6775,2715" strokecolor="blue" strokeweight=".12pt"/>
            <v:line id="_x0000_s1086" style="position:absolute" from="6761,2696" to="6742,2662" strokecolor="blue" strokeweight=".12pt"/>
            <v:line id="_x0000_s1085" style="position:absolute" from="6730,2641" to="6710,2607" strokecolor="blue" strokeweight=".12pt"/>
            <v:line id="_x0000_s1084" style="position:absolute" from="6698,2585" to="6679,2552" strokecolor="blue" strokeweight=".12pt"/>
            <v:line id="_x0000_s1083" style="position:absolute" from="6667,2533" to="6648,2499" strokecolor="blue" strokeweight=".12pt"/>
            <v:line id="_x0000_s1082" style="position:absolute" from="6636,2477" to="6617,2444" strokecolor="blue" strokeweight=".12pt"/>
            <v:line id="_x0000_s1081" style="position:absolute" from="6605,2425" to="6586,2391" strokecolor="blue" strokeweight=".12pt"/>
            <v:line id="_x0000_s1080" style="position:absolute" from="6574,2372" to="6554,2341" strokecolor="blue" strokeweight=".12pt"/>
            <v:line id="_x0000_s1079" style="position:absolute" from="6542,2319" to="6523,2285" strokecolor="blue" strokeweight=".12pt"/>
            <v:line id="_x0000_s1078" style="position:absolute" from="6509,2266" to="6490,2233" strokecolor="blue" strokeweight=".12pt"/>
            <v:line id="_x0000_s1077" style="position:absolute" from="6478,2211" to="6458,2177" strokecolor="blue" strokeweight=".12pt"/>
            <v:line id="_x0000_s1076" style="position:absolute" from="6446,2156" to="6427,2122" strokecolor="blue" strokeweight=".12pt"/>
            <v:line id="_x0000_s1075" style="position:absolute" from="6415,2103" to="6396,2069" strokecolor="blue" strokeweight=".12pt"/>
            <v:line id="_x0000_s1074" style="position:absolute" from="6384,2048" to="6365,2014" strokecolor="blue" strokeweight=".12pt"/>
            <v:line id="_x0000_s1073" style="position:absolute" from="6353,1995" to="6334,1961" strokecolor="blue" strokeweight=".12pt"/>
            <v:line id="_x0000_s1072" style="position:absolute" from="6322,1942" to="6302,1909" strokecolor="blue" strokeweight=".12pt"/>
            <v:line id="_x0000_s1071" style="position:absolute" from="6290,1887" to="6271,1853" strokecolor="blue" strokeweight=".12pt"/>
            <v:line id="_x0000_s1070" style="position:absolute" from="6257,1834" to="6238,1801" strokecolor="blue" strokeweight=".12pt"/>
            <v:line id="_x0000_s1069" style="position:absolute" from="6226,1779" to="6209,1745" strokecolor="blue" strokeweight=".12pt"/>
            <v:line id="_x0000_s1068" style="position:absolute" from="6197,1724" to="6178,1690" strokecolor="blue" strokeweight=".12pt"/>
            <v:line id="_x0000_s1067" style="position:absolute" from="6166,1671" to="6146,1637" strokecolor="blue" strokeweight=".12pt"/>
            <v:line id="_x0000_s1066" style="position:absolute" from="6134,1616" to="6115,1582" strokecolor="blue" strokeweight=".12pt"/>
            <v:line id="_x0000_s1065" style="position:absolute" from="6103,1563" to="6084,1532" strokecolor="blue" strokeweight=".12pt"/>
            <v:line id="_x0000_s1064" style="position:absolute" from="6072,1513" to="6053,1479" strokecolor="blue" strokeweight=".12pt"/>
            <v:line id="_x0000_s1063" style="position:absolute" from="6041,1457" to="6022,1424" strokecolor="blue" strokeweight=".12pt"/>
            <v:line id="_x0000_s1062" style="position:absolute" from="6007,1405" to="5988,1371" strokecolor="blue" strokeweight=".12pt"/>
            <v:line id="_x0000_s1061" style="position:absolute" from="5976,1349" to="5957,1316" strokecolor="blue" strokeweight=".12pt"/>
            <v:line id="_x0000_s1060" style="position:absolute" from="5945,1294" to="5926,1261" strokecolor="blue" strokeweight=".12pt"/>
            <v:line id="_x0000_s1059" style="position:absolute" from="5914,1241" to="5894,1208" strokecolor="blue" strokeweight=".12pt"/>
            <v:line id="_x0000_s1058" style="position:absolute" from="5882,1186" to="5863,1153" strokecolor="blue" strokeweight=".12pt"/>
            <v:line id="_x0000_s1057" style="position:absolute" from="5851,1133" to="5832,1100" strokecolor="blue" strokeweight=".12pt"/>
            <v:line id="_x0000_s1056" style="position:absolute" from="5820,1081" to="5801,1047" strokecolor="blue" strokeweight=".12pt"/>
            <v:line id="_x0000_s1055" style="position:absolute" from="5789,1025" to="5770,992" strokecolor="blue" strokeweight=".12pt"/>
            <v:line id="_x0000_s1054" style="position:absolute" from="5755,973" to="5736,939" strokecolor="blue" strokeweight=".12pt"/>
            <v:line id="_x0000_s1053" style="position:absolute" from="5724,917" to="5705,884" strokecolor="blue" strokeweight=".12pt"/>
            <v:line id="_x0000_s1052" style="position:absolute" from="5693,862" to="5674,829" strokecolor="blue" strokeweight=".12pt"/>
            <v:line id="_x0000_s1051" style="position:absolute" from="5662,809" to="5642,776" strokecolor="blue" strokeweight=".12pt"/>
            <v:line id="_x0000_s1050" style="position:absolute" from="5630,754" to="5611,723" strokecolor="blue" strokeweight=".12pt"/>
            <v:line id="_x0000_s1049" style="position:absolute" from="5599,704" to="5580,670" strokecolor="blue" strokeweight=".12pt"/>
            <v:shape id="_x0000_s1048" style="position:absolute;left:2160;top:667;width:1978;height:2153" coordorigin="2160,668" coordsize="1978,2153" path="m2160,1385l3778,1025,2520,2103r1618,718l2880,668e" filled="f" strokecolor="blue" strokeweight="2.04pt">
              <v:path arrowok="t"/>
            </v:shape>
            <v:rect id="_x0000_s1047" style="position:absolute;left:1800;top:307;width:8633;height:3231" filled="f" strokeweight=".12pt"/>
            <v:shape id="_x0000_s1046" type="#_x0000_t202" style="position:absolute;left:8623;top:2949;width:941;height:398" filled="f" stroked="f">
              <v:textbox style="mso-next-textbox:#_x0000_s1046" inset="0,0,0,0">
                <w:txbxContent>
                  <w:p w14:paraId="4C608EB3" w14:textId="77777777" w:rsidR="00657E61" w:rsidRDefault="00657E61">
                    <w:pPr>
                      <w:spacing w:line="179" w:lineRule="exact"/>
                      <w:ind w:left="273"/>
                      <w:rPr>
                        <w:rFonts w:ascii="Arial"/>
                        <w:b/>
                        <w:sz w:val="16"/>
                      </w:rPr>
                    </w:pPr>
                    <w:r>
                      <w:rPr>
                        <w:rFonts w:ascii="Arial"/>
                        <w:b/>
                        <w:sz w:val="16"/>
                      </w:rPr>
                      <w:t>(2)</w:t>
                    </w:r>
                  </w:p>
                  <w:p w14:paraId="2F4F3694" w14:textId="77777777" w:rsidR="00657E61" w:rsidRDefault="00657E61">
                    <w:pPr>
                      <w:spacing w:before="34"/>
                      <w:rPr>
                        <w:rFonts w:ascii="Arial"/>
                        <w:sz w:val="16"/>
                      </w:rPr>
                    </w:pPr>
                    <w:r>
                      <w:rPr>
                        <w:rFonts w:ascii="Arial"/>
                        <w:sz w:val="16"/>
                      </w:rPr>
                      <w:t>A.buffer(</w:t>
                    </w:r>
                    <w:r>
                      <w:rPr>
                        <w:rFonts w:ascii="Arial"/>
                        <w:i/>
                        <w:sz w:val="16"/>
                      </w:rPr>
                      <w:t>dist</w:t>
                    </w:r>
                    <w:r>
                      <w:rPr>
                        <w:rFonts w:ascii="Arial"/>
                        <w:sz w:val="16"/>
                      </w:rPr>
                      <w:t>)</w:t>
                    </w:r>
                  </w:p>
                </w:txbxContent>
              </v:textbox>
            </v:shape>
            <v:shape id="_x0000_s1045" type="#_x0000_t202" style="position:absolute;left:5416;top:2949;width:1057;height:398" filled="f" stroked="f">
              <v:textbox style="mso-next-textbox:#_x0000_s1045" inset="0,0,0,0">
                <w:txbxContent>
                  <w:p w14:paraId="13F41D1D" w14:textId="77777777" w:rsidR="00657E61" w:rsidRDefault="00657E61">
                    <w:pPr>
                      <w:spacing w:line="179" w:lineRule="exact"/>
                      <w:ind w:left="333"/>
                      <w:rPr>
                        <w:rFonts w:ascii="Arial"/>
                        <w:b/>
                        <w:sz w:val="16"/>
                      </w:rPr>
                    </w:pPr>
                    <w:r>
                      <w:rPr>
                        <w:rFonts w:ascii="Arial"/>
                        <w:b/>
                        <w:sz w:val="16"/>
                      </w:rPr>
                      <w:t>(1)</w:t>
                    </w:r>
                  </w:p>
                  <w:p w14:paraId="170D98AF" w14:textId="77777777" w:rsidR="00657E61" w:rsidRDefault="00657E61">
                    <w:pPr>
                      <w:spacing w:before="34"/>
                      <w:rPr>
                        <w:rFonts w:ascii="Arial"/>
                        <w:sz w:val="16"/>
                      </w:rPr>
                    </w:pPr>
                    <w:r>
                      <w:rPr>
                        <w:rFonts w:ascii="Arial"/>
                        <w:sz w:val="16"/>
                      </w:rPr>
                      <w:t>A.convexHull()</w:t>
                    </w:r>
                  </w:p>
                </w:txbxContent>
              </v:textbox>
            </v:shape>
            <v:shape id="_x0000_s1044" type="#_x0000_t202" style="position:absolute;left:2464;top:771;width:165;height:222" filled="f" stroked="f">
              <v:textbox style="mso-next-textbox:#_x0000_s1044" inset="0,0,0,0">
                <w:txbxContent>
                  <w:p w14:paraId="4E3907DF" w14:textId="77777777" w:rsidR="00657E61" w:rsidRDefault="00657E61">
                    <w:pPr>
                      <w:spacing w:line="222" w:lineRule="exact"/>
                      <w:rPr>
                        <w:rFonts w:ascii="Arial"/>
                        <w:b/>
                        <w:sz w:val="20"/>
                      </w:rPr>
                    </w:pPr>
                    <w:r>
                      <w:rPr>
                        <w:rFonts w:ascii="Arial"/>
                        <w:b/>
                        <w:sz w:val="20"/>
                      </w:rPr>
                      <w:t>A</w:t>
                    </w:r>
                  </w:p>
                </w:txbxContent>
              </v:textbox>
            </v:shape>
            <w10:wrap type="topAndBottom" anchorx="page"/>
          </v:group>
        </w:pict>
      </w:r>
    </w:p>
    <w:p w14:paraId="6FDD997E" w14:textId="77777777" w:rsidR="001F51A0" w:rsidRDefault="00A859C6">
      <w:pPr>
        <w:spacing w:before="112"/>
        <w:ind w:left="2257"/>
        <w:rPr>
          <w:b/>
          <w:sz w:val="18"/>
        </w:rPr>
      </w:pPr>
      <w:r>
        <w:rPr>
          <w:b/>
          <w:sz w:val="18"/>
        </w:rPr>
        <w:t>Figure 9 - The constructive spatial analysis methods</w:t>
      </w:r>
    </w:p>
    <w:p w14:paraId="23566DC3" w14:textId="77777777" w:rsidR="001F51A0" w:rsidRDefault="00A859C6">
      <w:pPr>
        <w:pStyle w:val="2"/>
        <w:numPr>
          <w:ilvl w:val="1"/>
          <w:numId w:val="2"/>
        </w:numPr>
        <w:tabs>
          <w:tab w:val="left" w:pos="796"/>
        </w:tabs>
        <w:spacing w:before="169"/>
      </w:pPr>
      <w:bookmarkStart w:id="71" w:name="_TOC_250016"/>
      <w:bookmarkEnd w:id="71"/>
      <w:r>
        <w:t>SET-THEORETIC METHODS</w:t>
      </w:r>
    </w:p>
    <w:p w14:paraId="45BD9666" w14:textId="77777777" w:rsidR="001F51A0" w:rsidRDefault="00A859C6">
      <w:pPr>
        <w:pStyle w:val="a3"/>
        <w:spacing w:before="132"/>
        <w:ind w:left="220" w:right="1611"/>
      </w:pPr>
      <w:r>
        <w:t>The spatial analysis methods will return the most specific class possible to represent the result. If the result is homogeneous, a Point, LineString, or Polygon will be returned if the result contains a single element; otherwise, a MultiPoint, MultiLineString, or MultiPolygon will be returned. If the result is heterogeneous a GeometryCollection will be returned.</w:t>
      </w:r>
    </w:p>
    <w:p w14:paraId="153FA89D" w14:textId="77777777" w:rsidR="001F51A0" w:rsidRDefault="001F51A0">
      <w:pPr>
        <w:pStyle w:val="a3"/>
        <w:spacing w:before="11"/>
        <w:rPr>
          <w:sz w:val="19"/>
        </w:rPr>
      </w:pPr>
    </w:p>
    <w:p w14:paraId="4634558B" w14:textId="77777777" w:rsidR="001F51A0" w:rsidRDefault="00A859C6">
      <w:pPr>
        <w:pStyle w:val="a3"/>
        <w:spacing w:before="1"/>
        <w:ind w:left="220" w:right="1455"/>
      </w:pPr>
      <w:r>
        <w:t>Because it is not clear at this time what semantics for set-theoretic methods involving GeometryCollections would be useful, GeometryCollections are not supported as arguments to the set-theoretic methods.</w:t>
      </w:r>
    </w:p>
    <w:p w14:paraId="60C28C69" w14:textId="77777777" w:rsidR="001F51A0" w:rsidRDefault="001F51A0">
      <w:pPr>
        <w:sectPr w:rsidR="001F51A0">
          <w:pgSz w:w="12240" w:h="15840"/>
          <w:pgMar w:top="1320" w:right="0" w:bottom="1300" w:left="1220" w:header="512" w:footer="1102" w:gutter="0"/>
          <w:cols w:space="720"/>
        </w:sectPr>
      </w:pPr>
    </w:p>
    <w:p w14:paraId="22918CF6" w14:textId="77777777" w:rsidR="001F51A0" w:rsidRDefault="001F51A0">
      <w:pPr>
        <w:pStyle w:val="a3"/>
      </w:pPr>
    </w:p>
    <w:p w14:paraId="44D973A9" w14:textId="77777777" w:rsidR="001F51A0" w:rsidRDefault="001F51A0">
      <w:pPr>
        <w:pStyle w:val="a3"/>
        <w:spacing w:before="11"/>
        <w:rPr>
          <w:sz w:val="13"/>
        </w:rPr>
      </w:pPr>
    </w:p>
    <w:p w14:paraId="6537005F" w14:textId="77777777" w:rsidR="001F51A0" w:rsidRDefault="00657E61">
      <w:pPr>
        <w:pStyle w:val="a3"/>
        <w:ind w:left="590"/>
      </w:pPr>
      <w:r>
        <w:pict w14:anchorId="6E5C6710">
          <v:group id="_x0000_s1034" style="width:430.6pt;height:304.8pt;mso-position-horizontal-relative:char;mso-position-vertical-relative:line" coordsize="8612,6096">
            <v:shape id="_x0000_s1042" type="#_x0000_t75" style="position:absolute;width:8612;height:6096">
              <v:imagedata r:id="rId16" o:title=""/>
            </v:shape>
            <v:shape id="_x0000_s1041" type="#_x0000_t202" style="position:absolute;left:6750;top:5430;width:1105;height:310" filled="f" stroked="f">
              <v:textbox style="mso-next-textbox:#_x0000_s1041" inset="0,0,0,0">
                <w:txbxContent>
                  <w:p w14:paraId="180E23F9" w14:textId="77777777" w:rsidR="00657E61" w:rsidRDefault="00657E61">
                    <w:pPr>
                      <w:ind w:right="161"/>
                      <w:jc w:val="center"/>
                      <w:rPr>
                        <w:rFonts w:ascii="Arial"/>
                        <w:b/>
                        <w:sz w:val="12"/>
                      </w:rPr>
                    </w:pPr>
                    <w:r>
                      <w:rPr>
                        <w:rFonts w:ascii="Arial"/>
                        <w:b/>
                        <w:w w:val="105"/>
                        <w:sz w:val="12"/>
                      </w:rPr>
                      <w:t>(6)</w:t>
                    </w:r>
                  </w:p>
                  <w:p w14:paraId="7186BF20" w14:textId="77777777" w:rsidR="00657E61" w:rsidRDefault="00657E61">
                    <w:pPr>
                      <w:spacing w:before="32"/>
                      <w:ind w:right="18"/>
                      <w:jc w:val="center"/>
                      <w:rPr>
                        <w:rFonts w:ascii="Arial"/>
                        <w:sz w:val="12"/>
                      </w:rPr>
                    </w:pPr>
                    <w:r>
                      <w:rPr>
                        <w:rFonts w:ascii="Arial"/>
                        <w:spacing w:val="-1"/>
                        <w:w w:val="105"/>
                        <w:sz w:val="12"/>
                      </w:rPr>
                      <w:t>A.symDifference(B)</w:t>
                    </w:r>
                  </w:p>
                </w:txbxContent>
              </v:textbox>
            </v:shape>
            <v:shape id="_x0000_s1040" type="#_x0000_t202" style="position:absolute;left:4100;top:5430;width:854;height:310" filled="f" stroked="f">
              <v:textbox style="mso-next-textbox:#_x0000_s1040" inset="0,0,0,0">
                <w:txbxContent>
                  <w:p w14:paraId="3357EF8E" w14:textId="77777777" w:rsidR="00657E61" w:rsidRDefault="00657E61">
                    <w:pPr>
                      <w:ind w:left="268"/>
                      <w:rPr>
                        <w:rFonts w:ascii="Arial"/>
                        <w:b/>
                        <w:sz w:val="12"/>
                      </w:rPr>
                    </w:pPr>
                    <w:r>
                      <w:rPr>
                        <w:rFonts w:ascii="Arial"/>
                        <w:b/>
                        <w:w w:val="105"/>
                        <w:sz w:val="12"/>
                      </w:rPr>
                      <w:t>(5)</w:t>
                    </w:r>
                  </w:p>
                  <w:p w14:paraId="4F8DE55D" w14:textId="77777777" w:rsidR="00657E61" w:rsidRDefault="00657E61">
                    <w:pPr>
                      <w:spacing w:before="32"/>
                      <w:rPr>
                        <w:rFonts w:ascii="Arial"/>
                        <w:sz w:val="12"/>
                      </w:rPr>
                    </w:pPr>
                    <w:r>
                      <w:rPr>
                        <w:rFonts w:ascii="Arial"/>
                        <w:w w:val="105"/>
                        <w:sz w:val="12"/>
                      </w:rPr>
                      <w:t>B.difference(A)</w:t>
                    </w:r>
                  </w:p>
                </w:txbxContent>
              </v:textbox>
            </v:shape>
            <v:shape id="_x0000_s1039" type="#_x0000_t202" style="position:absolute;left:1323;top:5430;width:854;height:310" filled="f" stroked="f">
              <v:textbox style="mso-next-textbox:#_x0000_s1039" inset="0,0,0,0">
                <w:txbxContent>
                  <w:p w14:paraId="02C7CB70" w14:textId="77777777" w:rsidR="00657E61" w:rsidRDefault="00657E61">
                    <w:pPr>
                      <w:ind w:left="268"/>
                      <w:rPr>
                        <w:rFonts w:ascii="Arial"/>
                        <w:b/>
                        <w:sz w:val="12"/>
                      </w:rPr>
                    </w:pPr>
                    <w:r>
                      <w:rPr>
                        <w:rFonts w:ascii="Arial"/>
                        <w:b/>
                        <w:w w:val="105"/>
                        <w:sz w:val="12"/>
                      </w:rPr>
                      <w:t>(4)</w:t>
                    </w:r>
                  </w:p>
                  <w:p w14:paraId="45D430F9" w14:textId="77777777" w:rsidR="00657E61" w:rsidRDefault="00657E61">
                    <w:pPr>
                      <w:spacing w:before="32"/>
                      <w:rPr>
                        <w:rFonts w:ascii="Arial"/>
                        <w:sz w:val="12"/>
                      </w:rPr>
                    </w:pPr>
                    <w:r>
                      <w:rPr>
                        <w:rFonts w:ascii="Arial"/>
                        <w:w w:val="105"/>
                        <w:sz w:val="12"/>
                      </w:rPr>
                      <w:t>A.difference(B)</w:t>
                    </w:r>
                  </w:p>
                </w:txbxContent>
              </v:textbox>
            </v:shape>
            <v:shape id="_x0000_s1038" type="#_x0000_t202" style="position:absolute;left:6997;top:2521;width:610;height:310" filled="f" stroked="f">
              <v:textbox style="mso-next-textbox:#_x0000_s1038" inset="0,0,0,0">
                <w:txbxContent>
                  <w:p w14:paraId="3A12D8B9" w14:textId="77777777" w:rsidR="00657E61" w:rsidRDefault="00657E61">
                    <w:pPr>
                      <w:ind w:left="148"/>
                      <w:rPr>
                        <w:rFonts w:ascii="Arial"/>
                        <w:b/>
                        <w:sz w:val="12"/>
                      </w:rPr>
                    </w:pPr>
                    <w:r>
                      <w:rPr>
                        <w:rFonts w:ascii="Arial"/>
                        <w:b/>
                        <w:w w:val="105"/>
                        <w:sz w:val="12"/>
                      </w:rPr>
                      <w:t>(3)</w:t>
                    </w:r>
                  </w:p>
                  <w:p w14:paraId="00111025" w14:textId="77777777" w:rsidR="00657E61" w:rsidRDefault="00657E61">
                    <w:pPr>
                      <w:spacing w:before="32"/>
                      <w:rPr>
                        <w:rFonts w:ascii="Arial"/>
                        <w:sz w:val="12"/>
                      </w:rPr>
                    </w:pPr>
                    <w:r>
                      <w:rPr>
                        <w:rFonts w:ascii="Arial"/>
                        <w:w w:val="105"/>
                        <w:sz w:val="12"/>
                      </w:rPr>
                      <w:t>A.union(B)</w:t>
                    </w:r>
                  </w:p>
                </w:txbxContent>
              </v:textbox>
            </v:shape>
            <v:shape id="_x0000_s1037" type="#_x0000_t202" style="position:absolute;left:4054;top:2521;width:944;height:310" filled="f" stroked="f">
              <v:textbox style="mso-next-textbox:#_x0000_s1037" inset="0,0,0,0">
                <w:txbxContent>
                  <w:p w14:paraId="3D0635DD" w14:textId="77777777" w:rsidR="00657E61" w:rsidRDefault="00657E61">
                    <w:pPr>
                      <w:ind w:left="293" w:right="456"/>
                      <w:jc w:val="center"/>
                      <w:rPr>
                        <w:rFonts w:ascii="Arial"/>
                        <w:b/>
                        <w:sz w:val="12"/>
                      </w:rPr>
                    </w:pPr>
                    <w:r>
                      <w:rPr>
                        <w:rFonts w:ascii="Arial"/>
                        <w:b/>
                        <w:w w:val="105"/>
                        <w:sz w:val="12"/>
                      </w:rPr>
                      <w:t>(2)</w:t>
                    </w:r>
                  </w:p>
                  <w:p w14:paraId="324D2E43" w14:textId="77777777" w:rsidR="00657E61" w:rsidRDefault="00657E61">
                    <w:pPr>
                      <w:spacing w:before="32"/>
                      <w:ind w:left="-1" w:right="18"/>
                      <w:jc w:val="center"/>
                      <w:rPr>
                        <w:rFonts w:ascii="Arial"/>
                        <w:sz w:val="12"/>
                      </w:rPr>
                    </w:pPr>
                    <w:r>
                      <w:rPr>
                        <w:rFonts w:ascii="Arial"/>
                        <w:spacing w:val="-1"/>
                        <w:w w:val="105"/>
                        <w:sz w:val="12"/>
                      </w:rPr>
                      <w:t>A.intersection(B)</w:t>
                    </w:r>
                  </w:p>
                </w:txbxContent>
              </v:textbox>
            </v:shape>
            <v:shape id="_x0000_s1036" type="#_x0000_t202" style="position:absolute;left:1035;top:1120;width:132;height:172" filled="f" stroked="f">
              <v:textbox style="mso-next-textbox:#_x0000_s1036" inset="0,0,0,0">
                <w:txbxContent>
                  <w:p w14:paraId="20A10CDB" w14:textId="77777777" w:rsidR="00657E61" w:rsidRDefault="00657E61">
                    <w:pPr>
                      <w:spacing w:line="171" w:lineRule="exact"/>
                      <w:rPr>
                        <w:rFonts w:ascii="Arial"/>
                        <w:b/>
                        <w:sz w:val="15"/>
                      </w:rPr>
                    </w:pPr>
                    <w:r>
                      <w:rPr>
                        <w:rFonts w:ascii="Arial"/>
                        <w:b/>
                        <w:w w:val="103"/>
                        <w:sz w:val="15"/>
                      </w:rPr>
                      <w:t>A</w:t>
                    </w:r>
                  </w:p>
                </w:txbxContent>
              </v:textbox>
            </v:shape>
            <v:shape id="_x0000_s1035" type="#_x0000_t202" style="position:absolute;left:2077;top:498;width:132;height:172" filled="f" stroked="f">
              <v:textbox style="mso-next-textbox:#_x0000_s1035" inset="0,0,0,0">
                <w:txbxContent>
                  <w:p w14:paraId="3641D552" w14:textId="77777777" w:rsidR="00657E61" w:rsidRDefault="00657E61">
                    <w:pPr>
                      <w:spacing w:line="171" w:lineRule="exact"/>
                      <w:rPr>
                        <w:rFonts w:ascii="Arial"/>
                        <w:b/>
                        <w:sz w:val="15"/>
                      </w:rPr>
                    </w:pPr>
                    <w:r>
                      <w:rPr>
                        <w:rFonts w:ascii="Arial"/>
                        <w:b/>
                        <w:w w:val="103"/>
                        <w:sz w:val="15"/>
                      </w:rPr>
                      <w:t>B</w:t>
                    </w:r>
                  </w:p>
                </w:txbxContent>
              </v:textbox>
            </v:shape>
            <w10:anchorlock/>
          </v:group>
        </w:pict>
      </w:r>
    </w:p>
    <w:p w14:paraId="0A161E86" w14:textId="77777777" w:rsidR="001F51A0" w:rsidRDefault="00A859C6">
      <w:pPr>
        <w:spacing w:before="141"/>
        <w:ind w:left="2166"/>
        <w:rPr>
          <w:b/>
          <w:sz w:val="18"/>
        </w:rPr>
      </w:pPr>
      <w:r>
        <w:rPr>
          <w:b/>
          <w:sz w:val="18"/>
        </w:rPr>
        <w:t>Figure 10 - The set-theoretic spatial analysis methods</w:t>
      </w:r>
    </w:p>
    <w:p w14:paraId="0D9D9E46" w14:textId="77777777" w:rsidR="001F51A0" w:rsidRDefault="001F51A0">
      <w:pPr>
        <w:pStyle w:val="a3"/>
        <w:rPr>
          <w:b/>
          <w:sz w:val="25"/>
        </w:rPr>
      </w:pPr>
    </w:p>
    <w:p w14:paraId="72CDA19E" w14:textId="77777777" w:rsidR="001F51A0" w:rsidRDefault="00657E61">
      <w:pPr>
        <w:pStyle w:val="a3"/>
        <w:ind w:left="220" w:right="1611"/>
      </w:pPr>
      <w:r>
        <w:pict w14:anchorId="69EAD0F0">
          <v:group id="_x0000_s1028" style="position:absolute;left:0;text-align:left;margin-left:90.55pt;margin-top:51.85pt;width:430.45pt;height:132.85pt;z-index:-251573248;mso-wrap-distance-left:0;mso-wrap-distance-right:0;mso-position-horizontal-relative:page" coordorigin="1811,1037" coordsize="8609,2657">
            <v:shape id="_x0000_s1033" type="#_x0000_t75" style="position:absolute;left:1810;top:1037;width:8609;height:2657">
              <v:imagedata r:id="rId17" o:title=""/>
            </v:shape>
            <v:shape id="_x0000_s1032" type="#_x0000_t202" style="position:absolute;left:8623;top:2945;width:956;height:514" filled="f" stroked="f">
              <v:textbox style="mso-next-textbox:#_x0000_s1032" inset="0,0,0,0">
                <w:txbxContent>
                  <w:p w14:paraId="4AA6C5F9" w14:textId="77777777" w:rsidR="00657E61" w:rsidRDefault="00657E61">
                    <w:pPr>
                      <w:spacing w:line="156" w:lineRule="exact"/>
                      <w:ind w:right="21"/>
                      <w:jc w:val="center"/>
                      <w:rPr>
                        <w:rFonts w:ascii="Arial"/>
                        <w:b/>
                        <w:sz w:val="14"/>
                      </w:rPr>
                    </w:pPr>
                    <w:r>
                      <w:rPr>
                        <w:rFonts w:ascii="Arial"/>
                        <w:b/>
                        <w:sz w:val="14"/>
                      </w:rPr>
                      <w:t>(2)</w:t>
                    </w:r>
                  </w:p>
                  <w:p w14:paraId="7B05CB2D" w14:textId="77777777" w:rsidR="00657E61" w:rsidRDefault="00657E61">
                    <w:pPr>
                      <w:spacing w:before="31" w:line="247" w:lineRule="auto"/>
                      <w:ind w:right="18"/>
                      <w:jc w:val="center"/>
                      <w:rPr>
                        <w:rFonts w:ascii="Arial"/>
                        <w:sz w:val="14"/>
                      </w:rPr>
                    </w:pPr>
                    <w:r>
                      <w:rPr>
                        <w:rFonts w:ascii="Arial"/>
                        <w:sz w:val="14"/>
                      </w:rPr>
                      <w:t>A.difference(B) (a closed set)</w:t>
                    </w:r>
                  </w:p>
                </w:txbxContent>
              </v:textbox>
            </v:shape>
            <v:shape id="_x0000_s1031" type="#_x0000_t202" style="position:absolute;left:5443;top:2945;width:1842;height:514" filled="f" stroked="f">
              <v:textbox style="mso-next-textbox:#_x0000_s1031" inset="0,0,0,0">
                <w:txbxContent>
                  <w:p w14:paraId="349F6884" w14:textId="77777777" w:rsidR="00657E61" w:rsidRDefault="00657E61">
                    <w:pPr>
                      <w:spacing w:line="156" w:lineRule="exact"/>
                      <w:ind w:left="726" w:right="904"/>
                      <w:jc w:val="center"/>
                      <w:rPr>
                        <w:rFonts w:ascii="Arial"/>
                        <w:b/>
                        <w:sz w:val="14"/>
                      </w:rPr>
                    </w:pPr>
                    <w:r>
                      <w:rPr>
                        <w:rFonts w:ascii="Arial"/>
                        <w:b/>
                        <w:sz w:val="14"/>
                      </w:rPr>
                      <w:t>(1)</w:t>
                    </w:r>
                  </w:p>
                  <w:p w14:paraId="62796ED0" w14:textId="77777777" w:rsidR="00657E61" w:rsidRDefault="00657E61">
                    <w:pPr>
                      <w:spacing w:before="31" w:line="247" w:lineRule="auto"/>
                      <w:ind w:left="-1" w:right="18"/>
                      <w:jc w:val="center"/>
                      <w:rPr>
                        <w:rFonts w:ascii="Arial"/>
                        <w:sz w:val="14"/>
                      </w:rPr>
                    </w:pPr>
                    <w:r>
                      <w:rPr>
                        <w:rFonts w:ascii="Arial"/>
                        <w:sz w:val="14"/>
                      </w:rPr>
                      <w:t xml:space="preserve">A - B : the set-theoretic </w:t>
                    </w:r>
                    <w:r>
                      <w:rPr>
                        <w:rFonts w:ascii="Arial"/>
                        <w:spacing w:val="-4"/>
                        <w:sz w:val="14"/>
                      </w:rPr>
                      <w:t xml:space="preserve">result </w:t>
                    </w:r>
                    <w:r>
                      <w:rPr>
                        <w:rFonts w:ascii="Arial"/>
                        <w:sz w:val="14"/>
                      </w:rPr>
                      <w:t>(a non-closed</w:t>
                    </w:r>
                    <w:r>
                      <w:rPr>
                        <w:rFonts w:ascii="Arial"/>
                        <w:spacing w:val="-4"/>
                        <w:sz w:val="14"/>
                      </w:rPr>
                      <w:t xml:space="preserve"> </w:t>
                    </w:r>
                    <w:r>
                      <w:rPr>
                        <w:rFonts w:ascii="Arial"/>
                        <w:sz w:val="14"/>
                      </w:rPr>
                      <w:t>set)</w:t>
                    </w:r>
                  </w:p>
                </w:txbxContent>
              </v:textbox>
            </v:shape>
            <v:shape id="_x0000_s1030" type="#_x0000_t202" style="position:absolute;left:2666;top:1832;width:147;height:194" filled="f" stroked="f">
              <v:textbox style="mso-next-textbox:#_x0000_s1030" inset="0,0,0,0">
                <w:txbxContent>
                  <w:p w14:paraId="0C2632F0" w14:textId="77777777" w:rsidR="00657E61" w:rsidRDefault="00657E61">
                    <w:pPr>
                      <w:spacing w:line="192" w:lineRule="exact"/>
                      <w:rPr>
                        <w:rFonts w:ascii="Arial"/>
                        <w:b/>
                        <w:sz w:val="17"/>
                      </w:rPr>
                    </w:pPr>
                    <w:r>
                      <w:rPr>
                        <w:rFonts w:ascii="Arial"/>
                        <w:b/>
                        <w:w w:val="102"/>
                        <w:sz w:val="17"/>
                      </w:rPr>
                      <w:t>A</w:t>
                    </w:r>
                  </w:p>
                </w:txbxContent>
              </v:textbox>
            </v:shape>
            <v:shape id="_x0000_s1029" type="#_x0000_t202" style="position:absolute;left:3993;top:1364;width:147;height:194" filled="f" stroked="f">
              <v:textbox style="mso-next-textbox:#_x0000_s1029" inset="0,0,0,0">
                <w:txbxContent>
                  <w:p w14:paraId="41FCB827" w14:textId="77777777" w:rsidR="00657E61" w:rsidRDefault="00657E61">
                    <w:pPr>
                      <w:spacing w:line="192" w:lineRule="exact"/>
                      <w:rPr>
                        <w:rFonts w:ascii="Arial"/>
                        <w:b/>
                        <w:sz w:val="17"/>
                      </w:rPr>
                    </w:pPr>
                    <w:r>
                      <w:rPr>
                        <w:rFonts w:ascii="Arial"/>
                        <w:b/>
                        <w:w w:val="102"/>
                        <w:sz w:val="17"/>
                      </w:rPr>
                      <w:t>B</w:t>
                    </w:r>
                  </w:p>
                </w:txbxContent>
              </v:textbox>
            </v:shape>
            <w10:wrap type="topAndBottom" anchorx="page"/>
          </v:group>
        </w:pict>
      </w:r>
      <w:r w:rsidR="00A859C6">
        <w:t>For certain inputs, the Difference and SymDifference methods may compute non-closed sets. This can happen when the arguments overlap and have different dimensions. Since JTS Geometry objects can represent only closed sets, the spatial analysis methods are specified to return the closure of the point-set-theoretic result.</w:t>
      </w:r>
    </w:p>
    <w:p w14:paraId="55BE2175" w14:textId="77777777" w:rsidR="001F51A0" w:rsidRDefault="00A859C6">
      <w:pPr>
        <w:spacing w:before="108"/>
        <w:ind w:left="2394"/>
        <w:rPr>
          <w:b/>
          <w:sz w:val="18"/>
        </w:rPr>
      </w:pPr>
      <w:r>
        <w:rPr>
          <w:b/>
          <w:sz w:val="18"/>
        </w:rPr>
        <w:t>Figure 11 - JTS always returns closed Geometries</w:t>
      </w:r>
    </w:p>
    <w:p w14:paraId="7A167777" w14:textId="36B0C817" w:rsidR="001F51A0" w:rsidRDefault="00A859C6">
      <w:pPr>
        <w:pStyle w:val="a4"/>
        <w:numPr>
          <w:ilvl w:val="1"/>
          <w:numId w:val="2"/>
        </w:numPr>
        <w:tabs>
          <w:tab w:val="left" w:pos="796"/>
        </w:tabs>
        <w:spacing w:before="169"/>
        <w:rPr>
          <w:rFonts w:ascii="Trebuchet MS"/>
          <w:b/>
          <w:sz w:val="26"/>
        </w:rPr>
      </w:pPr>
      <w:bookmarkStart w:id="72" w:name="_TOC_250015"/>
      <w:r>
        <w:rPr>
          <w:rFonts w:ascii="Trebuchet MS"/>
          <w:b/>
          <w:sz w:val="26"/>
        </w:rPr>
        <w:t>METHOD</w:t>
      </w:r>
      <w:r>
        <w:rPr>
          <w:rFonts w:ascii="Trebuchet MS"/>
          <w:b/>
          <w:spacing w:val="-1"/>
          <w:sz w:val="26"/>
        </w:rPr>
        <w:t xml:space="preserve"> </w:t>
      </w:r>
      <w:bookmarkEnd w:id="72"/>
      <w:r>
        <w:rPr>
          <w:rFonts w:ascii="Trebuchet MS"/>
          <w:b/>
          <w:sz w:val="26"/>
        </w:rPr>
        <w:t>SPECIFICATIONS</w:t>
      </w:r>
    </w:p>
    <w:p w14:paraId="4AF21AFF" w14:textId="77777777" w:rsidR="001F51A0" w:rsidRDefault="00A859C6">
      <w:pPr>
        <w:pStyle w:val="a4"/>
        <w:numPr>
          <w:ilvl w:val="2"/>
          <w:numId w:val="2"/>
        </w:numPr>
        <w:tabs>
          <w:tab w:val="left" w:pos="1084"/>
        </w:tabs>
        <w:spacing w:before="181"/>
        <w:rPr>
          <w:rFonts w:ascii="Trebuchet MS"/>
          <w:sz w:val="26"/>
        </w:rPr>
      </w:pPr>
      <w:bookmarkStart w:id="73" w:name="_TOC_250014"/>
      <w:bookmarkEnd w:id="73"/>
      <w:r>
        <w:rPr>
          <w:rFonts w:ascii="Trebuchet MS"/>
          <w:sz w:val="26"/>
        </w:rPr>
        <w:t>Buffer</w:t>
      </w:r>
    </w:p>
    <w:p w14:paraId="450291C3" w14:textId="77777777" w:rsidR="001F51A0" w:rsidRDefault="00A859C6">
      <w:pPr>
        <w:pStyle w:val="a3"/>
        <w:spacing w:before="69"/>
        <w:ind w:left="220" w:right="1710"/>
        <w:jc w:val="both"/>
      </w:pPr>
      <w:r>
        <w:t>The buffer of a Geometry at a distance d is the Polygon or MultiPolygon which contains all points within a distance d of the Geometry. The distance d is interpreted according to the Precision Model of the Geometry. Both positive and negative distances are supported.</w:t>
      </w:r>
    </w:p>
    <w:p w14:paraId="0E9EB99D" w14:textId="77777777" w:rsidR="001F51A0" w:rsidRDefault="001F51A0">
      <w:pPr>
        <w:jc w:val="both"/>
        <w:sectPr w:rsidR="001F51A0">
          <w:pgSz w:w="12240" w:h="15840"/>
          <w:pgMar w:top="1320" w:right="0" w:bottom="1300" w:left="1220" w:header="512" w:footer="1102" w:gutter="0"/>
          <w:cols w:space="720"/>
        </w:sectPr>
      </w:pPr>
    </w:p>
    <w:p w14:paraId="7A43725B" w14:textId="77777777" w:rsidR="001F51A0" w:rsidRDefault="001F51A0">
      <w:pPr>
        <w:pStyle w:val="a3"/>
        <w:spacing w:before="3"/>
        <w:rPr>
          <w:sz w:val="25"/>
        </w:rPr>
      </w:pPr>
    </w:p>
    <w:p w14:paraId="0887015A" w14:textId="77777777" w:rsidR="001F51A0" w:rsidRDefault="00A859C6">
      <w:pPr>
        <w:pStyle w:val="3"/>
        <w:spacing w:before="58"/>
      </w:pPr>
      <w:r>
        <w:rPr>
          <w:w w:val="105"/>
        </w:rPr>
        <w:t>a.buffer(d)</w:t>
      </w:r>
      <w:r>
        <w:rPr>
          <w:spacing w:val="57"/>
          <w:w w:val="105"/>
        </w:rPr>
        <w:t xml:space="preserve"> </w:t>
      </w:r>
      <w:r>
        <w:rPr>
          <w:w w:val="105"/>
        </w:rPr>
        <w:t>=</w:t>
      </w:r>
    </w:p>
    <w:p w14:paraId="3E4B8993" w14:textId="77777777" w:rsidR="001F51A0" w:rsidRDefault="00A859C6">
      <w:pPr>
        <w:pStyle w:val="3"/>
        <w:spacing w:before="53"/>
        <w:ind w:left="1084"/>
      </w:pPr>
      <w:r>
        <w:rPr>
          <w:w w:val="115"/>
        </w:rPr>
        <w:t xml:space="preserve">d </w:t>
      </w:r>
      <w:r>
        <w:t xml:space="preserve">&gt; </w:t>
      </w:r>
      <w:r>
        <w:rPr>
          <w:w w:val="115"/>
        </w:rPr>
        <w:t xml:space="preserve">0 </w:t>
      </w:r>
      <w:r>
        <w:t xml:space="preserve">: </w:t>
      </w:r>
      <w:r>
        <w:rPr>
          <w:w w:val="115"/>
        </w:rPr>
        <w:t xml:space="preserve">{ x </w:t>
      </w:r>
      <w:r>
        <w:rPr>
          <w:w w:val="155"/>
        </w:rPr>
        <w:t xml:space="preserve">³ </w:t>
      </w:r>
      <w:r>
        <w:rPr>
          <w:w w:val="115"/>
        </w:rPr>
        <w:t>¥</w:t>
      </w:r>
      <w:r>
        <w:rPr>
          <w:w w:val="115"/>
          <w:vertAlign w:val="superscript"/>
        </w:rPr>
        <w:t>2</w:t>
      </w:r>
      <w:r>
        <w:rPr>
          <w:w w:val="115"/>
        </w:rPr>
        <w:t xml:space="preserve"> </w:t>
      </w:r>
      <w:r>
        <w:t xml:space="preserve">| </w:t>
      </w:r>
      <w:r>
        <w:rPr>
          <w:w w:val="115"/>
        </w:rPr>
        <w:t xml:space="preserve">dist(x, a) </w:t>
      </w:r>
      <w:r>
        <w:rPr>
          <w:w w:val="155"/>
        </w:rPr>
        <w:t xml:space="preserve">ã </w:t>
      </w:r>
      <w:r>
        <w:rPr>
          <w:w w:val="115"/>
        </w:rPr>
        <w:t>d }</w:t>
      </w:r>
    </w:p>
    <w:p w14:paraId="72E9A8DC" w14:textId="77777777" w:rsidR="001F51A0" w:rsidRDefault="00A859C6">
      <w:pPr>
        <w:pStyle w:val="3"/>
        <w:tabs>
          <w:tab w:val="left" w:pos="2017"/>
        </w:tabs>
        <w:spacing w:before="52"/>
        <w:ind w:left="1084"/>
      </w:pPr>
      <w:r>
        <w:rPr>
          <w:w w:val="115"/>
        </w:rPr>
        <w:t xml:space="preserve">d </w:t>
      </w:r>
      <w:r>
        <w:t>&lt;</w:t>
      </w:r>
      <w:r>
        <w:rPr>
          <w:spacing w:val="-32"/>
        </w:rPr>
        <w:t xml:space="preserve"> </w:t>
      </w:r>
      <w:r>
        <w:rPr>
          <w:w w:val="115"/>
        </w:rPr>
        <w:t>0</w:t>
      </w:r>
      <w:r>
        <w:rPr>
          <w:spacing w:val="31"/>
          <w:w w:val="115"/>
        </w:rPr>
        <w:t xml:space="preserve"> </w:t>
      </w:r>
      <w:r>
        <w:t>:</w:t>
      </w:r>
      <w:r>
        <w:tab/>
      </w:r>
      <w:r>
        <w:rPr>
          <w:w w:val="115"/>
        </w:rPr>
        <w:t>{</w:t>
      </w:r>
      <w:r>
        <w:rPr>
          <w:spacing w:val="-12"/>
          <w:w w:val="115"/>
        </w:rPr>
        <w:t xml:space="preserve"> </w:t>
      </w:r>
      <w:r>
        <w:rPr>
          <w:w w:val="115"/>
        </w:rPr>
        <w:t>x</w:t>
      </w:r>
      <w:r>
        <w:rPr>
          <w:spacing w:val="46"/>
          <w:w w:val="115"/>
        </w:rPr>
        <w:t xml:space="preserve"> </w:t>
      </w:r>
      <w:r>
        <w:rPr>
          <w:w w:val="155"/>
        </w:rPr>
        <w:t>³</w:t>
      </w:r>
      <w:r>
        <w:rPr>
          <w:spacing w:val="-36"/>
          <w:w w:val="155"/>
        </w:rPr>
        <w:t xml:space="preserve"> </w:t>
      </w:r>
      <w:r>
        <w:rPr>
          <w:w w:val="115"/>
        </w:rPr>
        <w:t>¥</w:t>
      </w:r>
      <w:r>
        <w:rPr>
          <w:w w:val="115"/>
          <w:vertAlign w:val="superscript"/>
        </w:rPr>
        <w:t>2</w:t>
      </w:r>
      <w:r>
        <w:rPr>
          <w:spacing w:val="-11"/>
          <w:w w:val="115"/>
        </w:rPr>
        <w:t xml:space="preserve"> </w:t>
      </w:r>
      <w:r>
        <w:t>|</w:t>
      </w:r>
      <w:r>
        <w:rPr>
          <w:spacing w:val="56"/>
        </w:rPr>
        <w:t xml:space="preserve"> </w:t>
      </w:r>
      <w:r>
        <w:rPr>
          <w:w w:val="115"/>
        </w:rPr>
        <w:t>x</w:t>
      </w:r>
      <w:r>
        <w:rPr>
          <w:spacing w:val="-11"/>
          <w:w w:val="115"/>
        </w:rPr>
        <w:t xml:space="preserve"> </w:t>
      </w:r>
      <w:r>
        <w:rPr>
          <w:w w:val="155"/>
        </w:rPr>
        <w:t>³</w:t>
      </w:r>
      <w:r>
        <w:rPr>
          <w:spacing w:val="-35"/>
          <w:w w:val="155"/>
        </w:rPr>
        <w:t xml:space="preserve"> </w:t>
      </w:r>
      <w:r>
        <w:rPr>
          <w:w w:val="115"/>
        </w:rPr>
        <w:t>a</w:t>
      </w:r>
      <w:r>
        <w:rPr>
          <w:spacing w:val="-11"/>
          <w:w w:val="115"/>
        </w:rPr>
        <w:t xml:space="preserve"> </w:t>
      </w:r>
      <w:r>
        <w:t>Ù</w:t>
      </w:r>
      <w:r>
        <w:rPr>
          <w:spacing w:val="-2"/>
        </w:rPr>
        <w:t xml:space="preserve"> </w:t>
      </w:r>
      <w:r>
        <w:rPr>
          <w:w w:val="115"/>
        </w:rPr>
        <w:t>dist(x,</w:t>
      </w:r>
      <w:r>
        <w:rPr>
          <w:spacing w:val="-11"/>
          <w:w w:val="115"/>
        </w:rPr>
        <w:t xml:space="preserve"> </w:t>
      </w:r>
      <w:r>
        <w:rPr>
          <w:w w:val="115"/>
        </w:rPr>
        <w:t>boundary(a))</w:t>
      </w:r>
      <w:r>
        <w:rPr>
          <w:spacing w:val="-11"/>
          <w:w w:val="115"/>
        </w:rPr>
        <w:t xml:space="preserve"> </w:t>
      </w:r>
      <w:r>
        <w:t>&gt;</w:t>
      </w:r>
      <w:r>
        <w:rPr>
          <w:spacing w:val="56"/>
        </w:rPr>
        <w:t xml:space="preserve"> </w:t>
      </w:r>
      <w:r>
        <w:rPr>
          <w:w w:val="115"/>
        </w:rPr>
        <w:t>d</w:t>
      </w:r>
      <w:r>
        <w:rPr>
          <w:spacing w:val="-11"/>
          <w:w w:val="115"/>
        </w:rPr>
        <w:t xml:space="preserve"> </w:t>
      </w:r>
      <w:r>
        <w:rPr>
          <w:w w:val="115"/>
        </w:rPr>
        <w:t>}</w:t>
      </w:r>
    </w:p>
    <w:p w14:paraId="090005AC" w14:textId="77777777" w:rsidR="001F51A0" w:rsidRDefault="001F51A0">
      <w:pPr>
        <w:pStyle w:val="a3"/>
        <w:spacing w:before="8"/>
        <w:rPr>
          <w:rFonts w:ascii="Times New Roman"/>
          <w:i/>
          <w:sz w:val="31"/>
        </w:rPr>
      </w:pPr>
    </w:p>
    <w:p w14:paraId="60E653CD" w14:textId="77777777" w:rsidR="001F51A0" w:rsidRDefault="00A859C6">
      <w:pPr>
        <w:pStyle w:val="a3"/>
        <w:ind w:left="220" w:right="1812"/>
      </w:pPr>
      <w:r>
        <w:t>In mathematical terms, buffering is defined as taking the Minkowski sum or difference of the Geometry with a disc of radius equal to the absolute value of the buffer distance.</w:t>
      </w:r>
    </w:p>
    <w:p w14:paraId="7F29C1C6" w14:textId="77777777" w:rsidR="001F51A0" w:rsidRDefault="00A859C6">
      <w:pPr>
        <w:pStyle w:val="a3"/>
        <w:spacing w:before="1"/>
        <w:ind w:left="220" w:right="1611"/>
      </w:pPr>
      <w:r>
        <w:t xml:space="preserve">Positive and negative buffering is also referred to as </w:t>
      </w:r>
      <w:r>
        <w:rPr>
          <w:b/>
        </w:rPr>
        <w:t xml:space="preserve">dilation </w:t>
      </w:r>
      <w:r>
        <w:t xml:space="preserve">or </w:t>
      </w:r>
      <w:r>
        <w:rPr>
          <w:b/>
        </w:rPr>
        <w:t>erosion</w:t>
      </w:r>
      <w:r>
        <w:t>. In CAD/CAM terms, buffering is referred to as computing an offset curve.</w:t>
      </w:r>
    </w:p>
    <w:p w14:paraId="7FFBD51E" w14:textId="77777777" w:rsidR="001F51A0" w:rsidRDefault="00A859C6">
      <w:pPr>
        <w:pStyle w:val="a3"/>
        <w:spacing w:before="10"/>
        <w:rPr>
          <w:sz w:val="17"/>
        </w:rPr>
      </w:pPr>
      <w:r>
        <w:rPr>
          <w:noProof/>
        </w:rPr>
        <w:drawing>
          <wp:anchor distT="0" distB="0" distL="0" distR="0" simplePos="0" relativeHeight="84" behindDoc="0" locked="0" layoutInCell="1" allowOverlap="1" wp14:anchorId="705E7867" wp14:editId="733DF2DD">
            <wp:simplePos x="0" y="0"/>
            <wp:positionH relativeFrom="page">
              <wp:posOffset>1963530</wp:posOffset>
            </wp:positionH>
            <wp:positionV relativeFrom="paragraph">
              <wp:posOffset>162547</wp:posOffset>
            </wp:positionV>
            <wp:extent cx="1633704" cy="1680781"/>
            <wp:effectExtent l="0" t="0" r="0" b="0"/>
            <wp:wrapTopAndBottom/>
            <wp:docPr id="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8" cstate="print"/>
                    <a:stretch>
                      <a:fillRect/>
                    </a:stretch>
                  </pic:blipFill>
                  <pic:spPr>
                    <a:xfrm>
                      <a:off x="0" y="0"/>
                      <a:ext cx="1633704" cy="1680781"/>
                    </a:xfrm>
                    <a:prstGeom prst="rect">
                      <a:avLst/>
                    </a:prstGeom>
                  </pic:spPr>
                </pic:pic>
              </a:graphicData>
            </a:graphic>
          </wp:anchor>
        </w:drawing>
      </w:r>
      <w:r>
        <w:rPr>
          <w:noProof/>
        </w:rPr>
        <w:drawing>
          <wp:anchor distT="0" distB="0" distL="0" distR="0" simplePos="0" relativeHeight="85" behindDoc="0" locked="0" layoutInCell="1" allowOverlap="1" wp14:anchorId="2A9AF469" wp14:editId="159F17D2">
            <wp:simplePos x="0" y="0"/>
            <wp:positionH relativeFrom="page">
              <wp:posOffset>4177604</wp:posOffset>
            </wp:positionH>
            <wp:positionV relativeFrom="paragraph">
              <wp:posOffset>211015</wp:posOffset>
            </wp:positionV>
            <wp:extent cx="1603645" cy="1622488"/>
            <wp:effectExtent l="0" t="0" r="0" b="0"/>
            <wp:wrapTopAndBottom/>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pic:cNvPicPr/>
                  </pic:nvPicPr>
                  <pic:blipFill>
                    <a:blip r:embed="rId19" cstate="print"/>
                    <a:stretch>
                      <a:fillRect/>
                    </a:stretch>
                  </pic:blipFill>
                  <pic:spPr>
                    <a:xfrm>
                      <a:off x="0" y="0"/>
                      <a:ext cx="1603645" cy="1622488"/>
                    </a:xfrm>
                    <a:prstGeom prst="rect">
                      <a:avLst/>
                    </a:prstGeom>
                  </pic:spPr>
                </pic:pic>
              </a:graphicData>
            </a:graphic>
          </wp:anchor>
        </w:drawing>
      </w:r>
    </w:p>
    <w:p w14:paraId="7B2BDA67" w14:textId="77777777" w:rsidR="001F51A0" w:rsidRDefault="00A859C6">
      <w:pPr>
        <w:spacing w:before="60"/>
        <w:ind w:left="2802"/>
        <w:rPr>
          <w:b/>
          <w:sz w:val="18"/>
        </w:rPr>
      </w:pPr>
      <w:r>
        <w:rPr>
          <w:b/>
          <w:sz w:val="18"/>
        </w:rPr>
        <w:t>Figure 12 – Positive and Negative buffers</w:t>
      </w:r>
    </w:p>
    <w:p w14:paraId="5C66A105" w14:textId="77777777" w:rsidR="001F51A0" w:rsidRDefault="001F51A0">
      <w:pPr>
        <w:pStyle w:val="a3"/>
        <w:rPr>
          <w:b/>
          <w:sz w:val="25"/>
        </w:rPr>
      </w:pPr>
    </w:p>
    <w:p w14:paraId="683C238A" w14:textId="77777777" w:rsidR="001F51A0" w:rsidRDefault="00A859C6">
      <w:pPr>
        <w:pStyle w:val="a3"/>
        <w:ind w:left="220" w:right="1611"/>
      </w:pPr>
      <w:r>
        <w:t xml:space="preserve">JTS allows specifying different </w:t>
      </w:r>
      <w:r>
        <w:rPr>
          <w:b/>
        </w:rPr>
        <w:t xml:space="preserve">end cap styles </w:t>
      </w:r>
      <w:r>
        <w:t xml:space="preserve">for buffers of lines. The end cap style is available when using the </w:t>
      </w:r>
      <w:r>
        <w:rPr>
          <w:rFonts w:ascii="Courier New"/>
        </w:rPr>
        <w:t xml:space="preserve">BufferOp </w:t>
      </w:r>
      <w:r>
        <w:t>class directly. The following end cap styles are supported:</w:t>
      </w:r>
    </w:p>
    <w:p w14:paraId="662C6675" w14:textId="77777777" w:rsidR="001F51A0" w:rsidRDefault="001F51A0">
      <w:pPr>
        <w:pStyle w:val="a3"/>
        <w:spacing w:before="10"/>
        <w:rPr>
          <w:sz w:val="19"/>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6"/>
        <w:gridCol w:w="7620"/>
      </w:tblGrid>
      <w:tr w:rsidR="001F51A0" w14:paraId="43911952" w14:textId="77777777">
        <w:trPr>
          <w:trHeight w:val="244"/>
        </w:trPr>
        <w:tc>
          <w:tcPr>
            <w:tcW w:w="1956" w:type="dxa"/>
          </w:tcPr>
          <w:p w14:paraId="506383F9" w14:textId="77777777" w:rsidR="001F51A0" w:rsidRDefault="00A859C6">
            <w:pPr>
              <w:pStyle w:val="TableParagraph"/>
              <w:spacing w:line="224" w:lineRule="exact"/>
              <w:rPr>
                <w:b/>
                <w:i/>
                <w:sz w:val="20"/>
              </w:rPr>
            </w:pPr>
            <w:r>
              <w:rPr>
                <w:b/>
                <w:i/>
                <w:sz w:val="20"/>
              </w:rPr>
              <w:t>Style Name</w:t>
            </w:r>
          </w:p>
        </w:tc>
        <w:tc>
          <w:tcPr>
            <w:tcW w:w="7620" w:type="dxa"/>
          </w:tcPr>
          <w:p w14:paraId="14CACFC3" w14:textId="77777777" w:rsidR="001F51A0" w:rsidRDefault="00A859C6">
            <w:pPr>
              <w:pStyle w:val="TableParagraph"/>
              <w:spacing w:line="224" w:lineRule="exact"/>
              <w:rPr>
                <w:b/>
                <w:i/>
                <w:sz w:val="20"/>
              </w:rPr>
            </w:pPr>
            <w:r>
              <w:rPr>
                <w:b/>
                <w:i/>
                <w:sz w:val="20"/>
              </w:rPr>
              <w:t>Description</w:t>
            </w:r>
          </w:p>
        </w:tc>
      </w:tr>
      <w:tr w:rsidR="001F51A0" w14:paraId="1C640FF7" w14:textId="77777777">
        <w:trPr>
          <w:trHeight w:val="242"/>
        </w:trPr>
        <w:tc>
          <w:tcPr>
            <w:tcW w:w="1956" w:type="dxa"/>
          </w:tcPr>
          <w:p w14:paraId="30854272" w14:textId="77777777" w:rsidR="001F51A0" w:rsidRDefault="00A859C6">
            <w:pPr>
              <w:pStyle w:val="TableParagraph"/>
              <w:spacing w:line="222" w:lineRule="exact"/>
              <w:rPr>
                <w:sz w:val="20"/>
              </w:rPr>
            </w:pPr>
            <w:r>
              <w:rPr>
                <w:sz w:val="20"/>
              </w:rPr>
              <w:t>CAP_ROUND</w:t>
            </w:r>
          </w:p>
        </w:tc>
        <w:tc>
          <w:tcPr>
            <w:tcW w:w="7620" w:type="dxa"/>
          </w:tcPr>
          <w:p w14:paraId="0352D939" w14:textId="77777777" w:rsidR="001F51A0" w:rsidRDefault="00A859C6">
            <w:pPr>
              <w:pStyle w:val="TableParagraph"/>
              <w:spacing w:line="222" w:lineRule="exact"/>
              <w:rPr>
                <w:sz w:val="20"/>
              </w:rPr>
            </w:pPr>
            <w:r>
              <w:rPr>
                <w:sz w:val="20"/>
              </w:rPr>
              <w:t>The usual round end caps</w:t>
            </w:r>
          </w:p>
        </w:tc>
      </w:tr>
      <w:tr w:rsidR="001F51A0" w14:paraId="0C7C5319" w14:textId="77777777">
        <w:trPr>
          <w:trHeight w:val="244"/>
        </w:trPr>
        <w:tc>
          <w:tcPr>
            <w:tcW w:w="1956" w:type="dxa"/>
          </w:tcPr>
          <w:p w14:paraId="45C5294F" w14:textId="77777777" w:rsidR="001F51A0" w:rsidRDefault="00A859C6">
            <w:pPr>
              <w:pStyle w:val="TableParagraph"/>
              <w:spacing w:line="224" w:lineRule="exact"/>
              <w:rPr>
                <w:sz w:val="20"/>
              </w:rPr>
            </w:pPr>
            <w:r>
              <w:rPr>
                <w:sz w:val="20"/>
              </w:rPr>
              <w:t>CAP_BUTT</w:t>
            </w:r>
          </w:p>
        </w:tc>
        <w:tc>
          <w:tcPr>
            <w:tcW w:w="7620" w:type="dxa"/>
          </w:tcPr>
          <w:p w14:paraId="37CE9D7B" w14:textId="77777777" w:rsidR="001F51A0" w:rsidRDefault="00A859C6">
            <w:pPr>
              <w:pStyle w:val="TableParagraph"/>
              <w:spacing w:line="224" w:lineRule="exact"/>
              <w:rPr>
                <w:sz w:val="20"/>
              </w:rPr>
            </w:pPr>
            <w:r>
              <w:rPr>
                <w:sz w:val="20"/>
              </w:rPr>
              <w:t>End caps are truncated flat at the line ends</w:t>
            </w:r>
          </w:p>
        </w:tc>
      </w:tr>
      <w:tr w:rsidR="001F51A0" w14:paraId="73001779" w14:textId="77777777">
        <w:trPr>
          <w:trHeight w:val="242"/>
        </w:trPr>
        <w:tc>
          <w:tcPr>
            <w:tcW w:w="1956" w:type="dxa"/>
          </w:tcPr>
          <w:p w14:paraId="188CB0A3" w14:textId="77777777" w:rsidR="001F51A0" w:rsidRDefault="00A859C6">
            <w:pPr>
              <w:pStyle w:val="TableParagraph"/>
              <w:spacing w:line="222" w:lineRule="exact"/>
              <w:rPr>
                <w:sz w:val="20"/>
              </w:rPr>
            </w:pPr>
            <w:r>
              <w:rPr>
                <w:sz w:val="20"/>
              </w:rPr>
              <w:t>CAP_SQUARE</w:t>
            </w:r>
          </w:p>
        </w:tc>
        <w:tc>
          <w:tcPr>
            <w:tcW w:w="7620" w:type="dxa"/>
          </w:tcPr>
          <w:p w14:paraId="68612CC9" w14:textId="77777777" w:rsidR="001F51A0" w:rsidRDefault="00A859C6">
            <w:pPr>
              <w:pStyle w:val="TableParagraph"/>
              <w:spacing w:line="222" w:lineRule="exact"/>
              <w:rPr>
                <w:sz w:val="20"/>
              </w:rPr>
            </w:pPr>
            <w:r>
              <w:rPr>
                <w:sz w:val="20"/>
              </w:rPr>
              <w:t>End caps are squared off at the buffer distance beyond the line ends</w:t>
            </w:r>
          </w:p>
        </w:tc>
      </w:tr>
    </w:tbl>
    <w:p w14:paraId="659171D8" w14:textId="77777777" w:rsidR="001F51A0" w:rsidRDefault="001F51A0">
      <w:pPr>
        <w:pStyle w:val="a3"/>
        <w:spacing w:before="2"/>
      </w:pPr>
    </w:p>
    <w:p w14:paraId="17C95319" w14:textId="77777777" w:rsidR="001F51A0" w:rsidRDefault="00A859C6">
      <w:pPr>
        <w:pStyle w:val="a3"/>
        <w:ind w:left="220"/>
      </w:pPr>
      <w:r>
        <w:t>The following diagrams illustrate the effects of specifying different end cap styles:</w:t>
      </w:r>
    </w:p>
    <w:p w14:paraId="2185A194" w14:textId="77777777" w:rsidR="001F51A0" w:rsidRDefault="001F51A0">
      <w:pPr>
        <w:pStyle w:val="a3"/>
        <w:spacing w:before="10"/>
        <w:rPr>
          <w:sz w:val="19"/>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0"/>
        <w:gridCol w:w="3180"/>
        <w:gridCol w:w="3180"/>
      </w:tblGrid>
      <w:tr w:rsidR="001F51A0" w14:paraId="62562DE8" w14:textId="77777777">
        <w:trPr>
          <w:trHeight w:val="2399"/>
        </w:trPr>
        <w:tc>
          <w:tcPr>
            <w:tcW w:w="3180" w:type="dxa"/>
          </w:tcPr>
          <w:p w14:paraId="1E9466C9" w14:textId="77777777" w:rsidR="001F51A0" w:rsidRDefault="001F51A0">
            <w:pPr>
              <w:pStyle w:val="TableParagraph"/>
              <w:spacing w:before="6"/>
              <w:ind w:left="0"/>
              <w:rPr>
                <w:sz w:val="10"/>
              </w:rPr>
            </w:pPr>
          </w:p>
          <w:p w14:paraId="3E37F374" w14:textId="77777777" w:rsidR="001F51A0" w:rsidRDefault="00A859C6">
            <w:pPr>
              <w:pStyle w:val="TableParagraph"/>
              <w:ind w:left="260"/>
              <w:rPr>
                <w:sz w:val="20"/>
              </w:rPr>
            </w:pPr>
            <w:r>
              <w:rPr>
                <w:noProof/>
                <w:sz w:val="20"/>
              </w:rPr>
              <w:drawing>
                <wp:inline distT="0" distB="0" distL="0" distR="0" wp14:anchorId="13618532" wp14:editId="1F3F8198">
                  <wp:extent cx="1692798" cy="1330547"/>
                  <wp:effectExtent l="0" t="0" r="0" b="0"/>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20" cstate="print"/>
                          <a:stretch>
                            <a:fillRect/>
                          </a:stretch>
                        </pic:blipFill>
                        <pic:spPr>
                          <a:xfrm>
                            <a:off x="0" y="0"/>
                            <a:ext cx="1692798" cy="1330547"/>
                          </a:xfrm>
                          <a:prstGeom prst="rect">
                            <a:avLst/>
                          </a:prstGeom>
                        </pic:spPr>
                      </pic:pic>
                    </a:graphicData>
                  </a:graphic>
                </wp:inline>
              </w:drawing>
            </w:r>
          </w:p>
        </w:tc>
        <w:tc>
          <w:tcPr>
            <w:tcW w:w="3180" w:type="dxa"/>
          </w:tcPr>
          <w:p w14:paraId="03837918" w14:textId="77777777" w:rsidR="001F51A0" w:rsidRDefault="001F51A0">
            <w:pPr>
              <w:pStyle w:val="TableParagraph"/>
              <w:spacing w:before="8" w:after="1"/>
              <w:ind w:left="0"/>
              <w:rPr>
                <w:sz w:val="13"/>
              </w:rPr>
            </w:pPr>
          </w:p>
          <w:p w14:paraId="65C939ED" w14:textId="77777777" w:rsidR="001F51A0" w:rsidRDefault="00A859C6">
            <w:pPr>
              <w:pStyle w:val="TableParagraph"/>
              <w:ind w:left="324"/>
              <w:rPr>
                <w:sz w:val="20"/>
              </w:rPr>
            </w:pPr>
            <w:r>
              <w:rPr>
                <w:noProof/>
                <w:sz w:val="20"/>
              </w:rPr>
              <w:drawing>
                <wp:inline distT="0" distB="0" distL="0" distR="0" wp14:anchorId="625B610F" wp14:editId="66A7692B">
                  <wp:extent cx="1629053" cy="1123950"/>
                  <wp:effectExtent l="0" t="0" r="0" b="0"/>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21" cstate="print"/>
                          <a:stretch>
                            <a:fillRect/>
                          </a:stretch>
                        </pic:blipFill>
                        <pic:spPr>
                          <a:xfrm>
                            <a:off x="0" y="0"/>
                            <a:ext cx="1629053" cy="1123950"/>
                          </a:xfrm>
                          <a:prstGeom prst="rect">
                            <a:avLst/>
                          </a:prstGeom>
                        </pic:spPr>
                      </pic:pic>
                    </a:graphicData>
                  </a:graphic>
                </wp:inline>
              </w:drawing>
            </w:r>
          </w:p>
        </w:tc>
        <w:tc>
          <w:tcPr>
            <w:tcW w:w="3180" w:type="dxa"/>
          </w:tcPr>
          <w:p w14:paraId="73C01961" w14:textId="77777777" w:rsidR="001F51A0" w:rsidRDefault="001F51A0">
            <w:pPr>
              <w:pStyle w:val="TableParagraph"/>
              <w:spacing w:before="7"/>
              <w:ind w:left="0"/>
              <w:rPr>
                <w:sz w:val="4"/>
              </w:rPr>
            </w:pPr>
          </w:p>
          <w:p w14:paraId="2B9A87BD" w14:textId="77777777" w:rsidR="001F51A0" w:rsidRDefault="00A859C6">
            <w:pPr>
              <w:pStyle w:val="TableParagraph"/>
              <w:ind w:left="219"/>
              <w:rPr>
                <w:sz w:val="20"/>
              </w:rPr>
            </w:pPr>
            <w:r>
              <w:rPr>
                <w:noProof/>
                <w:sz w:val="20"/>
              </w:rPr>
              <w:drawing>
                <wp:inline distT="0" distB="0" distL="0" distR="0" wp14:anchorId="3F7A85F7" wp14:editId="5A722B6C">
                  <wp:extent cx="1766711" cy="1464183"/>
                  <wp:effectExtent l="0" t="0" r="0" b="0"/>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2" cstate="print"/>
                          <a:stretch>
                            <a:fillRect/>
                          </a:stretch>
                        </pic:blipFill>
                        <pic:spPr>
                          <a:xfrm>
                            <a:off x="0" y="0"/>
                            <a:ext cx="1766711" cy="1464183"/>
                          </a:xfrm>
                          <a:prstGeom prst="rect">
                            <a:avLst/>
                          </a:prstGeom>
                        </pic:spPr>
                      </pic:pic>
                    </a:graphicData>
                  </a:graphic>
                </wp:inline>
              </w:drawing>
            </w:r>
          </w:p>
        </w:tc>
      </w:tr>
      <w:tr w:rsidR="001F51A0" w14:paraId="78A06EF7" w14:textId="77777777">
        <w:trPr>
          <w:trHeight w:val="244"/>
        </w:trPr>
        <w:tc>
          <w:tcPr>
            <w:tcW w:w="3180" w:type="dxa"/>
          </w:tcPr>
          <w:p w14:paraId="1F2C0BBA" w14:textId="77777777" w:rsidR="001F51A0" w:rsidRDefault="00A859C6">
            <w:pPr>
              <w:pStyle w:val="TableParagraph"/>
              <w:spacing w:line="224" w:lineRule="exact"/>
              <w:ind w:left="883"/>
              <w:rPr>
                <w:b/>
                <w:sz w:val="20"/>
              </w:rPr>
            </w:pPr>
            <w:r>
              <w:rPr>
                <w:b/>
                <w:sz w:val="20"/>
              </w:rPr>
              <w:t>CAP_ROUND</w:t>
            </w:r>
          </w:p>
        </w:tc>
        <w:tc>
          <w:tcPr>
            <w:tcW w:w="3180" w:type="dxa"/>
          </w:tcPr>
          <w:p w14:paraId="77CAAE5E" w14:textId="77777777" w:rsidR="001F51A0" w:rsidRDefault="00A859C6">
            <w:pPr>
              <w:pStyle w:val="TableParagraph"/>
              <w:spacing w:line="224" w:lineRule="exact"/>
              <w:ind w:left="1003"/>
              <w:rPr>
                <w:b/>
                <w:sz w:val="20"/>
              </w:rPr>
            </w:pPr>
            <w:r>
              <w:rPr>
                <w:b/>
                <w:sz w:val="20"/>
              </w:rPr>
              <w:t>CAP_BUTT</w:t>
            </w:r>
          </w:p>
        </w:tc>
        <w:tc>
          <w:tcPr>
            <w:tcW w:w="3180" w:type="dxa"/>
          </w:tcPr>
          <w:p w14:paraId="35903726" w14:textId="77777777" w:rsidR="001F51A0" w:rsidRDefault="00A859C6">
            <w:pPr>
              <w:pStyle w:val="TableParagraph"/>
              <w:spacing w:line="224" w:lineRule="exact"/>
              <w:ind w:left="835"/>
              <w:rPr>
                <w:b/>
                <w:sz w:val="20"/>
              </w:rPr>
            </w:pPr>
            <w:r>
              <w:rPr>
                <w:b/>
                <w:sz w:val="20"/>
              </w:rPr>
              <w:t>CAP_SQUARE</w:t>
            </w:r>
          </w:p>
        </w:tc>
      </w:tr>
    </w:tbl>
    <w:p w14:paraId="3DCDE27B" w14:textId="77777777" w:rsidR="001F51A0" w:rsidRDefault="001F51A0">
      <w:pPr>
        <w:spacing w:line="224" w:lineRule="exact"/>
        <w:rPr>
          <w:sz w:val="20"/>
        </w:rPr>
        <w:sectPr w:rsidR="001F51A0">
          <w:pgSz w:w="12240" w:h="15840"/>
          <w:pgMar w:top="1320" w:right="0" w:bottom="1300" w:left="1220" w:header="512" w:footer="1102" w:gutter="0"/>
          <w:cols w:space="720"/>
        </w:sectPr>
      </w:pPr>
    </w:p>
    <w:p w14:paraId="1E766021" w14:textId="77777777" w:rsidR="001F51A0" w:rsidRDefault="00A859C6">
      <w:pPr>
        <w:pStyle w:val="a4"/>
        <w:numPr>
          <w:ilvl w:val="2"/>
          <w:numId w:val="2"/>
        </w:numPr>
        <w:tabs>
          <w:tab w:val="left" w:pos="1084"/>
        </w:tabs>
        <w:spacing w:before="95"/>
        <w:rPr>
          <w:rFonts w:ascii="Trebuchet MS"/>
          <w:sz w:val="26"/>
        </w:rPr>
      </w:pPr>
      <w:bookmarkStart w:id="74" w:name="_TOC_250013"/>
      <w:bookmarkEnd w:id="74"/>
      <w:r>
        <w:rPr>
          <w:rFonts w:ascii="Trebuchet MS"/>
          <w:sz w:val="26"/>
        </w:rPr>
        <w:lastRenderedPageBreak/>
        <w:t>ConvexHull</w:t>
      </w:r>
    </w:p>
    <w:p w14:paraId="3E52847E" w14:textId="77777777" w:rsidR="001F51A0" w:rsidRDefault="00A859C6">
      <w:pPr>
        <w:pStyle w:val="a3"/>
        <w:spacing w:before="72"/>
        <w:ind w:left="220" w:right="1455"/>
      </w:pPr>
      <w:r>
        <w:t>The convex hull of a Geometry is the smallest convex Polygon that contains all the points in the Geometry. If the convex hull contains fewer than 3 points, a lower dimension</w:t>
      </w:r>
      <w:r>
        <w:rPr>
          <w:spacing w:val="-33"/>
        </w:rPr>
        <w:t xml:space="preserve"> </w:t>
      </w:r>
      <w:r>
        <w:t>Geometry is returned, specified as</w:t>
      </w:r>
      <w:r>
        <w:rPr>
          <w:spacing w:val="-3"/>
        </w:rPr>
        <w:t xml:space="preserve"> </w:t>
      </w:r>
      <w:r>
        <w:t>follows:</w:t>
      </w:r>
    </w:p>
    <w:p w14:paraId="7EB19994" w14:textId="77777777" w:rsidR="001F51A0" w:rsidRDefault="001F51A0">
      <w:pPr>
        <w:pStyle w:val="a3"/>
        <w:spacing w:before="11" w:after="1"/>
        <w:rPr>
          <w:sz w:val="19"/>
        </w:rPr>
      </w:pPr>
    </w:p>
    <w:tbl>
      <w:tblPr>
        <w:tblStyle w:val="TableNormal"/>
        <w:tblW w:w="0" w:type="auto"/>
        <w:tblInd w:w="1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10"/>
        <w:gridCol w:w="3420"/>
      </w:tblGrid>
      <w:tr w:rsidR="001F51A0" w14:paraId="719B3620" w14:textId="77777777">
        <w:trPr>
          <w:trHeight w:val="486"/>
        </w:trPr>
        <w:tc>
          <w:tcPr>
            <w:tcW w:w="2710" w:type="dxa"/>
          </w:tcPr>
          <w:p w14:paraId="7E5DD1BA" w14:textId="77777777" w:rsidR="001F51A0" w:rsidRDefault="00A859C6">
            <w:pPr>
              <w:pStyle w:val="TableParagraph"/>
              <w:spacing w:before="8" w:line="242" w:lineRule="exact"/>
              <w:ind w:right="335"/>
              <w:rPr>
                <w:b/>
                <w:sz w:val="20"/>
              </w:rPr>
            </w:pPr>
            <w:r>
              <w:rPr>
                <w:b/>
                <w:sz w:val="20"/>
              </w:rPr>
              <w:t>Number of Points in convex hull</w:t>
            </w:r>
          </w:p>
        </w:tc>
        <w:tc>
          <w:tcPr>
            <w:tcW w:w="3420" w:type="dxa"/>
          </w:tcPr>
          <w:p w14:paraId="7043BC49" w14:textId="77777777" w:rsidR="001F51A0" w:rsidRDefault="00A859C6">
            <w:pPr>
              <w:pStyle w:val="TableParagraph"/>
              <w:rPr>
                <w:b/>
                <w:sz w:val="20"/>
              </w:rPr>
            </w:pPr>
            <w:r>
              <w:rPr>
                <w:b/>
                <w:sz w:val="20"/>
              </w:rPr>
              <w:t>Geometry Class of result</w:t>
            </w:r>
          </w:p>
        </w:tc>
      </w:tr>
      <w:tr w:rsidR="001F51A0" w14:paraId="5A2EAB21" w14:textId="77777777">
        <w:trPr>
          <w:trHeight w:val="237"/>
        </w:trPr>
        <w:tc>
          <w:tcPr>
            <w:tcW w:w="2710" w:type="dxa"/>
          </w:tcPr>
          <w:p w14:paraId="6A786255" w14:textId="77777777" w:rsidR="001F51A0" w:rsidRDefault="00A859C6">
            <w:pPr>
              <w:pStyle w:val="TableParagraph"/>
              <w:spacing w:line="217" w:lineRule="exact"/>
              <w:rPr>
                <w:sz w:val="20"/>
              </w:rPr>
            </w:pPr>
            <w:r>
              <w:rPr>
                <w:w w:val="99"/>
                <w:sz w:val="20"/>
              </w:rPr>
              <w:t>0</w:t>
            </w:r>
          </w:p>
        </w:tc>
        <w:tc>
          <w:tcPr>
            <w:tcW w:w="3420" w:type="dxa"/>
          </w:tcPr>
          <w:p w14:paraId="276148B2" w14:textId="77777777" w:rsidR="001F51A0" w:rsidRDefault="00A859C6">
            <w:pPr>
              <w:pStyle w:val="TableParagraph"/>
              <w:spacing w:line="217" w:lineRule="exact"/>
              <w:rPr>
                <w:sz w:val="20"/>
              </w:rPr>
            </w:pPr>
            <w:r>
              <w:rPr>
                <w:sz w:val="20"/>
              </w:rPr>
              <w:t>empty GeometryCollection</w:t>
            </w:r>
          </w:p>
        </w:tc>
      </w:tr>
      <w:tr w:rsidR="001F51A0" w14:paraId="5D5452FE" w14:textId="77777777">
        <w:trPr>
          <w:trHeight w:val="244"/>
        </w:trPr>
        <w:tc>
          <w:tcPr>
            <w:tcW w:w="2710" w:type="dxa"/>
          </w:tcPr>
          <w:p w14:paraId="4B68025B" w14:textId="77777777" w:rsidR="001F51A0" w:rsidRDefault="00A859C6">
            <w:pPr>
              <w:pStyle w:val="TableParagraph"/>
              <w:spacing w:line="224" w:lineRule="exact"/>
              <w:rPr>
                <w:sz w:val="20"/>
              </w:rPr>
            </w:pPr>
            <w:r>
              <w:rPr>
                <w:w w:val="99"/>
                <w:sz w:val="20"/>
              </w:rPr>
              <w:t>1</w:t>
            </w:r>
          </w:p>
        </w:tc>
        <w:tc>
          <w:tcPr>
            <w:tcW w:w="3420" w:type="dxa"/>
          </w:tcPr>
          <w:p w14:paraId="702F3014" w14:textId="77777777" w:rsidR="001F51A0" w:rsidRDefault="00A859C6">
            <w:pPr>
              <w:pStyle w:val="TableParagraph"/>
              <w:spacing w:line="224" w:lineRule="exact"/>
              <w:rPr>
                <w:sz w:val="20"/>
              </w:rPr>
            </w:pPr>
            <w:r>
              <w:rPr>
                <w:sz w:val="20"/>
              </w:rPr>
              <w:t>Point</w:t>
            </w:r>
          </w:p>
        </w:tc>
      </w:tr>
      <w:tr w:rsidR="001F51A0" w14:paraId="28D085C9" w14:textId="77777777">
        <w:trPr>
          <w:trHeight w:val="242"/>
        </w:trPr>
        <w:tc>
          <w:tcPr>
            <w:tcW w:w="2710" w:type="dxa"/>
          </w:tcPr>
          <w:p w14:paraId="0700D17D" w14:textId="77777777" w:rsidR="001F51A0" w:rsidRDefault="00A859C6">
            <w:pPr>
              <w:pStyle w:val="TableParagraph"/>
              <w:spacing w:line="222" w:lineRule="exact"/>
              <w:rPr>
                <w:sz w:val="20"/>
              </w:rPr>
            </w:pPr>
            <w:r>
              <w:rPr>
                <w:w w:val="99"/>
                <w:sz w:val="20"/>
              </w:rPr>
              <w:t>2</w:t>
            </w:r>
          </w:p>
        </w:tc>
        <w:tc>
          <w:tcPr>
            <w:tcW w:w="3420" w:type="dxa"/>
          </w:tcPr>
          <w:p w14:paraId="45715B83" w14:textId="77777777" w:rsidR="001F51A0" w:rsidRDefault="00A859C6">
            <w:pPr>
              <w:pStyle w:val="TableParagraph"/>
              <w:spacing w:line="222" w:lineRule="exact"/>
              <w:rPr>
                <w:sz w:val="20"/>
              </w:rPr>
            </w:pPr>
            <w:r>
              <w:rPr>
                <w:sz w:val="20"/>
              </w:rPr>
              <w:t>LineString</w:t>
            </w:r>
          </w:p>
        </w:tc>
      </w:tr>
      <w:tr w:rsidR="001F51A0" w14:paraId="0294732E" w14:textId="77777777">
        <w:trPr>
          <w:trHeight w:val="244"/>
        </w:trPr>
        <w:tc>
          <w:tcPr>
            <w:tcW w:w="2710" w:type="dxa"/>
          </w:tcPr>
          <w:p w14:paraId="62A937A6" w14:textId="77777777" w:rsidR="001F51A0" w:rsidRDefault="00A859C6">
            <w:pPr>
              <w:pStyle w:val="TableParagraph"/>
              <w:spacing w:line="224" w:lineRule="exact"/>
              <w:rPr>
                <w:sz w:val="20"/>
              </w:rPr>
            </w:pPr>
            <w:r>
              <w:rPr>
                <w:sz w:val="20"/>
              </w:rPr>
              <w:t>3 or more</w:t>
            </w:r>
          </w:p>
        </w:tc>
        <w:tc>
          <w:tcPr>
            <w:tcW w:w="3420" w:type="dxa"/>
          </w:tcPr>
          <w:p w14:paraId="10C8CE06" w14:textId="77777777" w:rsidR="001F51A0" w:rsidRDefault="00A859C6">
            <w:pPr>
              <w:pStyle w:val="TableParagraph"/>
              <w:spacing w:line="224" w:lineRule="exact"/>
              <w:rPr>
                <w:sz w:val="20"/>
              </w:rPr>
            </w:pPr>
            <w:r>
              <w:rPr>
                <w:sz w:val="20"/>
              </w:rPr>
              <w:t>Polygon</w:t>
            </w:r>
          </w:p>
        </w:tc>
      </w:tr>
    </w:tbl>
    <w:p w14:paraId="14136BA1" w14:textId="77777777" w:rsidR="001F51A0" w:rsidRDefault="001F51A0">
      <w:pPr>
        <w:pStyle w:val="a3"/>
        <w:spacing w:before="12"/>
        <w:rPr>
          <w:sz w:val="19"/>
        </w:rPr>
      </w:pPr>
    </w:p>
    <w:p w14:paraId="4814B0A5" w14:textId="77777777" w:rsidR="001F51A0" w:rsidRDefault="00A859C6">
      <w:pPr>
        <w:pStyle w:val="a3"/>
        <w:ind w:left="220" w:right="2034"/>
      </w:pPr>
      <w:r>
        <w:t>JTS will return a Geometry with the minimal number of points needed to represent the convex hull. In particular, no more than two consecutive points will be collinear.</w:t>
      </w:r>
    </w:p>
    <w:p w14:paraId="5CC97A6A" w14:textId="77777777" w:rsidR="001F51A0" w:rsidRDefault="001F51A0">
      <w:pPr>
        <w:pStyle w:val="a3"/>
        <w:spacing w:before="12"/>
        <w:rPr>
          <w:sz w:val="23"/>
        </w:rPr>
      </w:pPr>
    </w:p>
    <w:p w14:paraId="386A117F" w14:textId="77777777" w:rsidR="001F51A0" w:rsidRDefault="00A859C6">
      <w:pPr>
        <w:pStyle w:val="a4"/>
        <w:numPr>
          <w:ilvl w:val="2"/>
          <w:numId w:val="2"/>
        </w:numPr>
        <w:tabs>
          <w:tab w:val="left" w:pos="1084"/>
        </w:tabs>
        <w:rPr>
          <w:rFonts w:ascii="Trebuchet MS"/>
          <w:sz w:val="26"/>
        </w:rPr>
      </w:pPr>
      <w:bookmarkStart w:id="75" w:name="_TOC_250012"/>
      <w:bookmarkEnd w:id="75"/>
      <w:r>
        <w:rPr>
          <w:rFonts w:ascii="Trebuchet MS"/>
          <w:sz w:val="26"/>
        </w:rPr>
        <w:t>Intersection</w:t>
      </w:r>
    </w:p>
    <w:p w14:paraId="582DF892" w14:textId="77777777" w:rsidR="001F51A0" w:rsidRDefault="00A859C6">
      <w:pPr>
        <w:pStyle w:val="a3"/>
        <w:spacing w:before="70"/>
        <w:ind w:left="220"/>
      </w:pPr>
      <w:r>
        <w:t>The intersection of two Geometries A and B is the set of all points which lie in both A and B.</w:t>
      </w:r>
    </w:p>
    <w:p w14:paraId="76A5E528" w14:textId="77777777" w:rsidR="001F51A0" w:rsidRDefault="001F51A0">
      <w:pPr>
        <w:pStyle w:val="a3"/>
        <w:spacing w:before="4"/>
        <w:rPr>
          <w:sz w:val="21"/>
        </w:rPr>
      </w:pPr>
    </w:p>
    <w:p w14:paraId="555533DB" w14:textId="77777777" w:rsidR="001F51A0" w:rsidRDefault="00A859C6">
      <w:pPr>
        <w:pStyle w:val="3"/>
      </w:pPr>
      <w:r>
        <w:rPr>
          <w:w w:val="115"/>
        </w:rPr>
        <w:t xml:space="preserve">a.intersection(b) = { x </w:t>
      </w:r>
      <w:r>
        <w:rPr>
          <w:w w:val="155"/>
        </w:rPr>
        <w:t xml:space="preserve">³ </w:t>
      </w:r>
      <w:r>
        <w:rPr>
          <w:w w:val="115"/>
        </w:rPr>
        <w:t>¥</w:t>
      </w:r>
      <w:r>
        <w:rPr>
          <w:w w:val="115"/>
          <w:vertAlign w:val="superscript"/>
        </w:rPr>
        <w:t>2</w:t>
      </w:r>
      <w:r>
        <w:rPr>
          <w:w w:val="115"/>
        </w:rPr>
        <w:t xml:space="preserve"> </w:t>
      </w:r>
      <w:r>
        <w:t xml:space="preserve">| </w:t>
      </w:r>
      <w:r>
        <w:rPr>
          <w:w w:val="115"/>
        </w:rPr>
        <w:t xml:space="preserve">x </w:t>
      </w:r>
      <w:r>
        <w:rPr>
          <w:w w:val="155"/>
        </w:rPr>
        <w:t xml:space="preserve">³ </w:t>
      </w:r>
      <w:r>
        <w:rPr>
          <w:w w:val="115"/>
        </w:rPr>
        <w:t xml:space="preserve">a </w:t>
      </w:r>
      <w:r>
        <w:t xml:space="preserve">Ù </w:t>
      </w:r>
      <w:r>
        <w:rPr>
          <w:w w:val="115"/>
        </w:rPr>
        <w:t xml:space="preserve">x </w:t>
      </w:r>
      <w:r>
        <w:rPr>
          <w:w w:val="155"/>
        </w:rPr>
        <w:t xml:space="preserve">³ </w:t>
      </w:r>
      <w:r>
        <w:rPr>
          <w:w w:val="115"/>
        </w:rPr>
        <w:t>b }</w:t>
      </w:r>
    </w:p>
    <w:p w14:paraId="40B32A02" w14:textId="77777777" w:rsidR="001F51A0" w:rsidRDefault="001F51A0">
      <w:pPr>
        <w:pStyle w:val="a3"/>
        <w:spacing w:before="3"/>
        <w:rPr>
          <w:rFonts w:ascii="Times New Roman"/>
          <w:i/>
          <w:sz w:val="31"/>
        </w:rPr>
      </w:pPr>
    </w:p>
    <w:p w14:paraId="345F5336" w14:textId="77777777" w:rsidR="001F51A0" w:rsidRDefault="00A859C6">
      <w:pPr>
        <w:pStyle w:val="a4"/>
        <w:numPr>
          <w:ilvl w:val="2"/>
          <w:numId w:val="2"/>
        </w:numPr>
        <w:tabs>
          <w:tab w:val="left" w:pos="1084"/>
        </w:tabs>
        <w:rPr>
          <w:rFonts w:ascii="Trebuchet MS"/>
          <w:sz w:val="26"/>
        </w:rPr>
      </w:pPr>
      <w:bookmarkStart w:id="76" w:name="_TOC_250011"/>
      <w:bookmarkEnd w:id="76"/>
      <w:r>
        <w:rPr>
          <w:rFonts w:ascii="Trebuchet MS"/>
          <w:sz w:val="26"/>
        </w:rPr>
        <w:t>Union</w:t>
      </w:r>
    </w:p>
    <w:p w14:paraId="48081935" w14:textId="77777777" w:rsidR="001F51A0" w:rsidRDefault="00A859C6">
      <w:pPr>
        <w:pStyle w:val="a3"/>
        <w:spacing w:before="70"/>
        <w:ind w:left="220"/>
      </w:pPr>
      <w:r>
        <w:t>The union of two Geometries A and B is the set of all points which lie in A or B.</w:t>
      </w:r>
    </w:p>
    <w:p w14:paraId="79BBD0E1" w14:textId="77777777" w:rsidR="001F51A0" w:rsidRDefault="001F51A0">
      <w:pPr>
        <w:pStyle w:val="a3"/>
        <w:spacing w:before="4"/>
        <w:rPr>
          <w:sz w:val="21"/>
        </w:rPr>
      </w:pPr>
    </w:p>
    <w:p w14:paraId="354944A5" w14:textId="77777777" w:rsidR="001F51A0" w:rsidRDefault="00A859C6">
      <w:pPr>
        <w:pStyle w:val="3"/>
      </w:pPr>
      <w:r>
        <w:rPr>
          <w:w w:val="115"/>
        </w:rPr>
        <w:t xml:space="preserve">a.union(b) </w:t>
      </w:r>
      <w:r>
        <w:t xml:space="preserve">= </w:t>
      </w:r>
      <w:r>
        <w:rPr>
          <w:w w:val="115"/>
        </w:rPr>
        <w:t xml:space="preserve">{ x </w:t>
      </w:r>
      <w:r>
        <w:rPr>
          <w:w w:val="155"/>
        </w:rPr>
        <w:t xml:space="preserve">³ </w:t>
      </w:r>
      <w:r>
        <w:rPr>
          <w:w w:val="115"/>
        </w:rPr>
        <w:t>¥</w:t>
      </w:r>
      <w:r>
        <w:rPr>
          <w:w w:val="115"/>
          <w:vertAlign w:val="superscript"/>
        </w:rPr>
        <w:t>2</w:t>
      </w:r>
      <w:r>
        <w:rPr>
          <w:w w:val="115"/>
        </w:rPr>
        <w:t xml:space="preserve"> </w:t>
      </w:r>
      <w:r>
        <w:t xml:space="preserve">| </w:t>
      </w:r>
      <w:r>
        <w:rPr>
          <w:w w:val="115"/>
        </w:rPr>
        <w:t xml:space="preserve">x </w:t>
      </w:r>
      <w:r>
        <w:rPr>
          <w:w w:val="155"/>
        </w:rPr>
        <w:t xml:space="preserve">³ </w:t>
      </w:r>
      <w:r>
        <w:rPr>
          <w:w w:val="115"/>
        </w:rPr>
        <w:t xml:space="preserve">a </w:t>
      </w:r>
      <w:r>
        <w:t xml:space="preserve">Ú </w:t>
      </w:r>
      <w:r>
        <w:rPr>
          <w:w w:val="115"/>
        </w:rPr>
        <w:t xml:space="preserve">x </w:t>
      </w:r>
      <w:r>
        <w:rPr>
          <w:w w:val="155"/>
        </w:rPr>
        <w:t>³</w:t>
      </w:r>
      <w:r>
        <w:rPr>
          <w:spacing w:val="-73"/>
          <w:w w:val="155"/>
        </w:rPr>
        <w:t xml:space="preserve"> </w:t>
      </w:r>
      <w:r>
        <w:rPr>
          <w:w w:val="115"/>
        </w:rPr>
        <w:t>b }</w:t>
      </w:r>
    </w:p>
    <w:p w14:paraId="56DB3FFD" w14:textId="77777777" w:rsidR="001F51A0" w:rsidRDefault="001F51A0">
      <w:pPr>
        <w:pStyle w:val="a3"/>
        <w:spacing w:before="6"/>
        <w:rPr>
          <w:rFonts w:ascii="Times New Roman"/>
          <w:i/>
          <w:sz w:val="28"/>
        </w:rPr>
      </w:pPr>
    </w:p>
    <w:p w14:paraId="3432A2C7" w14:textId="77777777" w:rsidR="001F51A0" w:rsidRDefault="00A859C6">
      <w:pPr>
        <w:pStyle w:val="a4"/>
        <w:numPr>
          <w:ilvl w:val="2"/>
          <w:numId w:val="2"/>
        </w:numPr>
        <w:tabs>
          <w:tab w:val="left" w:pos="1084"/>
        </w:tabs>
        <w:rPr>
          <w:rFonts w:ascii="Trebuchet MS"/>
          <w:sz w:val="26"/>
        </w:rPr>
      </w:pPr>
      <w:bookmarkStart w:id="77" w:name="_TOC_250010"/>
      <w:bookmarkEnd w:id="77"/>
      <w:r>
        <w:rPr>
          <w:rFonts w:ascii="Trebuchet MS"/>
          <w:sz w:val="26"/>
        </w:rPr>
        <w:t>Difference</w:t>
      </w:r>
    </w:p>
    <w:p w14:paraId="159B8C47" w14:textId="77777777" w:rsidR="001F51A0" w:rsidRDefault="00A859C6">
      <w:pPr>
        <w:pStyle w:val="a3"/>
        <w:spacing w:before="72"/>
        <w:ind w:left="220" w:right="1472"/>
      </w:pPr>
      <w:r>
        <w:t>The difference between two Geometries A and B is the set of all points which lie in A but not in B. This method returns the closure of the resultant Geometry.</w:t>
      </w:r>
    </w:p>
    <w:p w14:paraId="0B614D6C" w14:textId="77777777" w:rsidR="001F51A0" w:rsidRDefault="001F51A0">
      <w:pPr>
        <w:pStyle w:val="a3"/>
        <w:spacing w:before="1"/>
        <w:rPr>
          <w:sz w:val="21"/>
        </w:rPr>
      </w:pPr>
    </w:p>
    <w:p w14:paraId="2EE3E29B" w14:textId="77777777" w:rsidR="001F51A0" w:rsidRDefault="00A859C6">
      <w:pPr>
        <w:pStyle w:val="3"/>
        <w:spacing w:before="1"/>
      </w:pPr>
      <w:r>
        <w:t xml:space="preserve">a.difference(b) = closure( </w:t>
      </w:r>
      <w:r>
        <w:rPr>
          <w:w w:val="135"/>
        </w:rPr>
        <w:t xml:space="preserve">{ </w:t>
      </w:r>
      <w:r>
        <w:t xml:space="preserve">x </w:t>
      </w:r>
      <w:r>
        <w:rPr>
          <w:w w:val="155"/>
        </w:rPr>
        <w:t xml:space="preserve">³ </w:t>
      </w:r>
      <w:r>
        <w:rPr>
          <w:w w:val="135"/>
        </w:rPr>
        <w:t>¥</w:t>
      </w:r>
      <w:r>
        <w:rPr>
          <w:w w:val="135"/>
          <w:vertAlign w:val="superscript"/>
        </w:rPr>
        <w:t>2</w:t>
      </w:r>
      <w:r>
        <w:rPr>
          <w:w w:val="135"/>
        </w:rPr>
        <w:t xml:space="preserve"> </w:t>
      </w:r>
      <w:r>
        <w:t xml:space="preserve">| x </w:t>
      </w:r>
      <w:r>
        <w:rPr>
          <w:w w:val="155"/>
        </w:rPr>
        <w:t xml:space="preserve">³ </w:t>
      </w:r>
      <w:r>
        <w:t xml:space="preserve">a Ú x </w:t>
      </w:r>
      <w:r>
        <w:rPr>
          <w:w w:val="135"/>
        </w:rPr>
        <w:t xml:space="preserve">´ </w:t>
      </w:r>
      <w:r>
        <w:t xml:space="preserve">b </w:t>
      </w:r>
      <w:r>
        <w:rPr>
          <w:w w:val="135"/>
        </w:rPr>
        <w:t>} )</w:t>
      </w:r>
    </w:p>
    <w:p w14:paraId="77791AE3" w14:textId="77777777" w:rsidR="001F51A0" w:rsidRDefault="001F51A0">
      <w:pPr>
        <w:pStyle w:val="a3"/>
        <w:spacing w:before="5"/>
        <w:rPr>
          <w:rFonts w:ascii="Times New Roman"/>
          <w:i/>
          <w:sz w:val="28"/>
        </w:rPr>
      </w:pPr>
    </w:p>
    <w:p w14:paraId="7C097AB6" w14:textId="77777777" w:rsidR="001F51A0" w:rsidRDefault="00A859C6">
      <w:pPr>
        <w:pStyle w:val="a4"/>
        <w:numPr>
          <w:ilvl w:val="2"/>
          <w:numId w:val="2"/>
        </w:numPr>
        <w:tabs>
          <w:tab w:val="left" w:pos="1084"/>
        </w:tabs>
        <w:spacing w:before="1"/>
        <w:rPr>
          <w:rFonts w:ascii="Trebuchet MS"/>
          <w:sz w:val="26"/>
        </w:rPr>
      </w:pPr>
      <w:bookmarkStart w:id="78" w:name="_TOC_250009"/>
      <w:bookmarkEnd w:id="78"/>
      <w:r>
        <w:rPr>
          <w:rFonts w:ascii="Trebuchet MS"/>
          <w:sz w:val="26"/>
        </w:rPr>
        <w:t>SymDifference</w:t>
      </w:r>
    </w:p>
    <w:p w14:paraId="12B588E3" w14:textId="77777777" w:rsidR="001F51A0" w:rsidRDefault="00A859C6">
      <w:pPr>
        <w:pStyle w:val="a3"/>
        <w:spacing w:before="72"/>
        <w:ind w:left="220" w:right="2011"/>
      </w:pPr>
      <w:r>
        <w:t>The symmetric difference of two Geometries A and B is the set of all points which lie in either A or B but not both. This method returns the closure of the resultant Geometry.</w:t>
      </w:r>
    </w:p>
    <w:p w14:paraId="59512E2D" w14:textId="77777777" w:rsidR="001F51A0" w:rsidRDefault="001F51A0">
      <w:pPr>
        <w:pStyle w:val="a3"/>
        <w:spacing w:before="3"/>
        <w:rPr>
          <w:sz w:val="21"/>
        </w:rPr>
      </w:pPr>
    </w:p>
    <w:p w14:paraId="1A6559A7" w14:textId="77777777" w:rsidR="001F51A0" w:rsidRDefault="00A859C6">
      <w:pPr>
        <w:pStyle w:val="3"/>
        <w:spacing w:before="1"/>
      </w:pPr>
      <w:r>
        <w:rPr>
          <w:w w:val="115"/>
        </w:rPr>
        <w:t xml:space="preserve">a.symDifference(b) = closure( </w:t>
      </w:r>
      <w:r>
        <w:rPr>
          <w:w w:val="135"/>
        </w:rPr>
        <w:t xml:space="preserve">{ </w:t>
      </w:r>
      <w:r>
        <w:rPr>
          <w:w w:val="115"/>
        </w:rPr>
        <w:t xml:space="preserve">x </w:t>
      </w:r>
      <w:r>
        <w:rPr>
          <w:w w:val="155"/>
        </w:rPr>
        <w:t xml:space="preserve">³ </w:t>
      </w:r>
      <w:r>
        <w:rPr>
          <w:w w:val="135"/>
        </w:rPr>
        <w:t>¥</w:t>
      </w:r>
      <w:r>
        <w:rPr>
          <w:w w:val="135"/>
          <w:vertAlign w:val="superscript"/>
        </w:rPr>
        <w:t>2</w:t>
      </w:r>
      <w:r>
        <w:rPr>
          <w:w w:val="135"/>
        </w:rPr>
        <w:t xml:space="preserve"> </w:t>
      </w:r>
      <w:r>
        <w:t xml:space="preserve">| </w:t>
      </w:r>
      <w:r>
        <w:rPr>
          <w:w w:val="115"/>
        </w:rPr>
        <w:t xml:space="preserve">(x </w:t>
      </w:r>
      <w:r>
        <w:rPr>
          <w:w w:val="155"/>
        </w:rPr>
        <w:t xml:space="preserve">³ </w:t>
      </w:r>
      <w:r>
        <w:rPr>
          <w:w w:val="115"/>
        </w:rPr>
        <w:t xml:space="preserve">a </w:t>
      </w:r>
      <w:r>
        <w:t xml:space="preserve">Ù </w:t>
      </w:r>
      <w:r>
        <w:rPr>
          <w:w w:val="115"/>
        </w:rPr>
        <w:t xml:space="preserve">x </w:t>
      </w:r>
      <w:r>
        <w:rPr>
          <w:w w:val="135"/>
        </w:rPr>
        <w:t xml:space="preserve">´ </w:t>
      </w:r>
      <w:r>
        <w:rPr>
          <w:w w:val="115"/>
        </w:rPr>
        <w:t xml:space="preserve">b) </w:t>
      </w:r>
      <w:r>
        <w:t xml:space="preserve">Ú </w:t>
      </w:r>
      <w:r>
        <w:rPr>
          <w:w w:val="115"/>
        </w:rPr>
        <w:t xml:space="preserve">(x </w:t>
      </w:r>
      <w:r>
        <w:rPr>
          <w:w w:val="135"/>
        </w:rPr>
        <w:t xml:space="preserve">´ </w:t>
      </w:r>
      <w:r>
        <w:rPr>
          <w:w w:val="115"/>
        </w:rPr>
        <w:t xml:space="preserve">a </w:t>
      </w:r>
      <w:r>
        <w:t xml:space="preserve">Ù </w:t>
      </w:r>
      <w:r>
        <w:rPr>
          <w:w w:val="115"/>
        </w:rPr>
        <w:t xml:space="preserve">x </w:t>
      </w:r>
      <w:r>
        <w:rPr>
          <w:w w:val="155"/>
        </w:rPr>
        <w:t xml:space="preserve">³ </w:t>
      </w:r>
      <w:r>
        <w:rPr>
          <w:w w:val="115"/>
        </w:rPr>
        <w:t xml:space="preserve">b) </w:t>
      </w:r>
      <w:r>
        <w:rPr>
          <w:w w:val="135"/>
        </w:rPr>
        <w:t>} )</w:t>
      </w:r>
    </w:p>
    <w:p w14:paraId="3D2D2553" w14:textId="77777777" w:rsidR="001F51A0" w:rsidRDefault="001F51A0">
      <w:pPr>
        <w:pStyle w:val="a3"/>
        <w:rPr>
          <w:rFonts w:ascii="Times New Roman"/>
          <w:i/>
        </w:rPr>
      </w:pPr>
    </w:p>
    <w:p w14:paraId="07FDA9D6" w14:textId="2CCA30F0" w:rsidR="001F51A0" w:rsidRDefault="00A859C6">
      <w:pPr>
        <w:pStyle w:val="1"/>
        <w:numPr>
          <w:ilvl w:val="0"/>
          <w:numId w:val="2"/>
        </w:numPr>
        <w:tabs>
          <w:tab w:val="left" w:pos="1083"/>
          <w:tab w:val="left" w:pos="1084"/>
          <w:tab w:val="left" w:pos="9608"/>
        </w:tabs>
        <w:spacing w:before="272"/>
      </w:pPr>
      <w:bookmarkStart w:id="79" w:name="_TOC_250008"/>
      <w:r>
        <w:rPr>
          <w:color w:val="FFFFFF"/>
          <w:shd w:val="clear" w:color="auto" w:fill="000000"/>
        </w:rPr>
        <w:t>OTHER</w:t>
      </w:r>
      <w:r>
        <w:rPr>
          <w:color w:val="FFFFFF"/>
          <w:spacing w:val="-8"/>
          <w:shd w:val="clear" w:color="auto" w:fill="000000"/>
        </w:rPr>
        <w:t xml:space="preserve"> </w:t>
      </w:r>
      <w:bookmarkEnd w:id="79"/>
      <w:r>
        <w:rPr>
          <w:color w:val="FFFFFF"/>
          <w:shd w:val="clear" w:color="auto" w:fill="000000"/>
        </w:rPr>
        <w:t>METHODS</w:t>
      </w:r>
      <w:r>
        <w:rPr>
          <w:color w:val="FFFFFF"/>
          <w:shd w:val="clear" w:color="auto" w:fill="000000"/>
        </w:rPr>
        <w:tab/>
      </w:r>
    </w:p>
    <w:p w14:paraId="29693190" w14:textId="77777777" w:rsidR="001F51A0" w:rsidRDefault="001F51A0">
      <w:pPr>
        <w:pStyle w:val="a3"/>
        <w:spacing w:before="3"/>
        <w:rPr>
          <w:rFonts w:ascii="Trebuchet MS"/>
          <w:b/>
          <w:sz w:val="47"/>
        </w:rPr>
      </w:pPr>
    </w:p>
    <w:p w14:paraId="439F2B57" w14:textId="77777777" w:rsidR="001F51A0" w:rsidRDefault="00A859C6">
      <w:pPr>
        <w:pStyle w:val="a4"/>
        <w:numPr>
          <w:ilvl w:val="2"/>
          <w:numId w:val="1"/>
        </w:numPr>
        <w:tabs>
          <w:tab w:val="left" w:pos="1084"/>
        </w:tabs>
        <w:rPr>
          <w:rFonts w:ascii="Trebuchet MS"/>
          <w:sz w:val="26"/>
        </w:rPr>
      </w:pPr>
      <w:bookmarkStart w:id="80" w:name="_TOC_250007"/>
      <w:bookmarkEnd w:id="80"/>
      <w:r>
        <w:rPr>
          <w:rFonts w:ascii="Trebuchet MS"/>
          <w:sz w:val="26"/>
        </w:rPr>
        <w:t>Boundary</w:t>
      </w:r>
    </w:p>
    <w:p w14:paraId="4C4E9421" w14:textId="77777777" w:rsidR="001F51A0" w:rsidRDefault="00A859C6">
      <w:pPr>
        <w:pStyle w:val="a3"/>
        <w:spacing w:before="72"/>
        <w:ind w:left="220" w:right="1611"/>
      </w:pPr>
      <w:r>
        <w:t>As stated in SFS Section 2.1.13.1, “the boundary of a Geometry is a set of Geometries of the next lower dimension.” JTS uses GeometryCollections to represent sets of Geometries.</w:t>
      </w:r>
    </w:p>
    <w:p w14:paraId="7D958290" w14:textId="77777777" w:rsidR="001F51A0" w:rsidRDefault="001F51A0">
      <w:pPr>
        <w:pStyle w:val="a3"/>
      </w:pPr>
    </w:p>
    <w:p w14:paraId="6BBEC093" w14:textId="77777777" w:rsidR="001F51A0" w:rsidRDefault="00A859C6">
      <w:pPr>
        <w:pStyle w:val="a3"/>
        <w:spacing w:before="1"/>
        <w:ind w:left="220"/>
      </w:pPr>
      <w:r>
        <w:t xml:space="preserve">For all empty </w:t>
      </w:r>
      <w:r>
        <w:rPr>
          <w:color w:val="0000FF"/>
          <w:u w:val="single" w:color="0000FF"/>
        </w:rPr>
        <w:t>Geometry</w:t>
      </w:r>
      <w:r>
        <w:t>s, boundary(G) = empty GeometryCollection (JTS).</w:t>
      </w:r>
    </w:p>
    <w:p w14:paraId="0FEEC7C2" w14:textId="77777777" w:rsidR="001F51A0" w:rsidRDefault="001F51A0">
      <w:pPr>
        <w:sectPr w:rsidR="001F51A0">
          <w:pgSz w:w="12240" w:h="15840"/>
          <w:pgMar w:top="1320" w:right="0" w:bottom="1300" w:left="1220" w:header="512" w:footer="1102" w:gutter="0"/>
          <w:cols w:space="720"/>
        </w:sectPr>
      </w:pPr>
    </w:p>
    <w:p w14:paraId="567216CC" w14:textId="77777777" w:rsidR="001F51A0" w:rsidRDefault="001F51A0">
      <w:pPr>
        <w:pStyle w:val="a3"/>
        <w:spacing w:before="7"/>
      </w:pPr>
    </w:p>
    <w:p w14:paraId="71E16839" w14:textId="77777777" w:rsidR="001F51A0" w:rsidRDefault="00A859C6">
      <w:pPr>
        <w:pStyle w:val="a3"/>
        <w:spacing w:before="99"/>
        <w:ind w:left="220"/>
      </w:pPr>
      <w:r>
        <w:t>For non-empty Geometries, the boundaries are defined as follows:</w:t>
      </w:r>
    </w:p>
    <w:p w14:paraId="6F6843EC" w14:textId="77777777" w:rsidR="001F51A0" w:rsidRDefault="001F51A0">
      <w:pPr>
        <w:pStyle w:val="a3"/>
        <w:spacing w:after="1"/>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19"/>
        <w:gridCol w:w="6137"/>
      </w:tblGrid>
      <w:tr w:rsidR="001F51A0" w14:paraId="20B2835C" w14:textId="77777777">
        <w:trPr>
          <w:trHeight w:val="242"/>
        </w:trPr>
        <w:tc>
          <w:tcPr>
            <w:tcW w:w="2719" w:type="dxa"/>
          </w:tcPr>
          <w:p w14:paraId="0E02A043" w14:textId="77777777" w:rsidR="001F51A0" w:rsidRDefault="00A859C6">
            <w:pPr>
              <w:pStyle w:val="TableParagraph"/>
              <w:spacing w:line="222" w:lineRule="exact"/>
              <w:rPr>
                <w:b/>
                <w:sz w:val="20"/>
              </w:rPr>
            </w:pPr>
            <w:r>
              <w:rPr>
                <w:b/>
                <w:sz w:val="20"/>
              </w:rPr>
              <w:t>Geometry Class</w:t>
            </w:r>
          </w:p>
        </w:tc>
        <w:tc>
          <w:tcPr>
            <w:tcW w:w="6137" w:type="dxa"/>
          </w:tcPr>
          <w:p w14:paraId="15CAD0A2" w14:textId="77777777" w:rsidR="001F51A0" w:rsidRDefault="00A859C6">
            <w:pPr>
              <w:pStyle w:val="TableParagraph"/>
              <w:spacing w:line="222" w:lineRule="exact"/>
              <w:ind w:left="108"/>
              <w:rPr>
                <w:b/>
                <w:sz w:val="20"/>
              </w:rPr>
            </w:pPr>
            <w:r>
              <w:rPr>
                <w:b/>
                <w:sz w:val="20"/>
              </w:rPr>
              <w:t>Definition of boundary()</w:t>
            </w:r>
          </w:p>
        </w:tc>
      </w:tr>
      <w:tr w:rsidR="001F51A0" w14:paraId="363E6C62" w14:textId="77777777">
        <w:trPr>
          <w:trHeight w:val="244"/>
        </w:trPr>
        <w:tc>
          <w:tcPr>
            <w:tcW w:w="2719" w:type="dxa"/>
          </w:tcPr>
          <w:p w14:paraId="7B663636" w14:textId="77777777" w:rsidR="001F51A0" w:rsidRDefault="00A859C6">
            <w:pPr>
              <w:pStyle w:val="TableParagraph"/>
              <w:spacing w:line="224" w:lineRule="exact"/>
              <w:rPr>
                <w:sz w:val="20"/>
              </w:rPr>
            </w:pPr>
            <w:r>
              <w:rPr>
                <w:sz w:val="20"/>
              </w:rPr>
              <w:t>Point</w:t>
            </w:r>
          </w:p>
        </w:tc>
        <w:tc>
          <w:tcPr>
            <w:tcW w:w="6137" w:type="dxa"/>
          </w:tcPr>
          <w:p w14:paraId="1B3AB4FF" w14:textId="77777777" w:rsidR="001F51A0" w:rsidRDefault="00A859C6">
            <w:pPr>
              <w:pStyle w:val="TableParagraph"/>
              <w:spacing w:line="224" w:lineRule="exact"/>
              <w:ind w:left="108"/>
              <w:rPr>
                <w:sz w:val="20"/>
              </w:rPr>
            </w:pPr>
            <w:r>
              <w:rPr>
                <w:sz w:val="20"/>
              </w:rPr>
              <w:t>empty GeometryCollection</w:t>
            </w:r>
          </w:p>
        </w:tc>
      </w:tr>
      <w:tr w:rsidR="001F51A0" w14:paraId="04C0FC17" w14:textId="77777777">
        <w:trPr>
          <w:trHeight w:val="242"/>
        </w:trPr>
        <w:tc>
          <w:tcPr>
            <w:tcW w:w="2719" w:type="dxa"/>
          </w:tcPr>
          <w:p w14:paraId="13D0CBF6" w14:textId="77777777" w:rsidR="001F51A0" w:rsidRDefault="00A859C6">
            <w:pPr>
              <w:pStyle w:val="TableParagraph"/>
              <w:spacing w:line="222" w:lineRule="exact"/>
              <w:rPr>
                <w:sz w:val="20"/>
              </w:rPr>
            </w:pPr>
            <w:r>
              <w:rPr>
                <w:sz w:val="20"/>
              </w:rPr>
              <w:t>MultiPoint</w:t>
            </w:r>
          </w:p>
        </w:tc>
        <w:tc>
          <w:tcPr>
            <w:tcW w:w="6137" w:type="dxa"/>
          </w:tcPr>
          <w:p w14:paraId="4C2D6679" w14:textId="77777777" w:rsidR="001F51A0" w:rsidRDefault="00A859C6">
            <w:pPr>
              <w:pStyle w:val="TableParagraph"/>
              <w:spacing w:line="222" w:lineRule="exact"/>
              <w:ind w:left="108"/>
              <w:rPr>
                <w:sz w:val="20"/>
              </w:rPr>
            </w:pPr>
            <w:r>
              <w:rPr>
                <w:sz w:val="20"/>
              </w:rPr>
              <w:t>empty GeometryCollection</w:t>
            </w:r>
          </w:p>
        </w:tc>
      </w:tr>
      <w:tr w:rsidR="001F51A0" w14:paraId="2F6A2D76" w14:textId="77777777">
        <w:trPr>
          <w:trHeight w:val="486"/>
        </w:trPr>
        <w:tc>
          <w:tcPr>
            <w:tcW w:w="2719" w:type="dxa"/>
          </w:tcPr>
          <w:p w14:paraId="7A93A072" w14:textId="77777777" w:rsidR="001F51A0" w:rsidRDefault="00A859C6">
            <w:pPr>
              <w:pStyle w:val="TableParagraph"/>
              <w:rPr>
                <w:sz w:val="20"/>
              </w:rPr>
            </w:pPr>
            <w:r>
              <w:rPr>
                <w:sz w:val="20"/>
              </w:rPr>
              <w:t>LineString</w:t>
            </w:r>
          </w:p>
        </w:tc>
        <w:tc>
          <w:tcPr>
            <w:tcW w:w="6137" w:type="dxa"/>
          </w:tcPr>
          <w:p w14:paraId="0C7F280F" w14:textId="77777777" w:rsidR="001F51A0" w:rsidRDefault="00A859C6">
            <w:pPr>
              <w:pStyle w:val="TableParagraph"/>
              <w:spacing w:line="243" w:lineRule="exact"/>
              <w:ind w:left="108"/>
              <w:rPr>
                <w:sz w:val="20"/>
              </w:rPr>
            </w:pPr>
            <w:r>
              <w:rPr>
                <w:sz w:val="20"/>
              </w:rPr>
              <w:t>if closed: empty MultiPoint</w:t>
            </w:r>
          </w:p>
          <w:p w14:paraId="053077A2" w14:textId="77777777" w:rsidR="001F51A0" w:rsidRDefault="00A859C6">
            <w:pPr>
              <w:pStyle w:val="TableParagraph"/>
              <w:spacing w:line="224" w:lineRule="exact"/>
              <w:ind w:left="108"/>
              <w:rPr>
                <w:sz w:val="20"/>
              </w:rPr>
            </w:pPr>
            <w:r>
              <w:rPr>
                <w:sz w:val="20"/>
              </w:rPr>
              <w:t>if not closed: MultiPoint containing the two endpoints.</w:t>
            </w:r>
          </w:p>
        </w:tc>
      </w:tr>
      <w:tr w:rsidR="001F51A0" w14:paraId="46D900F3" w14:textId="77777777">
        <w:trPr>
          <w:trHeight w:val="242"/>
        </w:trPr>
        <w:tc>
          <w:tcPr>
            <w:tcW w:w="2719" w:type="dxa"/>
          </w:tcPr>
          <w:p w14:paraId="175ED6C5" w14:textId="77777777" w:rsidR="001F51A0" w:rsidRDefault="00A859C6">
            <w:pPr>
              <w:pStyle w:val="TableParagraph"/>
              <w:spacing w:line="222" w:lineRule="exact"/>
              <w:rPr>
                <w:sz w:val="20"/>
              </w:rPr>
            </w:pPr>
            <w:r>
              <w:rPr>
                <w:sz w:val="20"/>
              </w:rPr>
              <w:t>LinearRing</w:t>
            </w:r>
          </w:p>
        </w:tc>
        <w:tc>
          <w:tcPr>
            <w:tcW w:w="6137" w:type="dxa"/>
          </w:tcPr>
          <w:p w14:paraId="2C62014F" w14:textId="77777777" w:rsidR="001F51A0" w:rsidRDefault="00A859C6">
            <w:pPr>
              <w:pStyle w:val="TableParagraph"/>
              <w:spacing w:line="222" w:lineRule="exact"/>
              <w:ind w:left="108"/>
              <w:rPr>
                <w:sz w:val="20"/>
              </w:rPr>
            </w:pPr>
            <w:r>
              <w:rPr>
                <w:sz w:val="20"/>
              </w:rPr>
              <w:t>empty MultiPoint</w:t>
            </w:r>
          </w:p>
        </w:tc>
      </w:tr>
      <w:tr w:rsidR="001F51A0" w14:paraId="41A7AD3B" w14:textId="77777777">
        <w:trPr>
          <w:trHeight w:val="486"/>
        </w:trPr>
        <w:tc>
          <w:tcPr>
            <w:tcW w:w="2719" w:type="dxa"/>
          </w:tcPr>
          <w:p w14:paraId="0E064E89" w14:textId="77777777" w:rsidR="001F51A0" w:rsidRDefault="00A859C6">
            <w:pPr>
              <w:pStyle w:val="TableParagraph"/>
              <w:rPr>
                <w:sz w:val="20"/>
              </w:rPr>
            </w:pPr>
            <w:r>
              <w:rPr>
                <w:sz w:val="20"/>
              </w:rPr>
              <w:t>MultiLineString</w:t>
            </w:r>
          </w:p>
        </w:tc>
        <w:tc>
          <w:tcPr>
            <w:tcW w:w="6137" w:type="dxa"/>
          </w:tcPr>
          <w:p w14:paraId="22FF9299" w14:textId="77777777" w:rsidR="001F51A0" w:rsidRDefault="00A859C6">
            <w:pPr>
              <w:pStyle w:val="TableParagraph"/>
              <w:spacing w:before="6" w:line="244" w:lineRule="exact"/>
              <w:ind w:left="108" w:right="621"/>
              <w:rPr>
                <w:sz w:val="20"/>
              </w:rPr>
            </w:pPr>
            <w:r>
              <w:rPr>
                <w:sz w:val="20"/>
              </w:rPr>
              <w:t>MultiPoint obtained by applying the Mod-2 rule to the boundaries of the element LineStrings</w:t>
            </w:r>
          </w:p>
        </w:tc>
      </w:tr>
      <w:tr w:rsidR="001F51A0" w14:paraId="2D1960C6" w14:textId="77777777">
        <w:trPr>
          <w:trHeight w:val="479"/>
        </w:trPr>
        <w:tc>
          <w:tcPr>
            <w:tcW w:w="2719" w:type="dxa"/>
          </w:tcPr>
          <w:p w14:paraId="58AD8C5F" w14:textId="77777777" w:rsidR="001F51A0" w:rsidRDefault="00A859C6">
            <w:pPr>
              <w:pStyle w:val="TableParagraph"/>
              <w:spacing w:line="236" w:lineRule="exact"/>
              <w:rPr>
                <w:sz w:val="20"/>
              </w:rPr>
            </w:pPr>
            <w:r>
              <w:rPr>
                <w:sz w:val="20"/>
              </w:rPr>
              <w:t>Polygon</w:t>
            </w:r>
          </w:p>
        </w:tc>
        <w:tc>
          <w:tcPr>
            <w:tcW w:w="6137" w:type="dxa"/>
          </w:tcPr>
          <w:p w14:paraId="14EEED7C" w14:textId="77777777" w:rsidR="001F51A0" w:rsidRDefault="00A859C6">
            <w:pPr>
              <w:pStyle w:val="TableParagraph"/>
              <w:spacing w:line="242" w:lineRule="exact"/>
              <w:ind w:left="108" w:right="127"/>
              <w:rPr>
                <w:sz w:val="20"/>
              </w:rPr>
            </w:pPr>
            <w:r>
              <w:rPr>
                <w:sz w:val="20"/>
              </w:rPr>
              <w:t>MultiLineString containing the LinearRings of the shell and holes, in that order (SFS 2.1.10)</w:t>
            </w:r>
          </w:p>
        </w:tc>
      </w:tr>
      <w:tr w:rsidR="001F51A0" w14:paraId="1453B131" w14:textId="77777777">
        <w:trPr>
          <w:trHeight w:val="725"/>
        </w:trPr>
        <w:tc>
          <w:tcPr>
            <w:tcW w:w="2719" w:type="dxa"/>
          </w:tcPr>
          <w:p w14:paraId="41A264A5" w14:textId="77777777" w:rsidR="001F51A0" w:rsidRDefault="00A859C6">
            <w:pPr>
              <w:pStyle w:val="TableParagraph"/>
              <w:spacing w:line="239" w:lineRule="exact"/>
              <w:rPr>
                <w:sz w:val="20"/>
              </w:rPr>
            </w:pPr>
            <w:r>
              <w:rPr>
                <w:sz w:val="20"/>
              </w:rPr>
              <w:t>MultiPolygon</w:t>
            </w:r>
          </w:p>
        </w:tc>
        <w:tc>
          <w:tcPr>
            <w:tcW w:w="6137" w:type="dxa"/>
          </w:tcPr>
          <w:p w14:paraId="0DFBEA2E" w14:textId="77777777" w:rsidR="001F51A0" w:rsidRDefault="00A859C6">
            <w:pPr>
              <w:pStyle w:val="TableParagraph"/>
              <w:spacing w:before="3" w:line="242" w:lineRule="exact"/>
              <w:ind w:left="108" w:right="157"/>
              <w:rPr>
                <w:sz w:val="20"/>
              </w:rPr>
            </w:pPr>
            <w:r>
              <w:rPr>
                <w:sz w:val="20"/>
              </w:rPr>
              <w:t>MultiLineString containing the LinearRings for the boundaries of the element polygons, in the same order as they occur in the MultiPolygon (SFS 2.1.12/JTS)</w:t>
            </w:r>
          </w:p>
        </w:tc>
      </w:tr>
      <w:tr w:rsidR="001F51A0" w14:paraId="2C80C62B" w14:textId="77777777">
        <w:trPr>
          <w:trHeight w:val="967"/>
        </w:trPr>
        <w:tc>
          <w:tcPr>
            <w:tcW w:w="2719" w:type="dxa"/>
          </w:tcPr>
          <w:p w14:paraId="69C16D67" w14:textId="77777777" w:rsidR="001F51A0" w:rsidRDefault="00A859C6">
            <w:pPr>
              <w:pStyle w:val="TableParagraph"/>
              <w:spacing w:line="239" w:lineRule="exact"/>
              <w:rPr>
                <w:sz w:val="20"/>
              </w:rPr>
            </w:pPr>
            <w:r>
              <w:rPr>
                <w:sz w:val="20"/>
              </w:rPr>
              <w:t>GeometryCollection</w:t>
            </w:r>
          </w:p>
        </w:tc>
        <w:tc>
          <w:tcPr>
            <w:tcW w:w="6137" w:type="dxa"/>
          </w:tcPr>
          <w:p w14:paraId="3C8F08FF" w14:textId="77777777" w:rsidR="001F51A0" w:rsidRDefault="00A859C6">
            <w:pPr>
              <w:pStyle w:val="TableParagraph"/>
              <w:ind w:left="108" w:right="389"/>
              <w:rPr>
                <w:sz w:val="20"/>
              </w:rPr>
            </w:pPr>
            <w:r>
              <w:rPr>
                <w:sz w:val="20"/>
              </w:rPr>
              <w:t>(SFS Section 2.1.13.1) “The boundary of an arbitrary collection of geometries whose interiors are disjoint consist of geometries drawn from the boundaries of the</w:t>
            </w:r>
          </w:p>
          <w:p w14:paraId="5658ECC9" w14:textId="77777777" w:rsidR="001F51A0" w:rsidRDefault="00A859C6">
            <w:pPr>
              <w:pStyle w:val="TableParagraph"/>
              <w:spacing w:line="222" w:lineRule="exact"/>
              <w:ind w:left="108"/>
              <w:rPr>
                <w:sz w:val="20"/>
              </w:rPr>
            </w:pPr>
            <w:r>
              <w:rPr>
                <w:sz w:val="20"/>
              </w:rPr>
              <w:t>element geometries by application of the Mod-2 rule.”</w:t>
            </w:r>
          </w:p>
        </w:tc>
      </w:tr>
    </w:tbl>
    <w:p w14:paraId="633F2FB8" w14:textId="77777777" w:rsidR="001F51A0" w:rsidRDefault="001F51A0">
      <w:pPr>
        <w:pStyle w:val="a3"/>
        <w:spacing w:before="11"/>
        <w:rPr>
          <w:sz w:val="23"/>
        </w:rPr>
      </w:pPr>
    </w:p>
    <w:p w14:paraId="0A16865B" w14:textId="77777777" w:rsidR="001F51A0" w:rsidRDefault="00A859C6">
      <w:pPr>
        <w:pStyle w:val="a4"/>
        <w:numPr>
          <w:ilvl w:val="2"/>
          <w:numId w:val="1"/>
        </w:numPr>
        <w:tabs>
          <w:tab w:val="left" w:pos="1084"/>
        </w:tabs>
        <w:rPr>
          <w:rFonts w:ascii="Trebuchet MS"/>
          <w:sz w:val="26"/>
        </w:rPr>
      </w:pPr>
      <w:bookmarkStart w:id="81" w:name="_TOC_250006"/>
      <w:bookmarkEnd w:id="81"/>
      <w:r>
        <w:rPr>
          <w:rFonts w:ascii="Trebuchet MS"/>
          <w:sz w:val="26"/>
        </w:rPr>
        <w:t>IsClosed</w:t>
      </w:r>
    </w:p>
    <w:p w14:paraId="1D2D02BD" w14:textId="77777777" w:rsidR="001F51A0" w:rsidRDefault="00A859C6">
      <w:pPr>
        <w:pStyle w:val="a3"/>
        <w:spacing w:before="73"/>
        <w:ind w:left="220" w:right="1519"/>
      </w:pPr>
      <w:r>
        <w:t>The SFS meaning of “closed” is different to the topological meaning of closed. The SFS “isClosed” method applies to Curves only. It tests whether the start point and end point of the Curve are the same point. In contrast, topological closure depends on whether a geometry contains its boundary. As discussed earlier, all instances of SFS geometry classes are topologically closed by definition.</w:t>
      </w:r>
    </w:p>
    <w:p w14:paraId="62CED08B" w14:textId="77777777" w:rsidR="001F51A0" w:rsidRDefault="001F51A0">
      <w:pPr>
        <w:pStyle w:val="a3"/>
        <w:spacing w:before="3"/>
      </w:pPr>
    </w:p>
    <w:p w14:paraId="33235411" w14:textId="77777777" w:rsidR="001F51A0" w:rsidRDefault="00A859C6">
      <w:pPr>
        <w:pStyle w:val="a3"/>
        <w:ind w:left="220"/>
      </w:pPr>
      <w:r>
        <w:t xml:space="preserve">For empty Curves, </w:t>
      </w:r>
      <w:r>
        <w:rPr>
          <w:rFonts w:ascii="Courier New"/>
        </w:rPr>
        <w:t>isClosed</w:t>
      </w:r>
      <w:r>
        <w:rPr>
          <w:rFonts w:ascii="Courier New"/>
          <w:spacing w:val="-53"/>
        </w:rPr>
        <w:t xml:space="preserve"> </w:t>
      </w:r>
      <w:r>
        <w:t xml:space="preserve">is defined to have the value </w:t>
      </w:r>
      <w:r>
        <w:rPr>
          <w:rFonts w:ascii="Courier New"/>
        </w:rPr>
        <w:t>false</w:t>
      </w:r>
      <w:r>
        <w:t>.</w:t>
      </w:r>
    </w:p>
    <w:p w14:paraId="6D5CD568" w14:textId="77777777" w:rsidR="001F51A0" w:rsidRDefault="001F51A0">
      <w:pPr>
        <w:pStyle w:val="a3"/>
        <w:spacing w:before="9"/>
        <w:rPr>
          <w:sz w:val="23"/>
        </w:rPr>
      </w:pPr>
    </w:p>
    <w:p w14:paraId="1D73F0B1" w14:textId="77777777" w:rsidR="001F51A0" w:rsidRDefault="00A859C6">
      <w:pPr>
        <w:pStyle w:val="a4"/>
        <w:numPr>
          <w:ilvl w:val="2"/>
          <w:numId w:val="1"/>
        </w:numPr>
        <w:tabs>
          <w:tab w:val="left" w:pos="1084"/>
        </w:tabs>
        <w:rPr>
          <w:rFonts w:ascii="Trebuchet MS"/>
          <w:sz w:val="26"/>
        </w:rPr>
      </w:pPr>
      <w:bookmarkStart w:id="82" w:name="_TOC_250005"/>
      <w:bookmarkEnd w:id="82"/>
      <w:r>
        <w:rPr>
          <w:rFonts w:ascii="Trebuchet MS"/>
          <w:sz w:val="26"/>
        </w:rPr>
        <w:t>IsSimple</w:t>
      </w:r>
    </w:p>
    <w:p w14:paraId="03E57E29" w14:textId="77777777" w:rsidR="001F51A0" w:rsidRDefault="00A859C6">
      <w:pPr>
        <w:pStyle w:val="a3"/>
        <w:spacing w:before="72"/>
        <w:ind w:left="220"/>
      </w:pPr>
      <w:r>
        <w:t>In general, the SFS specifications of simplicity seem to follow the rule:</w:t>
      </w:r>
    </w:p>
    <w:p w14:paraId="1625A5CB" w14:textId="77777777" w:rsidR="001F51A0" w:rsidRDefault="001F51A0">
      <w:pPr>
        <w:pStyle w:val="a3"/>
        <w:spacing w:before="11"/>
        <w:rPr>
          <w:sz w:val="19"/>
        </w:rPr>
      </w:pPr>
    </w:p>
    <w:p w14:paraId="3D560761" w14:textId="77777777" w:rsidR="001F51A0" w:rsidRDefault="00A859C6">
      <w:pPr>
        <w:ind w:left="652"/>
        <w:rPr>
          <w:i/>
          <w:sz w:val="20"/>
        </w:rPr>
      </w:pPr>
      <w:r>
        <w:rPr>
          <w:i/>
          <w:sz w:val="20"/>
        </w:rPr>
        <w:t>A Geometry is simple if and only if the only self-intersections are at boundary points.</w:t>
      </w:r>
    </w:p>
    <w:p w14:paraId="2865FBA4" w14:textId="77777777" w:rsidR="001F51A0" w:rsidRDefault="001F51A0">
      <w:pPr>
        <w:pStyle w:val="a3"/>
        <w:spacing w:before="1"/>
        <w:rPr>
          <w:i/>
        </w:rPr>
      </w:pPr>
    </w:p>
    <w:p w14:paraId="6B738F87" w14:textId="77777777" w:rsidR="001F51A0" w:rsidRDefault="00A859C6">
      <w:pPr>
        <w:pStyle w:val="a3"/>
        <w:ind w:left="220" w:right="1536"/>
      </w:pPr>
      <w:r>
        <w:t>For Point, MultiPolygon and GeometryCollection the SFS does not provide a specification for simplicity. JTS provides a specification for these Geometry types based on the above rule.</w:t>
      </w:r>
    </w:p>
    <w:p w14:paraId="4B561CC9" w14:textId="77777777" w:rsidR="001F51A0" w:rsidRDefault="001F51A0">
      <w:pPr>
        <w:pStyle w:val="a3"/>
      </w:pPr>
    </w:p>
    <w:p w14:paraId="419B36D7" w14:textId="77777777" w:rsidR="001F51A0" w:rsidRDefault="00A859C6">
      <w:pPr>
        <w:pStyle w:val="a3"/>
        <w:spacing w:before="1"/>
        <w:ind w:left="220"/>
      </w:pPr>
      <w:r>
        <w:t xml:space="preserve">For all empty </w:t>
      </w:r>
      <w:r>
        <w:rPr>
          <w:color w:val="0000FF"/>
          <w:u w:val="single" w:color="0000FF"/>
        </w:rPr>
        <w:t>Geometry</w:t>
      </w:r>
      <w:r>
        <w:t>s, isSimple = true. (JTS)</w:t>
      </w:r>
    </w:p>
    <w:p w14:paraId="7A93BE8D" w14:textId="77777777" w:rsidR="001F51A0" w:rsidRDefault="001F51A0">
      <w:pPr>
        <w:pStyle w:val="a3"/>
        <w:spacing w:before="10"/>
        <w:rPr>
          <w:sz w:val="19"/>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19"/>
        <w:gridCol w:w="6137"/>
      </w:tblGrid>
      <w:tr w:rsidR="001F51A0" w14:paraId="7C1EB2BC" w14:textId="77777777">
        <w:trPr>
          <w:trHeight w:val="244"/>
        </w:trPr>
        <w:tc>
          <w:tcPr>
            <w:tcW w:w="2719" w:type="dxa"/>
          </w:tcPr>
          <w:p w14:paraId="11022F5F" w14:textId="77777777" w:rsidR="001F51A0" w:rsidRDefault="00A859C6">
            <w:pPr>
              <w:pStyle w:val="TableParagraph"/>
              <w:spacing w:line="224" w:lineRule="exact"/>
              <w:rPr>
                <w:b/>
                <w:sz w:val="20"/>
              </w:rPr>
            </w:pPr>
            <w:r>
              <w:rPr>
                <w:b/>
                <w:sz w:val="20"/>
              </w:rPr>
              <w:t>Geometry Class</w:t>
            </w:r>
          </w:p>
        </w:tc>
        <w:tc>
          <w:tcPr>
            <w:tcW w:w="6137" w:type="dxa"/>
          </w:tcPr>
          <w:p w14:paraId="1BE004A3" w14:textId="77777777" w:rsidR="001F51A0" w:rsidRDefault="00A859C6">
            <w:pPr>
              <w:pStyle w:val="TableParagraph"/>
              <w:spacing w:line="224" w:lineRule="exact"/>
              <w:ind w:left="108"/>
              <w:rPr>
                <w:b/>
                <w:sz w:val="20"/>
              </w:rPr>
            </w:pPr>
            <w:r>
              <w:rPr>
                <w:b/>
                <w:sz w:val="20"/>
              </w:rPr>
              <w:t>Definition of isSimple()</w:t>
            </w:r>
          </w:p>
        </w:tc>
      </w:tr>
      <w:tr w:rsidR="001F51A0" w14:paraId="2B5FEC3D" w14:textId="77777777">
        <w:trPr>
          <w:trHeight w:val="242"/>
        </w:trPr>
        <w:tc>
          <w:tcPr>
            <w:tcW w:w="2719" w:type="dxa"/>
          </w:tcPr>
          <w:p w14:paraId="40BBC81D" w14:textId="77777777" w:rsidR="001F51A0" w:rsidRDefault="00A859C6">
            <w:pPr>
              <w:pStyle w:val="TableParagraph"/>
              <w:spacing w:line="222" w:lineRule="exact"/>
              <w:rPr>
                <w:sz w:val="20"/>
              </w:rPr>
            </w:pPr>
            <w:r>
              <w:rPr>
                <w:sz w:val="20"/>
              </w:rPr>
              <w:t>Point</w:t>
            </w:r>
          </w:p>
        </w:tc>
        <w:tc>
          <w:tcPr>
            <w:tcW w:w="6137" w:type="dxa"/>
          </w:tcPr>
          <w:p w14:paraId="7EF8D713" w14:textId="77777777" w:rsidR="001F51A0" w:rsidRDefault="00A859C6">
            <w:pPr>
              <w:pStyle w:val="TableParagraph"/>
              <w:spacing w:line="222" w:lineRule="exact"/>
              <w:ind w:left="108"/>
              <w:rPr>
                <w:sz w:val="20"/>
              </w:rPr>
            </w:pPr>
            <w:r>
              <w:rPr>
                <w:sz w:val="20"/>
              </w:rPr>
              <w:t>true (JTS)</w:t>
            </w:r>
          </w:p>
        </w:tc>
      </w:tr>
      <w:tr w:rsidR="001F51A0" w14:paraId="1E43069F" w14:textId="77777777">
        <w:trPr>
          <w:trHeight w:val="486"/>
        </w:trPr>
        <w:tc>
          <w:tcPr>
            <w:tcW w:w="2719" w:type="dxa"/>
          </w:tcPr>
          <w:p w14:paraId="19F6AF36" w14:textId="77777777" w:rsidR="001F51A0" w:rsidRDefault="00A859C6">
            <w:pPr>
              <w:pStyle w:val="TableParagraph"/>
              <w:rPr>
                <w:sz w:val="20"/>
              </w:rPr>
            </w:pPr>
            <w:r>
              <w:rPr>
                <w:sz w:val="20"/>
              </w:rPr>
              <w:t>MultiPoint</w:t>
            </w:r>
          </w:p>
        </w:tc>
        <w:tc>
          <w:tcPr>
            <w:tcW w:w="6137" w:type="dxa"/>
          </w:tcPr>
          <w:p w14:paraId="27AC764C" w14:textId="77777777" w:rsidR="001F51A0" w:rsidRDefault="00A859C6">
            <w:pPr>
              <w:pStyle w:val="TableParagraph"/>
              <w:spacing w:before="8" w:line="242" w:lineRule="exact"/>
              <w:ind w:left="108" w:right="701"/>
              <w:rPr>
                <w:sz w:val="20"/>
              </w:rPr>
            </w:pPr>
            <w:r>
              <w:rPr>
                <w:sz w:val="20"/>
              </w:rPr>
              <w:t>true if no two Points in the MultiPoint are equal (SFS 2.1.4)</w:t>
            </w:r>
          </w:p>
        </w:tc>
      </w:tr>
      <w:tr w:rsidR="001F51A0" w14:paraId="49D8847A" w14:textId="77777777">
        <w:trPr>
          <w:trHeight w:val="724"/>
        </w:trPr>
        <w:tc>
          <w:tcPr>
            <w:tcW w:w="2719" w:type="dxa"/>
          </w:tcPr>
          <w:p w14:paraId="0C61C068" w14:textId="77777777" w:rsidR="001F51A0" w:rsidRDefault="00A859C6">
            <w:pPr>
              <w:pStyle w:val="TableParagraph"/>
              <w:spacing w:line="238" w:lineRule="exact"/>
              <w:rPr>
                <w:sz w:val="20"/>
              </w:rPr>
            </w:pPr>
            <w:r>
              <w:rPr>
                <w:sz w:val="20"/>
              </w:rPr>
              <w:t>LineString</w:t>
            </w:r>
          </w:p>
        </w:tc>
        <w:tc>
          <w:tcPr>
            <w:tcW w:w="6137" w:type="dxa"/>
          </w:tcPr>
          <w:p w14:paraId="1D1F0391" w14:textId="77777777" w:rsidR="001F51A0" w:rsidRDefault="00A859C6">
            <w:pPr>
              <w:pStyle w:val="TableParagraph"/>
              <w:spacing w:before="2" w:line="242" w:lineRule="exact"/>
              <w:ind w:left="108" w:right="365"/>
              <w:rPr>
                <w:sz w:val="20"/>
              </w:rPr>
            </w:pPr>
            <w:r>
              <w:rPr>
                <w:sz w:val="20"/>
              </w:rPr>
              <w:t>true if the curve does not pass through the same point twice (excepting the endpoints, which may be identical) (SFS 2.1.5)</w:t>
            </w:r>
          </w:p>
        </w:tc>
      </w:tr>
      <w:tr w:rsidR="001F51A0" w14:paraId="64E47B89" w14:textId="77777777">
        <w:trPr>
          <w:trHeight w:val="237"/>
        </w:trPr>
        <w:tc>
          <w:tcPr>
            <w:tcW w:w="2719" w:type="dxa"/>
          </w:tcPr>
          <w:p w14:paraId="125F1C02" w14:textId="77777777" w:rsidR="001F51A0" w:rsidRDefault="00A859C6">
            <w:pPr>
              <w:pStyle w:val="TableParagraph"/>
              <w:spacing w:line="218" w:lineRule="exact"/>
              <w:rPr>
                <w:sz w:val="20"/>
              </w:rPr>
            </w:pPr>
            <w:r>
              <w:rPr>
                <w:sz w:val="20"/>
              </w:rPr>
              <w:t>LinearRing</w:t>
            </w:r>
          </w:p>
        </w:tc>
        <w:tc>
          <w:tcPr>
            <w:tcW w:w="6137" w:type="dxa"/>
          </w:tcPr>
          <w:p w14:paraId="65C22A7A" w14:textId="77777777" w:rsidR="001F51A0" w:rsidRDefault="00A859C6">
            <w:pPr>
              <w:pStyle w:val="TableParagraph"/>
              <w:spacing w:line="218" w:lineRule="exact"/>
              <w:ind w:left="108"/>
              <w:rPr>
                <w:sz w:val="20"/>
              </w:rPr>
            </w:pPr>
            <w:r>
              <w:rPr>
                <w:sz w:val="20"/>
              </w:rPr>
              <w:t>true (SFS 2.1.6)</w:t>
            </w:r>
          </w:p>
        </w:tc>
      </w:tr>
      <w:tr w:rsidR="001F51A0" w14:paraId="68BD0E4C" w14:textId="77777777">
        <w:trPr>
          <w:trHeight w:val="731"/>
        </w:trPr>
        <w:tc>
          <w:tcPr>
            <w:tcW w:w="2719" w:type="dxa"/>
          </w:tcPr>
          <w:p w14:paraId="2C642238" w14:textId="77777777" w:rsidR="001F51A0" w:rsidRDefault="00A859C6">
            <w:pPr>
              <w:pStyle w:val="TableParagraph"/>
              <w:rPr>
                <w:sz w:val="20"/>
              </w:rPr>
            </w:pPr>
            <w:r>
              <w:rPr>
                <w:sz w:val="20"/>
              </w:rPr>
              <w:t>MultiLineString</w:t>
            </w:r>
          </w:p>
        </w:tc>
        <w:tc>
          <w:tcPr>
            <w:tcW w:w="6137" w:type="dxa"/>
          </w:tcPr>
          <w:p w14:paraId="188183F4" w14:textId="77777777" w:rsidR="001F51A0" w:rsidRDefault="00A859C6">
            <w:pPr>
              <w:pStyle w:val="TableParagraph"/>
              <w:ind w:left="108"/>
              <w:rPr>
                <w:sz w:val="20"/>
              </w:rPr>
            </w:pPr>
            <w:r>
              <w:rPr>
                <w:sz w:val="20"/>
              </w:rPr>
              <w:t>true iff all of its element LineStrings are simple and the</w:t>
            </w:r>
          </w:p>
          <w:p w14:paraId="3BAFF7AA" w14:textId="77777777" w:rsidR="001F51A0" w:rsidRDefault="00A859C6">
            <w:pPr>
              <w:pStyle w:val="TableParagraph"/>
              <w:spacing w:before="9" w:line="242" w:lineRule="exact"/>
              <w:ind w:left="108" w:right="570"/>
              <w:rPr>
                <w:sz w:val="20"/>
              </w:rPr>
            </w:pPr>
            <w:r>
              <w:rPr>
                <w:sz w:val="20"/>
              </w:rPr>
              <w:t>only intersections between any two elements occur at points that are on the boundaries of both LineStrings.</w:t>
            </w:r>
          </w:p>
        </w:tc>
      </w:tr>
    </w:tbl>
    <w:p w14:paraId="37DA55C6" w14:textId="77777777" w:rsidR="001F51A0" w:rsidRDefault="001F51A0">
      <w:pPr>
        <w:spacing w:line="242" w:lineRule="exact"/>
        <w:rPr>
          <w:sz w:val="20"/>
        </w:rPr>
        <w:sectPr w:rsidR="001F51A0">
          <w:pgSz w:w="12240" w:h="15840"/>
          <w:pgMar w:top="1320" w:right="0" w:bottom="1300" w:left="1220" w:header="512" w:footer="1102" w:gutter="0"/>
          <w:cols w:space="720"/>
        </w:sectPr>
      </w:pPr>
    </w:p>
    <w:p w14:paraId="4E195071" w14:textId="77777777" w:rsidR="001F51A0" w:rsidRDefault="001F51A0">
      <w:pPr>
        <w:pStyle w:val="a3"/>
        <w:spacing w:before="9"/>
        <w:rPr>
          <w:sz w:val="8"/>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19"/>
        <w:gridCol w:w="6137"/>
      </w:tblGrid>
      <w:tr w:rsidR="001F51A0" w14:paraId="4E7FC906" w14:textId="77777777">
        <w:trPr>
          <w:trHeight w:val="242"/>
        </w:trPr>
        <w:tc>
          <w:tcPr>
            <w:tcW w:w="2719" w:type="dxa"/>
          </w:tcPr>
          <w:p w14:paraId="3C2FCBC7" w14:textId="77777777" w:rsidR="001F51A0" w:rsidRDefault="001F51A0">
            <w:pPr>
              <w:pStyle w:val="TableParagraph"/>
              <w:ind w:left="0"/>
              <w:rPr>
                <w:rFonts w:ascii="Times New Roman"/>
                <w:sz w:val="16"/>
              </w:rPr>
            </w:pPr>
          </w:p>
        </w:tc>
        <w:tc>
          <w:tcPr>
            <w:tcW w:w="6137" w:type="dxa"/>
          </w:tcPr>
          <w:p w14:paraId="10A96B23" w14:textId="77777777" w:rsidR="001F51A0" w:rsidRDefault="00A859C6">
            <w:pPr>
              <w:pStyle w:val="TableParagraph"/>
              <w:spacing w:line="222" w:lineRule="exact"/>
              <w:ind w:left="108"/>
              <w:rPr>
                <w:sz w:val="20"/>
              </w:rPr>
            </w:pPr>
            <w:r>
              <w:rPr>
                <w:sz w:val="20"/>
              </w:rPr>
              <w:t>(SFS 2.1.7)</w:t>
            </w:r>
          </w:p>
        </w:tc>
      </w:tr>
      <w:tr w:rsidR="001F51A0" w14:paraId="09FF7376" w14:textId="77777777">
        <w:trPr>
          <w:trHeight w:val="244"/>
        </w:trPr>
        <w:tc>
          <w:tcPr>
            <w:tcW w:w="2719" w:type="dxa"/>
          </w:tcPr>
          <w:p w14:paraId="174FC492" w14:textId="77777777" w:rsidR="001F51A0" w:rsidRDefault="00A859C6">
            <w:pPr>
              <w:pStyle w:val="TableParagraph"/>
              <w:spacing w:line="224" w:lineRule="exact"/>
              <w:rPr>
                <w:sz w:val="20"/>
              </w:rPr>
            </w:pPr>
            <w:r>
              <w:rPr>
                <w:sz w:val="20"/>
              </w:rPr>
              <w:t>Polygon</w:t>
            </w:r>
          </w:p>
        </w:tc>
        <w:tc>
          <w:tcPr>
            <w:tcW w:w="6137" w:type="dxa"/>
          </w:tcPr>
          <w:p w14:paraId="6A34E343" w14:textId="77777777" w:rsidR="001F51A0" w:rsidRDefault="00A859C6">
            <w:pPr>
              <w:pStyle w:val="TableParagraph"/>
              <w:spacing w:line="224" w:lineRule="exact"/>
              <w:ind w:left="108"/>
              <w:rPr>
                <w:sz w:val="20"/>
              </w:rPr>
            </w:pPr>
            <w:r>
              <w:rPr>
                <w:sz w:val="20"/>
              </w:rPr>
              <w:t>true (SFS 2.1.10)</w:t>
            </w:r>
          </w:p>
        </w:tc>
      </w:tr>
      <w:tr w:rsidR="001F51A0" w14:paraId="02E57533" w14:textId="77777777">
        <w:trPr>
          <w:trHeight w:val="241"/>
        </w:trPr>
        <w:tc>
          <w:tcPr>
            <w:tcW w:w="2719" w:type="dxa"/>
          </w:tcPr>
          <w:p w14:paraId="27FD1B7C" w14:textId="77777777" w:rsidR="001F51A0" w:rsidRDefault="00A859C6">
            <w:pPr>
              <w:pStyle w:val="TableParagraph"/>
              <w:spacing w:line="222" w:lineRule="exact"/>
              <w:rPr>
                <w:sz w:val="20"/>
              </w:rPr>
            </w:pPr>
            <w:r>
              <w:rPr>
                <w:sz w:val="20"/>
              </w:rPr>
              <w:t>MultiPolygon</w:t>
            </w:r>
          </w:p>
        </w:tc>
        <w:tc>
          <w:tcPr>
            <w:tcW w:w="6137" w:type="dxa"/>
          </w:tcPr>
          <w:p w14:paraId="34141E91" w14:textId="77777777" w:rsidR="001F51A0" w:rsidRDefault="00A859C6">
            <w:pPr>
              <w:pStyle w:val="TableParagraph"/>
              <w:spacing w:line="222" w:lineRule="exact"/>
              <w:ind w:left="108"/>
              <w:rPr>
                <w:sz w:val="20"/>
              </w:rPr>
            </w:pPr>
            <w:r>
              <w:rPr>
                <w:sz w:val="20"/>
              </w:rPr>
              <w:t>true (JTS)</w:t>
            </w:r>
          </w:p>
        </w:tc>
      </w:tr>
      <w:tr w:rsidR="001F51A0" w14:paraId="714F2D8F" w14:textId="77777777">
        <w:trPr>
          <w:trHeight w:val="729"/>
        </w:trPr>
        <w:tc>
          <w:tcPr>
            <w:tcW w:w="2719" w:type="dxa"/>
          </w:tcPr>
          <w:p w14:paraId="37CDD4CF" w14:textId="77777777" w:rsidR="001F51A0" w:rsidRDefault="00A859C6">
            <w:pPr>
              <w:pStyle w:val="TableParagraph"/>
              <w:rPr>
                <w:sz w:val="20"/>
              </w:rPr>
            </w:pPr>
            <w:r>
              <w:rPr>
                <w:sz w:val="20"/>
              </w:rPr>
              <w:t>GeometryCollection</w:t>
            </w:r>
          </w:p>
        </w:tc>
        <w:tc>
          <w:tcPr>
            <w:tcW w:w="6137" w:type="dxa"/>
          </w:tcPr>
          <w:p w14:paraId="6E69D447" w14:textId="77777777" w:rsidR="001F51A0" w:rsidRDefault="00A859C6">
            <w:pPr>
              <w:pStyle w:val="TableParagraph"/>
              <w:ind w:left="108"/>
              <w:rPr>
                <w:sz w:val="20"/>
              </w:rPr>
            </w:pPr>
            <w:r>
              <w:rPr>
                <w:sz w:val="20"/>
              </w:rPr>
              <w:t>true if all its elements are simple and the only</w:t>
            </w:r>
          </w:p>
          <w:p w14:paraId="6D0198C8" w14:textId="77777777" w:rsidR="001F51A0" w:rsidRDefault="00A859C6">
            <w:pPr>
              <w:pStyle w:val="TableParagraph"/>
              <w:spacing w:before="9" w:line="242" w:lineRule="exact"/>
              <w:ind w:left="108" w:right="381"/>
              <w:rPr>
                <w:sz w:val="20"/>
              </w:rPr>
            </w:pPr>
            <w:r>
              <w:rPr>
                <w:sz w:val="20"/>
              </w:rPr>
              <w:t>intersections between any two elements occur at points that are on the boundaries of both elements. (JTS)</w:t>
            </w:r>
          </w:p>
        </w:tc>
      </w:tr>
    </w:tbl>
    <w:p w14:paraId="0593BF5D" w14:textId="77777777" w:rsidR="001F51A0" w:rsidRDefault="00A859C6">
      <w:pPr>
        <w:pStyle w:val="a4"/>
        <w:numPr>
          <w:ilvl w:val="2"/>
          <w:numId w:val="1"/>
        </w:numPr>
        <w:tabs>
          <w:tab w:val="left" w:pos="1084"/>
        </w:tabs>
        <w:spacing w:before="48"/>
        <w:rPr>
          <w:rFonts w:ascii="Trebuchet MS"/>
          <w:sz w:val="26"/>
        </w:rPr>
      </w:pPr>
      <w:bookmarkStart w:id="83" w:name="_TOC_250004"/>
      <w:bookmarkEnd w:id="83"/>
      <w:r>
        <w:rPr>
          <w:rFonts w:ascii="Trebuchet MS"/>
          <w:sz w:val="26"/>
        </w:rPr>
        <w:t>IsValid</w:t>
      </w:r>
    </w:p>
    <w:p w14:paraId="1021025E" w14:textId="77777777" w:rsidR="001F51A0" w:rsidRDefault="00A859C6">
      <w:pPr>
        <w:pStyle w:val="a3"/>
        <w:spacing w:before="73"/>
        <w:ind w:left="220" w:right="1611"/>
      </w:pPr>
      <w:r>
        <w:t xml:space="preserve">Since JTS Geometry objects are constructed out of user-supplied point sequences, it is possible that a Geometry object does not in fact specify a topologically valid Geometry according to the SFS. JTS does not validate Geometries when they are constructed, for reasons of efficiency. The </w:t>
      </w:r>
      <w:r>
        <w:rPr>
          <w:rFonts w:ascii="Courier New"/>
        </w:rPr>
        <w:t>isValid()</w:t>
      </w:r>
      <w:r>
        <w:rPr>
          <w:rFonts w:ascii="Courier New"/>
          <w:spacing w:val="-89"/>
        </w:rPr>
        <w:t xml:space="preserve"> </w:t>
      </w:r>
      <w:r>
        <w:t>method is provided to test whether a Geometry is valid according to the SFS spec.</w:t>
      </w:r>
    </w:p>
    <w:p w14:paraId="5D6490BC" w14:textId="77777777" w:rsidR="001F51A0" w:rsidRDefault="001F51A0">
      <w:pPr>
        <w:pStyle w:val="a3"/>
        <w:spacing w:before="11"/>
        <w:rPr>
          <w:sz w:val="19"/>
        </w:rPr>
      </w:pPr>
    </w:p>
    <w:p w14:paraId="76116C29" w14:textId="77777777" w:rsidR="001F51A0" w:rsidRDefault="00A859C6">
      <w:pPr>
        <w:pStyle w:val="a3"/>
        <w:ind w:left="220"/>
      </w:pPr>
      <w:r>
        <w:t>The validation rules checked are as follows:</w:t>
      </w:r>
    </w:p>
    <w:p w14:paraId="156F685E" w14:textId="77777777" w:rsidR="001F51A0" w:rsidRDefault="001F51A0">
      <w:pPr>
        <w:pStyle w:val="a3"/>
        <w:spacing w:before="1"/>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4"/>
        <w:gridCol w:w="5352"/>
        <w:gridCol w:w="1205"/>
      </w:tblGrid>
      <w:tr w:rsidR="001F51A0" w14:paraId="7AEAFDA3" w14:textId="77777777">
        <w:trPr>
          <w:trHeight w:val="486"/>
        </w:trPr>
        <w:tc>
          <w:tcPr>
            <w:tcW w:w="2364" w:type="dxa"/>
          </w:tcPr>
          <w:p w14:paraId="6E03A135" w14:textId="77777777" w:rsidR="001F51A0" w:rsidRDefault="00A859C6">
            <w:pPr>
              <w:pStyle w:val="TableParagraph"/>
              <w:rPr>
                <w:b/>
                <w:sz w:val="20"/>
              </w:rPr>
            </w:pPr>
            <w:r>
              <w:rPr>
                <w:b/>
                <w:sz w:val="20"/>
              </w:rPr>
              <w:t>Rule</w:t>
            </w:r>
          </w:p>
        </w:tc>
        <w:tc>
          <w:tcPr>
            <w:tcW w:w="5352" w:type="dxa"/>
          </w:tcPr>
          <w:p w14:paraId="1C4C5DE6" w14:textId="77777777" w:rsidR="001F51A0" w:rsidRDefault="00A859C6">
            <w:pPr>
              <w:pStyle w:val="TableParagraph"/>
              <w:rPr>
                <w:b/>
                <w:sz w:val="20"/>
              </w:rPr>
            </w:pPr>
            <w:r>
              <w:rPr>
                <w:b/>
                <w:sz w:val="20"/>
              </w:rPr>
              <w:t>Description</w:t>
            </w:r>
          </w:p>
        </w:tc>
        <w:tc>
          <w:tcPr>
            <w:tcW w:w="1205" w:type="dxa"/>
          </w:tcPr>
          <w:p w14:paraId="38BB0CE8" w14:textId="77777777" w:rsidR="001F51A0" w:rsidRDefault="00A859C6">
            <w:pPr>
              <w:pStyle w:val="TableParagraph"/>
              <w:spacing w:before="8" w:line="242" w:lineRule="exact"/>
              <w:ind w:left="465" w:hanging="274"/>
              <w:rPr>
                <w:b/>
                <w:sz w:val="20"/>
              </w:rPr>
            </w:pPr>
            <w:r>
              <w:rPr>
                <w:b/>
                <w:sz w:val="20"/>
              </w:rPr>
              <w:t>Applies To</w:t>
            </w:r>
          </w:p>
        </w:tc>
      </w:tr>
      <w:tr w:rsidR="001F51A0" w14:paraId="65FAEF3D" w14:textId="77777777">
        <w:trPr>
          <w:trHeight w:val="236"/>
        </w:trPr>
        <w:tc>
          <w:tcPr>
            <w:tcW w:w="2364" w:type="dxa"/>
          </w:tcPr>
          <w:p w14:paraId="241162DB" w14:textId="77777777" w:rsidR="001F51A0" w:rsidRDefault="00A859C6">
            <w:pPr>
              <w:pStyle w:val="TableParagraph"/>
              <w:spacing w:line="217" w:lineRule="exact"/>
              <w:rPr>
                <w:sz w:val="20"/>
              </w:rPr>
            </w:pPr>
            <w:r>
              <w:rPr>
                <w:sz w:val="20"/>
              </w:rPr>
              <w:t>Valid Coordinates</w:t>
            </w:r>
          </w:p>
        </w:tc>
        <w:tc>
          <w:tcPr>
            <w:tcW w:w="5352" w:type="dxa"/>
          </w:tcPr>
          <w:p w14:paraId="4A0A4326" w14:textId="77777777" w:rsidR="001F51A0" w:rsidRDefault="00A859C6">
            <w:pPr>
              <w:pStyle w:val="TableParagraph"/>
              <w:spacing w:line="191" w:lineRule="exact"/>
              <w:rPr>
                <w:sz w:val="16"/>
              </w:rPr>
            </w:pPr>
            <w:r>
              <w:rPr>
                <w:sz w:val="16"/>
              </w:rPr>
              <w:t>Coordinates must contain valid numeric values</w:t>
            </w:r>
          </w:p>
        </w:tc>
        <w:tc>
          <w:tcPr>
            <w:tcW w:w="1205" w:type="dxa"/>
          </w:tcPr>
          <w:p w14:paraId="06BEEF9C" w14:textId="77777777" w:rsidR="001F51A0" w:rsidRDefault="00A859C6">
            <w:pPr>
              <w:pStyle w:val="TableParagraph"/>
              <w:spacing w:line="217" w:lineRule="exact"/>
              <w:ind w:left="315" w:right="308"/>
              <w:jc w:val="center"/>
              <w:rPr>
                <w:sz w:val="20"/>
              </w:rPr>
            </w:pPr>
            <w:r>
              <w:rPr>
                <w:sz w:val="20"/>
              </w:rPr>
              <w:t>All</w:t>
            </w:r>
          </w:p>
        </w:tc>
      </w:tr>
      <w:tr w:rsidR="001F51A0" w14:paraId="555C1514" w14:textId="77777777">
        <w:trPr>
          <w:trHeight w:val="777"/>
        </w:trPr>
        <w:tc>
          <w:tcPr>
            <w:tcW w:w="2364" w:type="dxa"/>
          </w:tcPr>
          <w:p w14:paraId="66B8E082" w14:textId="77777777" w:rsidR="001F51A0" w:rsidRDefault="00A859C6">
            <w:pPr>
              <w:pStyle w:val="TableParagraph"/>
              <w:rPr>
                <w:sz w:val="20"/>
              </w:rPr>
            </w:pPr>
            <w:r>
              <w:rPr>
                <w:sz w:val="20"/>
              </w:rPr>
              <w:t>Valid Point Count</w:t>
            </w:r>
          </w:p>
        </w:tc>
        <w:tc>
          <w:tcPr>
            <w:tcW w:w="5352" w:type="dxa"/>
          </w:tcPr>
          <w:p w14:paraId="5D89C3E6" w14:textId="77777777" w:rsidR="001F51A0" w:rsidRDefault="00A859C6">
            <w:pPr>
              <w:pStyle w:val="TableParagraph"/>
              <w:spacing w:before="2"/>
              <w:ind w:right="326"/>
              <w:rPr>
                <w:sz w:val="16"/>
              </w:rPr>
            </w:pPr>
            <w:r>
              <w:rPr>
                <w:sz w:val="16"/>
              </w:rPr>
              <w:t>Coordinate sequences must contain a valid number of points for their containing geometry:</w:t>
            </w:r>
          </w:p>
          <w:p w14:paraId="092D453F" w14:textId="77777777" w:rsidR="001F51A0" w:rsidRDefault="00A859C6">
            <w:pPr>
              <w:pStyle w:val="TableParagraph"/>
              <w:spacing w:line="190" w:lineRule="atLeast"/>
              <w:ind w:right="2975"/>
              <w:rPr>
                <w:sz w:val="16"/>
              </w:rPr>
            </w:pPr>
            <w:r>
              <w:rPr>
                <w:sz w:val="16"/>
              </w:rPr>
              <w:t>LineString – 0 or 2 or more LinearRing – 0 or 4 or more</w:t>
            </w:r>
          </w:p>
        </w:tc>
        <w:tc>
          <w:tcPr>
            <w:tcW w:w="1205" w:type="dxa"/>
          </w:tcPr>
          <w:p w14:paraId="28C62A93" w14:textId="77777777" w:rsidR="001F51A0" w:rsidRDefault="00A859C6">
            <w:pPr>
              <w:pStyle w:val="TableParagraph"/>
              <w:ind w:left="315" w:right="308"/>
              <w:jc w:val="center"/>
              <w:rPr>
                <w:sz w:val="20"/>
              </w:rPr>
            </w:pPr>
            <w:r>
              <w:rPr>
                <w:sz w:val="20"/>
              </w:rPr>
              <w:t>All</w:t>
            </w:r>
          </w:p>
        </w:tc>
      </w:tr>
      <w:tr w:rsidR="001F51A0" w14:paraId="54BC05A6" w14:textId="77777777">
        <w:trPr>
          <w:trHeight w:val="726"/>
        </w:trPr>
        <w:tc>
          <w:tcPr>
            <w:tcW w:w="2364" w:type="dxa"/>
          </w:tcPr>
          <w:p w14:paraId="48A18BA3" w14:textId="77777777" w:rsidR="001F51A0" w:rsidRDefault="00A859C6">
            <w:pPr>
              <w:pStyle w:val="TableParagraph"/>
              <w:spacing w:line="242" w:lineRule="auto"/>
              <w:ind w:right="659"/>
              <w:rPr>
                <w:sz w:val="20"/>
              </w:rPr>
            </w:pPr>
            <w:r>
              <w:rPr>
                <w:sz w:val="20"/>
              </w:rPr>
              <w:t>No Invalid Self- Intersections</w:t>
            </w:r>
          </w:p>
        </w:tc>
        <w:tc>
          <w:tcPr>
            <w:tcW w:w="5352" w:type="dxa"/>
          </w:tcPr>
          <w:p w14:paraId="7876D137" w14:textId="77777777" w:rsidR="001F51A0" w:rsidRDefault="00A859C6">
            <w:pPr>
              <w:pStyle w:val="TableParagraph"/>
              <w:spacing w:line="194" w:lineRule="exact"/>
              <w:rPr>
                <w:sz w:val="16"/>
              </w:rPr>
            </w:pPr>
            <w:r>
              <w:rPr>
                <w:sz w:val="16"/>
              </w:rPr>
              <w:t>Any two rings may intersect in at most a single point.</w:t>
            </w:r>
          </w:p>
        </w:tc>
        <w:tc>
          <w:tcPr>
            <w:tcW w:w="1205" w:type="dxa"/>
          </w:tcPr>
          <w:p w14:paraId="0145257E" w14:textId="77777777" w:rsidR="001F51A0" w:rsidRDefault="00A859C6">
            <w:pPr>
              <w:pStyle w:val="TableParagraph"/>
              <w:spacing w:line="241" w:lineRule="exact"/>
              <w:ind w:left="6"/>
              <w:jc w:val="center"/>
              <w:rPr>
                <w:sz w:val="20"/>
              </w:rPr>
            </w:pPr>
            <w:r>
              <w:rPr>
                <w:w w:val="99"/>
                <w:sz w:val="20"/>
              </w:rPr>
              <w:t>A</w:t>
            </w:r>
          </w:p>
        </w:tc>
      </w:tr>
      <w:tr w:rsidR="001F51A0" w14:paraId="0F67B745" w14:textId="77777777">
        <w:trPr>
          <w:trHeight w:val="486"/>
        </w:trPr>
        <w:tc>
          <w:tcPr>
            <w:tcW w:w="2364" w:type="dxa"/>
          </w:tcPr>
          <w:p w14:paraId="4C3197F5" w14:textId="77777777" w:rsidR="001F51A0" w:rsidRDefault="00A859C6">
            <w:pPr>
              <w:pStyle w:val="TableParagraph"/>
              <w:rPr>
                <w:sz w:val="20"/>
              </w:rPr>
            </w:pPr>
            <w:r>
              <w:rPr>
                <w:sz w:val="20"/>
              </w:rPr>
              <w:t>No Duplicate Rings</w:t>
            </w:r>
          </w:p>
        </w:tc>
        <w:tc>
          <w:tcPr>
            <w:tcW w:w="5352" w:type="dxa"/>
          </w:tcPr>
          <w:p w14:paraId="259F7177" w14:textId="77777777" w:rsidR="001F51A0" w:rsidRDefault="00A859C6">
            <w:pPr>
              <w:pStyle w:val="TableParagraph"/>
              <w:spacing w:before="2"/>
              <w:ind w:right="122"/>
              <w:rPr>
                <w:sz w:val="16"/>
              </w:rPr>
            </w:pPr>
            <w:r>
              <w:rPr>
                <w:sz w:val="16"/>
              </w:rPr>
              <w:t>Rings within an area must not be duplicated. Duplicate rings are rings which have identical point sequences up to order.</w:t>
            </w:r>
          </w:p>
        </w:tc>
        <w:tc>
          <w:tcPr>
            <w:tcW w:w="1205" w:type="dxa"/>
          </w:tcPr>
          <w:p w14:paraId="70D0A570" w14:textId="77777777" w:rsidR="001F51A0" w:rsidRDefault="00A859C6">
            <w:pPr>
              <w:pStyle w:val="TableParagraph"/>
              <w:ind w:left="6"/>
              <w:jc w:val="center"/>
              <w:rPr>
                <w:sz w:val="20"/>
              </w:rPr>
            </w:pPr>
            <w:r>
              <w:rPr>
                <w:w w:val="99"/>
                <w:sz w:val="20"/>
              </w:rPr>
              <w:t>A</w:t>
            </w:r>
          </w:p>
        </w:tc>
      </w:tr>
      <w:tr w:rsidR="001F51A0" w14:paraId="16505BED" w14:textId="77777777">
        <w:trPr>
          <w:trHeight w:val="486"/>
        </w:trPr>
        <w:tc>
          <w:tcPr>
            <w:tcW w:w="2364" w:type="dxa"/>
          </w:tcPr>
          <w:p w14:paraId="18EE9607" w14:textId="77777777" w:rsidR="001F51A0" w:rsidRDefault="00A859C6">
            <w:pPr>
              <w:pStyle w:val="TableParagraph"/>
              <w:spacing w:before="8" w:line="242" w:lineRule="exact"/>
              <w:ind w:right="207"/>
              <w:rPr>
                <w:sz w:val="20"/>
              </w:rPr>
            </w:pPr>
            <w:r>
              <w:rPr>
                <w:sz w:val="20"/>
              </w:rPr>
              <w:t>No Self-Intersecting Rings</w:t>
            </w:r>
          </w:p>
        </w:tc>
        <w:tc>
          <w:tcPr>
            <w:tcW w:w="5352" w:type="dxa"/>
          </w:tcPr>
          <w:p w14:paraId="13FE5AB8" w14:textId="77777777" w:rsidR="001F51A0" w:rsidRDefault="00A859C6">
            <w:pPr>
              <w:pStyle w:val="TableParagraph"/>
              <w:spacing w:before="2"/>
              <w:rPr>
                <w:sz w:val="16"/>
              </w:rPr>
            </w:pPr>
            <w:r>
              <w:rPr>
                <w:sz w:val="16"/>
              </w:rPr>
              <w:t>Rings must not self-intersect.</w:t>
            </w:r>
          </w:p>
        </w:tc>
        <w:tc>
          <w:tcPr>
            <w:tcW w:w="1205" w:type="dxa"/>
          </w:tcPr>
          <w:p w14:paraId="1FEB05F5" w14:textId="77777777" w:rsidR="001F51A0" w:rsidRDefault="00A859C6">
            <w:pPr>
              <w:pStyle w:val="TableParagraph"/>
              <w:ind w:left="316" w:right="308"/>
              <w:jc w:val="center"/>
              <w:rPr>
                <w:sz w:val="20"/>
              </w:rPr>
            </w:pPr>
            <w:r>
              <w:rPr>
                <w:sz w:val="20"/>
              </w:rPr>
              <w:t>LR, A</w:t>
            </w:r>
          </w:p>
        </w:tc>
      </w:tr>
      <w:tr w:rsidR="001F51A0" w14:paraId="0AAFA1E5" w14:textId="77777777">
        <w:trPr>
          <w:trHeight w:val="481"/>
        </w:trPr>
        <w:tc>
          <w:tcPr>
            <w:tcW w:w="2364" w:type="dxa"/>
          </w:tcPr>
          <w:p w14:paraId="23E3575C" w14:textId="77777777" w:rsidR="001F51A0" w:rsidRDefault="00A859C6">
            <w:pPr>
              <w:pStyle w:val="TableParagraph"/>
              <w:spacing w:before="2" w:line="242" w:lineRule="exact"/>
              <w:rPr>
                <w:sz w:val="20"/>
              </w:rPr>
            </w:pPr>
            <w:r>
              <w:rPr>
                <w:sz w:val="20"/>
              </w:rPr>
              <w:t>Holes Contained In Shell</w:t>
            </w:r>
          </w:p>
        </w:tc>
        <w:tc>
          <w:tcPr>
            <w:tcW w:w="5352" w:type="dxa"/>
          </w:tcPr>
          <w:p w14:paraId="639B2A1A" w14:textId="77777777" w:rsidR="001F51A0" w:rsidRDefault="00A859C6">
            <w:pPr>
              <w:pStyle w:val="TableParagraph"/>
              <w:spacing w:line="191" w:lineRule="exact"/>
              <w:rPr>
                <w:sz w:val="16"/>
              </w:rPr>
            </w:pPr>
            <w:r>
              <w:rPr>
                <w:sz w:val="16"/>
              </w:rPr>
              <w:t>Holes must be contained within their parent shell.</w:t>
            </w:r>
          </w:p>
        </w:tc>
        <w:tc>
          <w:tcPr>
            <w:tcW w:w="1205" w:type="dxa"/>
          </w:tcPr>
          <w:p w14:paraId="52AB24CD" w14:textId="77777777" w:rsidR="001F51A0" w:rsidRDefault="00A859C6">
            <w:pPr>
              <w:pStyle w:val="TableParagraph"/>
              <w:spacing w:line="238" w:lineRule="exact"/>
              <w:ind w:left="6"/>
              <w:jc w:val="center"/>
              <w:rPr>
                <w:sz w:val="20"/>
              </w:rPr>
            </w:pPr>
            <w:r>
              <w:rPr>
                <w:w w:val="99"/>
                <w:sz w:val="20"/>
              </w:rPr>
              <w:t>A</w:t>
            </w:r>
          </w:p>
        </w:tc>
      </w:tr>
      <w:tr w:rsidR="001F51A0" w14:paraId="7093A33D" w14:textId="77777777">
        <w:trPr>
          <w:trHeight w:val="237"/>
        </w:trPr>
        <w:tc>
          <w:tcPr>
            <w:tcW w:w="2364" w:type="dxa"/>
          </w:tcPr>
          <w:p w14:paraId="0EE2845E" w14:textId="77777777" w:rsidR="001F51A0" w:rsidRDefault="00A859C6">
            <w:pPr>
              <w:pStyle w:val="TableParagraph"/>
              <w:spacing w:line="218" w:lineRule="exact"/>
              <w:rPr>
                <w:sz w:val="20"/>
              </w:rPr>
            </w:pPr>
            <w:r>
              <w:rPr>
                <w:sz w:val="20"/>
              </w:rPr>
              <w:t>Holes Not Nested</w:t>
            </w:r>
          </w:p>
        </w:tc>
        <w:tc>
          <w:tcPr>
            <w:tcW w:w="5352" w:type="dxa"/>
          </w:tcPr>
          <w:p w14:paraId="22FCCA24" w14:textId="77777777" w:rsidR="001F51A0" w:rsidRDefault="00A859C6">
            <w:pPr>
              <w:pStyle w:val="TableParagraph"/>
              <w:spacing w:line="192" w:lineRule="exact"/>
              <w:rPr>
                <w:sz w:val="16"/>
              </w:rPr>
            </w:pPr>
            <w:r>
              <w:rPr>
                <w:sz w:val="16"/>
              </w:rPr>
              <w:t>Holes must not be nested.</w:t>
            </w:r>
          </w:p>
        </w:tc>
        <w:tc>
          <w:tcPr>
            <w:tcW w:w="1205" w:type="dxa"/>
          </w:tcPr>
          <w:p w14:paraId="56E37F33" w14:textId="77777777" w:rsidR="001F51A0" w:rsidRDefault="00A859C6">
            <w:pPr>
              <w:pStyle w:val="TableParagraph"/>
              <w:spacing w:line="218" w:lineRule="exact"/>
              <w:ind w:left="6"/>
              <w:jc w:val="center"/>
              <w:rPr>
                <w:sz w:val="20"/>
              </w:rPr>
            </w:pPr>
            <w:r>
              <w:rPr>
                <w:w w:val="99"/>
                <w:sz w:val="20"/>
              </w:rPr>
              <w:t>A</w:t>
            </w:r>
          </w:p>
        </w:tc>
      </w:tr>
      <w:tr w:rsidR="001F51A0" w14:paraId="2D86306D" w14:textId="77777777">
        <w:trPr>
          <w:trHeight w:val="244"/>
        </w:trPr>
        <w:tc>
          <w:tcPr>
            <w:tcW w:w="2364" w:type="dxa"/>
          </w:tcPr>
          <w:p w14:paraId="6AEA4196" w14:textId="77777777" w:rsidR="001F51A0" w:rsidRDefault="00A859C6">
            <w:pPr>
              <w:pStyle w:val="TableParagraph"/>
              <w:spacing w:line="224" w:lineRule="exact"/>
              <w:rPr>
                <w:sz w:val="20"/>
              </w:rPr>
            </w:pPr>
            <w:r>
              <w:rPr>
                <w:sz w:val="20"/>
              </w:rPr>
              <w:t>Shells Not Nested</w:t>
            </w:r>
          </w:p>
        </w:tc>
        <w:tc>
          <w:tcPr>
            <w:tcW w:w="5352" w:type="dxa"/>
          </w:tcPr>
          <w:p w14:paraId="37E2FD05" w14:textId="77777777" w:rsidR="001F51A0" w:rsidRDefault="00A859C6">
            <w:pPr>
              <w:pStyle w:val="TableParagraph"/>
              <w:spacing w:before="2"/>
              <w:rPr>
                <w:sz w:val="16"/>
              </w:rPr>
            </w:pPr>
            <w:r>
              <w:rPr>
                <w:sz w:val="16"/>
              </w:rPr>
              <w:t>Shells must not be nested.</w:t>
            </w:r>
          </w:p>
        </w:tc>
        <w:tc>
          <w:tcPr>
            <w:tcW w:w="1205" w:type="dxa"/>
          </w:tcPr>
          <w:p w14:paraId="1A118774" w14:textId="77777777" w:rsidR="001F51A0" w:rsidRDefault="00A859C6">
            <w:pPr>
              <w:pStyle w:val="TableParagraph"/>
              <w:spacing w:line="224" w:lineRule="exact"/>
              <w:ind w:left="316" w:right="308"/>
              <w:jc w:val="center"/>
              <w:rPr>
                <w:sz w:val="20"/>
              </w:rPr>
            </w:pPr>
            <w:r>
              <w:rPr>
                <w:sz w:val="20"/>
              </w:rPr>
              <w:t>mA</w:t>
            </w:r>
          </w:p>
        </w:tc>
      </w:tr>
      <w:tr w:rsidR="001F51A0" w14:paraId="6B46048C" w14:textId="77777777">
        <w:trPr>
          <w:trHeight w:val="241"/>
        </w:trPr>
        <w:tc>
          <w:tcPr>
            <w:tcW w:w="2364" w:type="dxa"/>
          </w:tcPr>
          <w:p w14:paraId="0FFCA3C9" w14:textId="77777777" w:rsidR="001F51A0" w:rsidRDefault="00A859C6">
            <w:pPr>
              <w:pStyle w:val="TableParagraph"/>
              <w:spacing w:line="222" w:lineRule="exact"/>
              <w:rPr>
                <w:sz w:val="20"/>
              </w:rPr>
            </w:pPr>
            <w:r>
              <w:rPr>
                <w:sz w:val="20"/>
              </w:rPr>
              <w:t>Interiors Connected</w:t>
            </w:r>
          </w:p>
        </w:tc>
        <w:tc>
          <w:tcPr>
            <w:tcW w:w="5352" w:type="dxa"/>
          </w:tcPr>
          <w:p w14:paraId="6A2415DB" w14:textId="77777777" w:rsidR="001F51A0" w:rsidRDefault="00A859C6">
            <w:pPr>
              <w:pStyle w:val="TableParagraph"/>
              <w:spacing w:before="2"/>
              <w:rPr>
                <w:sz w:val="16"/>
              </w:rPr>
            </w:pPr>
            <w:r>
              <w:rPr>
                <w:sz w:val="16"/>
              </w:rPr>
              <w:t>The interior of a Polygon must be connected.</w:t>
            </w:r>
          </w:p>
        </w:tc>
        <w:tc>
          <w:tcPr>
            <w:tcW w:w="1205" w:type="dxa"/>
          </w:tcPr>
          <w:p w14:paraId="05676979" w14:textId="77777777" w:rsidR="001F51A0" w:rsidRDefault="00A859C6">
            <w:pPr>
              <w:pStyle w:val="TableParagraph"/>
              <w:spacing w:line="222" w:lineRule="exact"/>
              <w:ind w:left="6"/>
              <w:jc w:val="center"/>
              <w:rPr>
                <w:sz w:val="20"/>
              </w:rPr>
            </w:pPr>
            <w:r>
              <w:rPr>
                <w:w w:val="99"/>
                <w:sz w:val="20"/>
              </w:rPr>
              <w:t>A</w:t>
            </w:r>
          </w:p>
        </w:tc>
      </w:tr>
      <w:tr w:rsidR="001F51A0" w14:paraId="36B348E5" w14:textId="77777777">
        <w:trPr>
          <w:trHeight w:val="242"/>
        </w:trPr>
        <w:tc>
          <w:tcPr>
            <w:tcW w:w="2364" w:type="dxa"/>
          </w:tcPr>
          <w:p w14:paraId="78295489" w14:textId="77777777" w:rsidR="001F51A0" w:rsidRDefault="00A859C6">
            <w:pPr>
              <w:pStyle w:val="TableParagraph"/>
              <w:spacing w:line="222" w:lineRule="exact"/>
              <w:rPr>
                <w:sz w:val="20"/>
              </w:rPr>
            </w:pPr>
            <w:r>
              <w:rPr>
                <w:sz w:val="20"/>
              </w:rPr>
              <w:t>Interiors Connected</w:t>
            </w:r>
          </w:p>
        </w:tc>
        <w:tc>
          <w:tcPr>
            <w:tcW w:w="5352" w:type="dxa"/>
          </w:tcPr>
          <w:p w14:paraId="649CF857" w14:textId="77777777" w:rsidR="001F51A0" w:rsidRDefault="00A859C6">
            <w:pPr>
              <w:pStyle w:val="TableParagraph"/>
              <w:spacing w:before="2"/>
              <w:rPr>
                <w:sz w:val="16"/>
              </w:rPr>
            </w:pPr>
            <w:r>
              <w:rPr>
                <w:sz w:val="16"/>
              </w:rPr>
              <w:t>The interior of a Polygon must be connected.</w:t>
            </w:r>
          </w:p>
        </w:tc>
        <w:tc>
          <w:tcPr>
            <w:tcW w:w="1205" w:type="dxa"/>
          </w:tcPr>
          <w:p w14:paraId="74F00316" w14:textId="77777777" w:rsidR="001F51A0" w:rsidRDefault="00A859C6">
            <w:pPr>
              <w:pStyle w:val="TableParagraph"/>
              <w:spacing w:line="222" w:lineRule="exact"/>
              <w:ind w:left="6"/>
              <w:jc w:val="center"/>
              <w:rPr>
                <w:sz w:val="20"/>
              </w:rPr>
            </w:pPr>
            <w:r>
              <w:rPr>
                <w:w w:val="99"/>
                <w:sz w:val="20"/>
              </w:rPr>
              <w:t>A</w:t>
            </w:r>
          </w:p>
        </w:tc>
      </w:tr>
      <w:tr w:rsidR="001F51A0" w14:paraId="0E6A1E02" w14:textId="77777777">
        <w:trPr>
          <w:trHeight w:val="244"/>
        </w:trPr>
        <w:tc>
          <w:tcPr>
            <w:tcW w:w="2364" w:type="dxa"/>
          </w:tcPr>
          <w:p w14:paraId="1700543B" w14:textId="77777777" w:rsidR="001F51A0" w:rsidRDefault="00A859C6">
            <w:pPr>
              <w:pStyle w:val="TableParagraph"/>
              <w:spacing w:line="224" w:lineRule="exact"/>
              <w:rPr>
                <w:sz w:val="20"/>
              </w:rPr>
            </w:pPr>
            <w:r>
              <w:rPr>
                <w:sz w:val="20"/>
              </w:rPr>
              <w:t>Invalid Coordinates</w:t>
            </w:r>
          </w:p>
        </w:tc>
        <w:tc>
          <w:tcPr>
            <w:tcW w:w="5352" w:type="dxa"/>
          </w:tcPr>
          <w:p w14:paraId="02AC2983" w14:textId="77777777" w:rsidR="001F51A0" w:rsidRDefault="00A859C6">
            <w:pPr>
              <w:pStyle w:val="TableParagraph"/>
              <w:spacing w:before="2"/>
              <w:rPr>
                <w:sz w:val="16"/>
              </w:rPr>
            </w:pPr>
            <w:r>
              <w:rPr>
                <w:sz w:val="16"/>
              </w:rPr>
              <w:t>The interior of a Polygon must be connected.</w:t>
            </w:r>
          </w:p>
        </w:tc>
        <w:tc>
          <w:tcPr>
            <w:tcW w:w="1205" w:type="dxa"/>
          </w:tcPr>
          <w:p w14:paraId="21C14468" w14:textId="77777777" w:rsidR="001F51A0" w:rsidRDefault="00A859C6">
            <w:pPr>
              <w:pStyle w:val="TableParagraph"/>
              <w:spacing w:line="224" w:lineRule="exact"/>
              <w:ind w:left="6"/>
              <w:jc w:val="center"/>
              <w:rPr>
                <w:sz w:val="20"/>
              </w:rPr>
            </w:pPr>
            <w:r>
              <w:rPr>
                <w:w w:val="99"/>
                <w:sz w:val="20"/>
              </w:rPr>
              <w:t>A</w:t>
            </w:r>
          </w:p>
        </w:tc>
      </w:tr>
    </w:tbl>
    <w:p w14:paraId="180DDD24" w14:textId="77777777" w:rsidR="001F51A0" w:rsidRDefault="001F51A0">
      <w:pPr>
        <w:pStyle w:val="a3"/>
        <w:spacing w:before="2"/>
      </w:pPr>
    </w:p>
    <w:p w14:paraId="66E95A35" w14:textId="77777777" w:rsidR="001F51A0" w:rsidRDefault="00A859C6">
      <w:pPr>
        <w:pStyle w:val="a3"/>
        <w:ind w:left="220" w:right="1611"/>
      </w:pPr>
      <w:r>
        <w:t xml:space="preserve">JTS also provides the </w:t>
      </w:r>
      <w:r>
        <w:rPr>
          <w:rFonts w:ascii="Courier New"/>
        </w:rPr>
        <w:t xml:space="preserve">IsValidOp </w:t>
      </w:r>
      <w:r>
        <w:t xml:space="preserve">class, which performs the same checks as </w:t>
      </w:r>
      <w:r>
        <w:rPr>
          <w:rFonts w:ascii="Courier New"/>
        </w:rPr>
        <w:t>isValid</w:t>
      </w:r>
      <w:r>
        <w:rPr>
          <w:rFonts w:ascii="Courier New"/>
          <w:spacing w:val="-82"/>
        </w:rPr>
        <w:t xml:space="preserve"> </w:t>
      </w:r>
      <w:r>
        <w:t>but which returns the exact nature and location of a validation failure.</w:t>
      </w:r>
    </w:p>
    <w:p w14:paraId="2136A2EF" w14:textId="77777777" w:rsidR="001F51A0" w:rsidRDefault="001F51A0">
      <w:pPr>
        <w:pStyle w:val="a3"/>
        <w:spacing w:before="1"/>
        <w:rPr>
          <w:sz w:val="18"/>
        </w:rPr>
      </w:pPr>
    </w:p>
    <w:p w14:paraId="48157215" w14:textId="51A3670D" w:rsidR="001F51A0" w:rsidRDefault="00A859C6">
      <w:pPr>
        <w:pStyle w:val="1"/>
        <w:numPr>
          <w:ilvl w:val="0"/>
          <w:numId w:val="2"/>
        </w:numPr>
        <w:tabs>
          <w:tab w:val="left" w:pos="1083"/>
          <w:tab w:val="left" w:pos="1084"/>
          <w:tab w:val="left" w:pos="9608"/>
        </w:tabs>
      </w:pPr>
      <w:bookmarkStart w:id="84" w:name="_TOC_250003"/>
      <w:r>
        <w:rPr>
          <w:color w:val="FFFFFF"/>
          <w:shd w:val="clear" w:color="auto" w:fill="000000"/>
        </w:rPr>
        <w:t>WELL-KNOWN TEXT</w:t>
      </w:r>
      <w:r>
        <w:rPr>
          <w:color w:val="FFFFFF"/>
          <w:spacing w:val="-9"/>
          <w:shd w:val="clear" w:color="auto" w:fill="000000"/>
        </w:rPr>
        <w:t xml:space="preserve"> </w:t>
      </w:r>
      <w:bookmarkEnd w:id="84"/>
      <w:r>
        <w:rPr>
          <w:color w:val="FFFFFF"/>
          <w:shd w:val="clear" w:color="auto" w:fill="000000"/>
        </w:rPr>
        <w:t>INPUT/OUTPUT</w:t>
      </w:r>
      <w:r>
        <w:rPr>
          <w:color w:val="FFFFFF"/>
          <w:shd w:val="clear" w:color="auto" w:fill="000000"/>
        </w:rPr>
        <w:tab/>
      </w:r>
    </w:p>
    <w:p w14:paraId="79C65F80" w14:textId="77777777" w:rsidR="001F51A0" w:rsidRDefault="00A859C6">
      <w:pPr>
        <w:pStyle w:val="a3"/>
        <w:spacing w:before="258"/>
        <w:ind w:left="220" w:right="1611"/>
      </w:pPr>
      <w:r>
        <w:t>The Well-Known Text format for SFS Features is defined in SFS Section 3.2.5. The Well- Known Text Reader and Writer will parse and output this format.</w:t>
      </w:r>
    </w:p>
    <w:p w14:paraId="4A4AA377" w14:textId="77777777" w:rsidR="001F51A0" w:rsidRDefault="001F51A0">
      <w:pPr>
        <w:pStyle w:val="a3"/>
      </w:pPr>
    </w:p>
    <w:p w14:paraId="2C6DF0B6" w14:textId="77777777" w:rsidR="001F51A0" w:rsidRDefault="00A859C6">
      <w:pPr>
        <w:pStyle w:val="a3"/>
        <w:tabs>
          <w:tab w:val="left" w:pos="5112"/>
        </w:tabs>
        <w:ind w:left="220" w:right="1455"/>
      </w:pPr>
      <w:r>
        <w:t>Note that there is an inconsistency in</w:t>
      </w:r>
      <w:r>
        <w:rPr>
          <w:spacing w:val="-12"/>
        </w:rPr>
        <w:t xml:space="preserve"> </w:t>
      </w:r>
      <w:r>
        <w:t>the</w:t>
      </w:r>
      <w:r>
        <w:rPr>
          <w:spacing w:val="-2"/>
        </w:rPr>
        <w:t xml:space="preserve"> </w:t>
      </w:r>
      <w:r>
        <w:t>SFS.</w:t>
      </w:r>
      <w:r>
        <w:tab/>
        <w:t>The WKT grammar states that MultiPoints are represented by “MULTIPOINT ( ( x y), (x y) )”, but the examples show MultiPoints as “MULTIPOINT ( x y, x y )”. Other implementations follow the latter syntax, so JTS will adopt it as</w:t>
      </w:r>
      <w:r>
        <w:rPr>
          <w:spacing w:val="-2"/>
        </w:rPr>
        <w:t xml:space="preserve"> </w:t>
      </w:r>
      <w:r>
        <w:t>well.</w:t>
      </w:r>
    </w:p>
    <w:p w14:paraId="10B83FDA" w14:textId="77777777" w:rsidR="001F51A0" w:rsidRDefault="001F51A0">
      <w:pPr>
        <w:sectPr w:rsidR="001F51A0">
          <w:pgSz w:w="12240" w:h="15840"/>
          <w:pgMar w:top="1320" w:right="0" w:bottom="1300" w:left="1220" w:header="512" w:footer="1102" w:gutter="0"/>
          <w:cols w:space="720"/>
        </w:sectPr>
      </w:pPr>
    </w:p>
    <w:p w14:paraId="0776377C" w14:textId="77777777" w:rsidR="001F51A0" w:rsidRDefault="00A859C6">
      <w:pPr>
        <w:pStyle w:val="a3"/>
        <w:spacing w:before="107"/>
        <w:ind w:left="220" w:right="1519"/>
      </w:pPr>
      <w:r>
        <w:lastRenderedPageBreak/>
        <w:t>The SFS does not define a WKT representation for Linear Rings. JTS has extended the WKT syntax to support these, using the keyword LINEARRING.</w:t>
      </w:r>
    </w:p>
    <w:p w14:paraId="5D3B46BE" w14:textId="77777777" w:rsidR="001F51A0" w:rsidRDefault="00A859C6">
      <w:pPr>
        <w:pStyle w:val="a3"/>
        <w:spacing w:before="1"/>
        <w:ind w:left="220"/>
      </w:pPr>
      <w:r>
        <w:rPr>
          <w:w w:val="99"/>
        </w:rPr>
        <w:t>d</w:t>
      </w:r>
    </w:p>
    <w:p w14:paraId="4615D7CA" w14:textId="77777777" w:rsidR="001F51A0" w:rsidRDefault="00A859C6">
      <w:pPr>
        <w:pStyle w:val="a4"/>
        <w:numPr>
          <w:ilvl w:val="1"/>
          <w:numId w:val="2"/>
        </w:numPr>
        <w:tabs>
          <w:tab w:val="left" w:pos="796"/>
        </w:tabs>
        <w:spacing w:before="107"/>
        <w:rPr>
          <w:rFonts w:ascii="Trebuchet MS"/>
          <w:b/>
          <w:sz w:val="26"/>
        </w:rPr>
      </w:pPr>
      <w:r>
        <w:rPr>
          <w:rFonts w:ascii="Trebuchet MS"/>
          <w:b/>
          <w:sz w:val="26"/>
        </w:rPr>
        <w:t>SYNTAX FOR WELL-KNOWN</w:t>
      </w:r>
      <w:r>
        <w:rPr>
          <w:rFonts w:ascii="Trebuchet MS"/>
          <w:b/>
          <w:spacing w:val="1"/>
          <w:sz w:val="26"/>
        </w:rPr>
        <w:t xml:space="preserve"> </w:t>
      </w:r>
      <w:r>
        <w:rPr>
          <w:rFonts w:ascii="Trebuchet MS"/>
          <w:b/>
          <w:sz w:val="26"/>
        </w:rPr>
        <w:t>TEXT</w:t>
      </w:r>
    </w:p>
    <w:p w14:paraId="4F044862" w14:textId="77777777" w:rsidR="001F51A0" w:rsidRDefault="00A859C6">
      <w:pPr>
        <w:pStyle w:val="a3"/>
        <w:spacing w:before="133"/>
        <w:ind w:left="220"/>
      </w:pPr>
      <w:r>
        <w:t>The syntax for the Well-known Text representation of Geometry is defined below.</w:t>
      </w:r>
    </w:p>
    <w:p w14:paraId="7259B5EF" w14:textId="77777777" w:rsidR="001F51A0" w:rsidRDefault="00657E61">
      <w:pPr>
        <w:pStyle w:val="a3"/>
        <w:spacing w:before="7"/>
        <w:rPr>
          <w:sz w:val="16"/>
        </w:rPr>
      </w:pPr>
      <w:r>
        <w:pict w14:anchorId="68F8AE24">
          <v:shape id="_x0000_s1027" type="#_x0000_t202" style="position:absolute;margin-left:66.6pt;margin-top:12.3pt;width:442.8pt;height:548.05pt;z-index:-251570176;mso-wrap-distance-left:0;mso-wrap-distance-right:0;mso-position-horizontal-relative:page" fillcolor="#bfbfbf" strokeweight=".48pt">
            <v:textbox style="mso-next-textbox:#_x0000_s1027" inset="0,0,0,0">
              <w:txbxContent>
                <w:p w14:paraId="6088976B" w14:textId="77777777" w:rsidR="00657E61" w:rsidRDefault="00657E61">
                  <w:pPr>
                    <w:spacing w:before="9" w:line="235" w:lineRule="auto"/>
                    <w:ind w:left="103"/>
                    <w:rPr>
                      <w:i/>
                      <w:sz w:val="20"/>
                    </w:rPr>
                  </w:pPr>
                  <w:r>
                    <w:rPr>
                      <w:i/>
                      <w:sz w:val="20"/>
                    </w:rPr>
                    <w:t xml:space="preserve">The notation </w:t>
                  </w:r>
                  <w:r>
                    <w:rPr>
                      <w:rFonts w:ascii="Courier New"/>
                      <w:i/>
                      <w:sz w:val="18"/>
                    </w:rPr>
                    <w:t xml:space="preserve">{}* </w:t>
                  </w:r>
                  <w:r>
                    <w:rPr>
                      <w:i/>
                      <w:sz w:val="20"/>
                    </w:rPr>
                    <w:t>denotes 0 or more repetitions of the tokens within the braces. The braces do not appear in the output token list.</w:t>
                  </w:r>
                </w:p>
                <w:p w14:paraId="7325C1E7" w14:textId="77777777" w:rsidR="00657E61" w:rsidRDefault="00657E61">
                  <w:pPr>
                    <w:pStyle w:val="a3"/>
                    <w:spacing w:before="1"/>
                  </w:pPr>
                </w:p>
                <w:p w14:paraId="0A8CB98D" w14:textId="77777777" w:rsidR="00657E61" w:rsidRDefault="00657E61">
                  <w:pPr>
                    <w:pStyle w:val="a3"/>
                    <w:spacing w:line="243" w:lineRule="exact"/>
                    <w:ind w:right="5784"/>
                    <w:jc w:val="right"/>
                  </w:pPr>
                  <w:r>
                    <w:t>&lt;Geometry Tagged Text&gt; :=</w:t>
                  </w:r>
                </w:p>
                <w:p w14:paraId="53B708CC" w14:textId="77777777" w:rsidR="00657E61" w:rsidRDefault="00657E61">
                  <w:pPr>
                    <w:pStyle w:val="a3"/>
                    <w:spacing w:line="243" w:lineRule="exact"/>
                    <w:ind w:right="5879"/>
                    <w:jc w:val="right"/>
                  </w:pPr>
                  <w:r>
                    <w:t>&lt;Point Tagged Text&gt;</w:t>
                  </w:r>
                </w:p>
                <w:p w14:paraId="2FD96B41" w14:textId="77777777" w:rsidR="00657E61" w:rsidRDefault="00657E61">
                  <w:pPr>
                    <w:pStyle w:val="a3"/>
                    <w:spacing w:before="2" w:line="243" w:lineRule="exact"/>
                    <w:ind w:left="823"/>
                  </w:pPr>
                  <w:r>
                    <w:t>| &lt;LineString Tagged Text&gt;</w:t>
                  </w:r>
                </w:p>
                <w:p w14:paraId="42F45ABB" w14:textId="77777777" w:rsidR="00657E61" w:rsidRDefault="00657E61">
                  <w:pPr>
                    <w:pStyle w:val="a3"/>
                    <w:spacing w:line="242" w:lineRule="exact"/>
                    <w:ind w:left="823"/>
                  </w:pPr>
                  <w:r>
                    <w:t>| &lt;LinearRing Tagged Text&gt;</w:t>
                  </w:r>
                </w:p>
                <w:p w14:paraId="334981AA" w14:textId="77777777" w:rsidR="00657E61" w:rsidRDefault="00657E61">
                  <w:pPr>
                    <w:pStyle w:val="a3"/>
                    <w:spacing w:line="243" w:lineRule="exact"/>
                    <w:ind w:left="823"/>
                  </w:pPr>
                  <w:r>
                    <w:t>| &lt;Polygon Tagged Text&gt;</w:t>
                  </w:r>
                </w:p>
                <w:p w14:paraId="26002669" w14:textId="77777777" w:rsidR="00657E61" w:rsidRDefault="00657E61">
                  <w:pPr>
                    <w:pStyle w:val="a3"/>
                    <w:spacing w:before="2" w:line="243" w:lineRule="exact"/>
                    <w:ind w:left="823"/>
                  </w:pPr>
                  <w:r>
                    <w:t>| &lt;MultiPoint Tagged Text&gt;</w:t>
                  </w:r>
                </w:p>
                <w:p w14:paraId="6ECE40D7" w14:textId="77777777" w:rsidR="00657E61" w:rsidRDefault="00657E61">
                  <w:pPr>
                    <w:pStyle w:val="a3"/>
                    <w:spacing w:line="242" w:lineRule="exact"/>
                    <w:ind w:left="823"/>
                  </w:pPr>
                  <w:r>
                    <w:t>| &lt;MultiLineString Tagged Text&gt;</w:t>
                  </w:r>
                </w:p>
                <w:p w14:paraId="799A68DF" w14:textId="77777777" w:rsidR="00657E61" w:rsidRDefault="00657E61">
                  <w:pPr>
                    <w:pStyle w:val="a3"/>
                    <w:spacing w:line="242" w:lineRule="exact"/>
                    <w:ind w:left="823"/>
                  </w:pPr>
                  <w:r>
                    <w:t>| &lt;MultiPolygon Tagged Text&gt;</w:t>
                  </w:r>
                </w:p>
                <w:p w14:paraId="33B61B17" w14:textId="77777777" w:rsidR="00657E61" w:rsidRDefault="00657E61">
                  <w:pPr>
                    <w:pStyle w:val="a3"/>
                    <w:spacing w:line="243" w:lineRule="exact"/>
                    <w:ind w:left="823"/>
                  </w:pPr>
                  <w:r>
                    <w:t>| &lt;GeometryCollection Tagged Text&gt;</w:t>
                  </w:r>
                </w:p>
                <w:p w14:paraId="6C3A005E" w14:textId="77777777" w:rsidR="00657E61" w:rsidRDefault="00657E61">
                  <w:pPr>
                    <w:pStyle w:val="a3"/>
                    <w:spacing w:before="1"/>
                  </w:pPr>
                </w:p>
                <w:p w14:paraId="082D0D23" w14:textId="77777777" w:rsidR="00657E61" w:rsidRDefault="00657E61">
                  <w:pPr>
                    <w:pStyle w:val="a3"/>
                    <w:ind w:left="823" w:right="5657" w:hanging="720"/>
                  </w:pPr>
                  <w:r>
                    <w:t>&lt;Point Tagged Text&gt; := POINT &lt;Point Text&gt;</w:t>
                  </w:r>
                </w:p>
                <w:p w14:paraId="435DBC46" w14:textId="77777777" w:rsidR="00657E61" w:rsidRDefault="00657E61">
                  <w:pPr>
                    <w:pStyle w:val="a3"/>
                  </w:pPr>
                </w:p>
                <w:p w14:paraId="7E0CAAFC" w14:textId="77777777" w:rsidR="00657E61" w:rsidRDefault="00657E61">
                  <w:pPr>
                    <w:pStyle w:val="a3"/>
                    <w:ind w:left="823" w:right="4832" w:hanging="720"/>
                  </w:pPr>
                  <w:r>
                    <w:t>&lt;LineString Tagged Text&gt; := LINESTRING &lt;LineString</w:t>
                  </w:r>
                  <w:r>
                    <w:rPr>
                      <w:spacing w:val="-15"/>
                    </w:rPr>
                    <w:t xml:space="preserve"> </w:t>
                  </w:r>
                  <w:r>
                    <w:t>Text&gt;</w:t>
                  </w:r>
                </w:p>
                <w:p w14:paraId="4708726B" w14:textId="77777777" w:rsidR="00657E61" w:rsidRDefault="00657E61">
                  <w:pPr>
                    <w:pStyle w:val="a3"/>
                  </w:pPr>
                </w:p>
                <w:p w14:paraId="2A1A49DD" w14:textId="77777777" w:rsidR="00657E61" w:rsidRDefault="00657E61">
                  <w:pPr>
                    <w:pStyle w:val="a3"/>
                    <w:spacing w:before="1"/>
                    <w:ind w:left="823" w:right="4815" w:hanging="720"/>
                  </w:pPr>
                  <w:r>
                    <w:t>&lt;LinearRing Tagged Text&gt; := LINEARRING &lt;LineString</w:t>
                  </w:r>
                  <w:r>
                    <w:rPr>
                      <w:spacing w:val="-14"/>
                    </w:rPr>
                    <w:t xml:space="preserve"> </w:t>
                  </w:r>
                  <w:r>
                    <w:t>Text&gt;</w:t>
                  </w:r>
                </w:p>
                <w:p w14:paraId="4D9078B4" w14:textId="77777777" w:rsidR="00657E61" w:rsidRDefault="00657E61">
                  <w:pPr>
                    <w:pStyle w:val="a3"/>
                    <w:spacing w:before="10"/>
                    <w:rPr>
                      <w:sz w:val="19"/>
                    </w:rPr>
                  </w:pPr>
                </w:p>
                <w:p w14:paraId="3A736DED" w14:textId="77777777" w:rsidR="00657E61" w:rsidRDefault="00657E61">
                  <w:pPr>
                    <w:pStyle w:val="a3"/>
                    <w:ind w:left="823" w:right="5333" w:hanging="720"/>
                  </w:pPr>
                  <w:r>
                    <w:t>&lt;Polygon Tagged Text&gt; := POLYGON &lt;Polygon Text&gt;</w:t>
                  </w:r>
                </w:p>
                <w:p w14:paraId="794D0372" w14:textId="77777777" w:rsidR="00657E61" w:rsidRDefault="00657E61">
                  <w:pPr>
                    <w:pStyle w:val="a3"/>
                  </w:pPr>
                </w:p>
                <w:p w14:paraId="1A8A3144" w14:textId="77777777" w:rsidR="00657E61" w:rsidRDefault="00657E61">
                  <w:pPr>
                    <w:pStyle w:val="a3"/>
                    <w:ind w:left="823" w:right="4837" w:hanging="720"/>
                  </w:pPr>
                  <w:r>
                    <w:t>&lt;MultiPoint Tagged Text&gt; := MULTIPOINT &lt;Multipoint Text&gt;</w:t>
                  </w:r>
                </w:p>
                <w:p w14:paraId="4290B321" w14:textId="77777777" w:rsidR="00657E61" w:rsidRDefault="00657E61">
                  <w:pPr>
                    <w:pStyle w:val="a3"/>
                  </w:pPr>
                </w:p>
                <w:p w14:paraId="4434C005" w14:textId="77777777" w:rsidR="00657E61" w:rsidRDefault="00657E61">
                  <w:pPr>
                    <w:pStyle w:val="a3"/>
                    <w:spacing w:before="1"/>
                    <w:ind w:left="823" w:right="3399" w:hanging="720"/>
                  </w:pPr>
                  <w:r>
                    <w:t>&lt;MultiLineString Tagged Text&gt; := MULTILINESTRING &lt;MultiLineString Text&gt;</w:t>
                  </w:r>
                </w:p>
                <w:p w14:paraId="36B76126" w14:textId="77777777" w:rsidR="00657E61" w:rsidRDefault="00657E61">
                  <w:pPr>
                    <w:pStyle w:val="a3"/>
                  </w:pPr>
                </w:p>
                <w:p w14:paraId="3416C6C6" w14:textId="77777777" w:rsidR="00657E61" w:rsidRDefault="00657E61">
                  <w:pPr>
                    <w:pStyle w:val="a3"/>
                    <w:ind w:left="103" w:right="4832"/>
                  </w:pPr>
                  <w:r>
                    <w:t>&lt;MultiPolygon Tagged Text&gt; := MULTIPOLYGON &lt;MultiPolygon Text&gt;</w:t>
                  </w:r>
                </w:p>
                <w:p w14:paraId="68D456D8" w14:textId="77777777" w:rsidR="00657E61" w:rsidRDefault="00657E61">
                  <w:pPr>
                    <w:pStyle w:val="a3"/>
                  </w:pPr>
                </w:p>
                <w:p w14:paraId="35149029" w14:textId="77777777" w:rsidR="00657E61" w:rsidRDefault="00657E61">
                  <w:pPr>
                    <w:pStyle w:val="a3"/>
                    <w:ind w:left="103" w:right="3399"/>
                  </w:pPr>
                  <w:r>
                    <w:t>&lt;GeometryCollection Tagged Text&gt; := GEOMETRYCOLLECTION &lt;GeometryCollection Text&gt;</w:t>
                  </w:r>
                </w:p>
                <w:p w14:paraId="70EB39C0" w14:textId="77777777" w:rsidR="00657E61" w:rsidRDefault="00657E61">
                  <w:pPr>
                    <w:pStyle w:val="a3"/>
                    <w:spacing w:before="1"/>
                  </w:pPr>
                </w:p>
                <w:p w14:paraId="0B13782F" w14:textId="77777777" w:rsidR="00657E61" w:rsidRDefault="00657E61">
                  <w:pPr>
                    <w:pStyle w:val="a3"/>
                    <w:ind w:left="103"/>
                  </w:pPr>
                  <w:r>
                    <w:t>&lt;Point Text&gt; := EMPTY | ( &lt;Point&gt; )</w:t>
                  </w:r>
                </w:p>
                <w:p w14:paraId="04F65940" w14:textId="77777777" w:rsidR="00657E61" w:rsidRDefault="00657E61">
                  <w:pPr>
                    <w:pStyle w:val="a3"/>
                    <w:spacing w:before="10"/>
                    <w:rPr>
                      <w:sz w:val="19"/>
                    </w:rPr>
                  </w:pPr>
                </w:p>
                <w:p w14:paraId="79CAAC3C" w14:textId="77777777" w:rsidR="00657E61" w:rsidRDefault="00657E61">
                  <w:pPr>
                    <w:pStyle w:val="a3"/>
                    <w:spacing w:before="1"/>
                    <w:ind w:left="103"/>
                  </w:pPr>
                  <w:r>
                    <w:t>&lt;Point&gt; := &lt;x&gt; &lt;y&gt;</w:t>
                  </w:r>
                </w:p>
                <w:p w14:paraId="6F3E7EA4" w14:textId="77777777" w:rsidR="00657E61" w:rsidRDefault="00657E61">
                  <w:pPr>
                    <w:pStyle w:val="a3"/>
                  </w:pPr>
                </w:p>
                <w:p w14:paraId="4B8D5BBA" w14:textId="77777777" w:rsidR="00657E61" w:rsidRDefault="00657E61">
                  <w:pPr>
                    <w:pStyle w:val="a3"/>
                    <w:spacing w:before="1"/>
                    <w:ind w:left="103"/>
                  </w:pPr>
                  <w:r>
                    <w:t>&lt;x&gt; := double precision</w:t>
                  </w:r>
                  <w:r>
                    <w:rPr>
                      <w:spacing w:val="-18"/>
                    </w:rPr>
                    <w:t xml:space="preserve"> </w:t>
                  </w:r>
                  <w:r>
                    <w:t>literal</w:t>
                  </w:r>
                </w:p>
                <w:p w14:paraId="0904DC0B" w14:textId="77777777" w:rsidR="00657E61" w:rsidRDefault="00657E61">
                  <w:pPr>
                    <w:pStyle w:val="a3"/>
                    <w:spacing w:before="10"/>
                    <w:rPr>
                      <w:sz w:val="19"/>
                    </w:rPr>
                  </w:pPr>
                </w:p>
                <w:p w14:paraId="1A7A53F0" w14:textId="77777777" w:rsidR="00657E61" w:rsidRDefault="00657E61">
                  <w:pPr>
                    <w:pStyle w:val="a3"/>
                    <w:ind w:left="103"/>
                  </w:pPr>
                  <w:r>
                    <w:t>&lt;y&gt; := double precision</w:t>
                  </w:r>
                  <w:r>
                    <w:rPr>
                      <w:spacing w:val="-16"/>
                    </w:rPr>
                    <w:t xml:space="preserve"> </w:t>
                  </w:r>
                  <w:r>
                    <w:t>literal</w:t>
                  </w:r>
                </w:p>
              </w:txbxContent>
            </v:textbox>
            <w10:wrap type="topAndBottom" anchorx="page"/>
          </v:shape>
        </w:pict>
      </w:r>
    </w:p>
    <w:p w14:paraId="76A585F6" w14:textId="77777777" w:rsidR="001F51A0" w:rsidRDefault="001F51A0">
      <w:pPr>
        <w:rPr>
          <w:sz w:val="16"/>
        </w:rPr>
        <w:sectPr w:rsidR="001F51A0">
          <w:pgSz w:w="12240" w:h="15840"/>
          <w:pgMar w:top="1320" w:right="0" w:bottom="1300" w:left="1220" w:header="512" w:footer="1102" w:gutter="0"/>
          <w:cols w:space="720"/>
        </w:sectPr>
      </w:pPr>
    </w:p>
    <w:p w14:paraId="47111D30" w14:textId="77777777" w:rsidR="001F51A0" w:rsidRDefault="001F51A0">
      <w:pPr>
        <w:pStyle w:val="a3"/>
        <w:spacing w:before="9"/>
        <w:rPr>
          <w:sz w:val="8"/>
        </w:rPr>
      </w:pPr>
    </w:p>
    <w:p w14:paraId="769986C9" w14:textId="77777777" w:rsidR="001F51A0" w:rsidRDefault="00657E61">
      <w:pPr>
        <w:pStyle w:val="a3"/>
        <w:ind w:left="107"/>
      </w:pPr>
      <w:r>
        <w:pict w14:anchorId="7E9B0BEF">
          <v:shape id="_x0000_s1577" type="#_x0000_t202" style="width:442.8pt;height:207.15pt;mso-left-percent:-10001;mso-top-percent:-10001;mso-position-horizontal:absolute;mso-position-horizontal-relative:char;mso-position-vertical:absolute;mso-position-vertical-relative:line;mso-left-percent:-10001;mso-top-percent:-10001" fillcolor="#bfbfbf" strokeweight=".48pt">
            <v:textbox style="mso-next-textbox:#_x0000_s1577" inset="0,0,0,0">
              <w:txbxContent>
                <w:p w14:paraId="3A7C42C7" w14:textId="77777777" w:rsidR="00657E61" w:rsidRDefault="00657E61">
                  <w:pPr>
                    <w:pStyle w:val="a3"/>
                    <w:spacing w:line="243" w:lineRule="exact"/>
                    <w:ind w:left="103"/>
                  </w:pPr>
                  <w:r>
                    <w:t>&lt;LineString Text&gt; := EMPTY</w:t>
                  </w:r>
                </w:p>
                <w:p w14:paraId="4C1A9619" w14:textId="77777777" w:rsidR="00657E61" w:rsidRDefault="00657E61">
                  <w:pPr>
                    <w:pStyle w:val="a3"/>
                    <w:spacing w:line="243" w:lineRule="exact"/>
                    <w:ind w:left="823"/>
                  </w:pPr>
                  <w:r>
                    <w:t>| ( &lt;Point&gt; {, &lt;Point&gt; }* )</w:t>
                  </w:r>
                </w:p>
                <w:p w14:paraId="32FD13B3" w14:textId="77777777" w:rsidR="00657E61" w:rsidRDefault="00657E61">
                  <w:pPr>
                    <w:pStyle w:val="a3"/>
                    <w:spacing w:before="1"/>
                  </w:pPr>
                </w:p>
                <w:p w14:paraId="31E992F8" w14:textId="77777777" w:rsidR="00657E61" w:rsidRDefault="00657E61">
                  <w:pPr>
                    <w:pStyle w:val="a3"/>
                    <w:spacing w:line="243" w:lineRule="exact"/>
                    <w:ind w:left="103"/>
                  </w:pPr>
                  <w:r>
                    <w:t>&lt;Polygon Text&gt; := EMPTY</w:t>
                  </w:r>
                </w:p>
                <w:p w14:paraId="68B7FEDF" w14:textId="77777777" w:rsidR="00657E61" w:rsidRDefault="00657E61">
                  <w:pPr>
                    <w:pStyle w:val="a3"/>
                    <w:spacing w:line="243" w:lineRule="exact"/>
                    <w:ind w:left="823"/>
                  </w:pPr>
                  <w:r>
                    <w:t>| ( &lt;LineString Text&gt; {, &lt;LineString Text&gt; }*)</w:t>
                  </w:r>
                </w:p>
                <w:p w14:paraId="75B9957D" w14:textId="77777777" w:rsidR="00657E61" w:rsidRDefault="00657E61">
                  <w:pPr>
                    <w:pStyle w:val="a3"/>
                    <w:spacing w:before="1"/>
                  </w:pPr>
                </w:p>
                <w:p w14:paraId="6BA8CC80" w14:textId="77777777" w:rsidR="00657E61" w:rsidRDefault="00657E61">
                  <w:pPr>
                    <w:pStyle w:val="a3"/>
                    <w:spacing w:line="243" w:lineRule="exact"/>
                    <w:ind w:left="103"/>
                  </w:pPr>
                  <w:r>
                    <w:t>&lt;Multipoint Text&gt; := EMPTY</w:t>
                  </w:r>
                </w:p>
                <w:p w14:paraId="45BA4083" w14:textId="77777777" w:rsidR="00657E61" w:rsidRDefault="00657E61">
                  <w:pPr>
                    <w:pStyle w:val="a3"/>
                    <w:spacing w:line="243" w:lineRule="exact"/>
                    <w:ind w:left="823"/>
                  </w:pPr>
                  <w:r>
                    <w:t>| ( &lt;Point &gt; {, &lt;Point &gt; }* )</w:t>
                  </w:r>
                </w:p>
                <w:p w14:paraId="1549BEBB" w14:textId="77777777" w:rsidR="00657E61" w:rsidRDefault="00657E61">
                  <w:pPr>
                    <w:pStyle w:val="a3"/>
                    <w:spacing w:before="11"/>
                    <w:rPr>
                      <w:sz w:val="19"/>
                    </w:rPr>
                  </w:pPr>
                </w:p>
                <w:p w14:paraId="4926B6F1" w14:textId="77777777" w:rsidR="00657E61" w:rsidRDefault="00657E61">
                  <w:pPr>
                    <w:pStyle w:val="a3"/>
                    <w:ind w:left="103"/>
                  </w:pPr>
                  <w:r>
                    <w:t>&lt;MultiLineString Text&gt; := EMPTY</w:t>
                  </w:r>
                </w:p>
                <w:p w14:paraId="6D451F6E" w14:textId="77777777" w:rsidR="00657E61" w:rsidRDefault="00657E61">
                  <w:pPr>
                    <w:pStyle w:val="a3"/>
                    <w:spacing w:before="2"/>
                    <w:ind w:left="823"/>
                  </w:pPr>
                  <w:r>
                    <w:t>| ( &lt;LineString Text&gt; {, &lt;LineString Text&gt; }* )</w:t>
                  </w:r>
                </w:p>
                <w:p w14:paraId="0FD39DAC" w14:textId="77777777" w:rsidR="00657E61" w:rsidRDefault="00657E61">
                  <w:pPr>
                    <w:pStyle w:val="a3"/>
                    <w:spacing w:before="11"/>
                    <w:rPr>
                      <w:sz w:val="19"/>
                    </w:rPr>
                  </w:pPr>
                </w:p>
                <w:p w14:paraId="445499BD" w14:textId="77777777" w:rsidR="00657E61" w:rsidRDefault="00657E61">
                  <w:pPr>
                    <w:pStyle w:val="a3"/>
                    <w:ind w:left="103"/>
                  </w:pPr>
                  <w:r>
                    <w:t>&lt;MultiPolygon Text&gt; := EMPTY</w:t>
                  </w:r>
                </w:p>
                <w:p w14:paraId="7C9AC1B8" w14:textId="77777777" w:rsidR="00657E61" w:rsidRDefault="00657E61">
                  <w:pPr>
                    <w:pStyle w:val="a3"/>
                    <w:spacing w:before="1"/>
                    <w:ind w:left="823"/>
                  </w:pPr>
                  <w:r>
                    <w:t>| ( &lt;Polygon Text&gt; {, &lt;Polygon Text&gt; }* )</w:t>
                  </w:r>
                </w:p>
                <w:p w14:paraId="5806BCC8" w14:textId="77777777" w:rsidR="00657E61" w:rsidRDefault="00657E61">
                  <w:pPr>
                    <w:pStyle w:val="a3"/>
                    <w:spacing w:before="11"/>
                    <w:rPr>
                      <w:sz w:val="19"/>
                    </w:rPr>
                  </w:pPr>
                </w:p>
                <w:p w14:paraId="15853820" w14:textId="77777777" w:rsidR="00657E61" w:rsidRDefault="00657E61">
                  <w:pPr>
                    <w:pStyle w:val="a3"/>
                    <w:spacing w:line="243" w:lineRule="exact"/>
                    <w:ind w:left="103"/>
                  </w:pPr>
                  <w:r>
                    <w:t>&lt;GeometryCollection Text&gt; := EMPTY</w:t>
                  </w:r>
                </w:p>
                <w:p w14:paraId="32C6D395" w14:textId="77777777" w:rsidR="00657E61" w:rsidRDefault="00657E61">
                  <w:pPr>
                    <w:pStyle w:val="a3"/>
                    <w:spacing w:line="243" w:lineRule="exact"/>
                    <w:ind w:left="823"/>
                  </w:pPr>
                  <w:r>
                    <w:t>| ( &lt;Geometry Tagged Text&gt;</w:t>
                  </w:r>
                </w:p>
              </w:txbxContent>
            </v:textbox>
            <w10:anchorlock/>
          </v:shape>
        </w:pict>
      </w:r>
    </w:p>
    <w:p w14:paraId="7AD4D0BD" w14:textId="77777777" w:rsidR="001F51A0" w:rsidRDefault="001F51A0">
      <w:pPr>
        <w:pStyle w:val="a3"/>
        <w:spacing w:before="4"/>
        <w:rPr>
          <w:sz w:val="18"/>
        </w:rPr>
      </w:pPr>
    </w:p>
    <w:p w14:paraId="5158EF73" w14:textId="1EFCDF3B" w:rsidR="001F51A0" w:rsidRDefault="00A859C6">
      <w:pPr>
        <w:pStyle w:val="2"/>
        <w:numPr>
          <w:ilvl w:val="1"/>
          <w:numId w:val="2"/>
        </w:numPr>
        <w:tabs>
          <w:tab w:val="left" w:pos="796"/>
        </w:tabs>
        <w:spacing w:before="100"/>
      </w:pPr>
      <w:bookmarkStart w:id="85" w:name="_TOC_250002"/>
      <w:r>
        <w:t>WELL-KNOWN TEXT</w:t>
      </w:r>
      <w:r>
        <w:rPr>
          <w:spacing w:val="1"/>
        </w:rPr>
        <w:t xml:space="preserve"> </w:t>
      </w:r>
      <w:bookmarkEnd w:id="85"/>
      <w:r>
        <w:t>READER</w:t>
      </w:r>
    </w:p>
    <w:p w14:paraId="5BE6F44E" w14:textId="77777777" w:rsidR="001F51A0" w:rsidRDefault="00A859C6">
      <w:pPr>
        <w:pStyle w:val="a3"/>
        <w:spacing w:before="132"/>
        <w:ind w:left="220" w:right="1505"/>
      </w:pPr>
      <w:r>
        <w:t>The Well-Known Text reader (WKTReader) is designed to allow extracting Geometry objects from either input streams or internal strings. This allows it to function as a parser to read Geometry objects from text blocks embedded in other data formats (e.g. XML).</w:t>
      </w:r>
    </w:p>
    <w:p w14:paraId="463732E5" w14:textId="77777777" w:rsidR="001F51A0" w:rsidRDefault="001F51A0">
      <w:pPr>
        <w:pStyle w:val="a3"/>
      </w:pPr>
    </w:p>
    <w:p w14:paraId="4EA85DDF" w14:textId="77777777" w:rsidR="001F51A0" w:rsidRDefault="00A859C6">
      <w:pPr>
        <w:pStyle w:val="a3"/>
        <w:ind w:left="220" w:right="1611"/>
      </w:pPr>
      <w:r>
        <w:t>A WKTReader is parameterized by a GeometryFactory, to allow it to create Geometry objects of the appropriate implementation. In particular, the GeometryFactory will determine the PrecisionModel and SRID that is used.</w:t>
      </w:r>
    </w:p>
    <w:p w14:paraId="2C261652" w14:textId="77777777" w:rsidR="001F51A0" w:rsidRDefault="001F51A0">
      <w:pPr>
        <w:pStyle w:val="a3"/>
        <w:spacing w:before="12"/>
        <w:rPr>
          <w:sz w:val="19"/>
        </w:rPr>
      </w:pPr>
    </w:p>
    <w:p w14:paraId="4C330741" w14:textId="77777777" w:rsidR="001F51A0" w:rsidRDefault="00A859C6">
      <w:pPr>
        <w:pStyle w:val="a3"/>
        <w:ind w:left="220"/>
      </w:pPr>
      <w:r>
        <w:t>The WKTReader will convert the input numbers to the precise internal representation.</w:t>
      </w:r>
    </w:p>
    <w:p w14:paraId="5CAA1CAE" w14:textId="77777777" w:rsidR="001F51A0" w:rsidRDefault="001F51A0">
      <w:pPr>
        <w:pStyle w:val="a3"/>
        <w:spacing w:before="12"/>
        <w:rPr>
          <w:sz w:val="28"/>
        </w:rPr>
      </w:pPr>
    </w:p>
    <w:p w14:paraId="051B37C6" w14:textId="54614DE7" w:rsidR="001F51A0" w:rsidRDefault="00A859C6">
      <w:pPr>
        <w:pStyle w:val="2"/>
        <w:numPr>
          <w:ilvl w:val="1"/>
          <w:numId w:val="2"/>
        </w:numPr>
        <w:tabs>
          <w:tab w:val="left" w:pos="796"/>
        </w:tabs>
      </w:pPr>
      <w:bookmarkStart w:id="86" w:name="_TOC_250001"/>
      <w:r>
        <w:t>WELL-KNOWN TEXT</w:t>
      </w:r>
      <w:r>
        <w:rPr>
          <w:spacing w:val="1"/>
        </w:rPr>
        <w:t xml:space="preserve"> </w:t>
      </w:r>
      <w:bookmarkEnd w:id="86"/>
      <w:r>
        <w:t>WRITER</w:t>
      </w:r>
    </w:p>
    <w:p w14:paraId="00376460" w14:textId="77777777" w:rsidR="001F51A0" w:rsidRDefault="00A859C6">
      <w:pPr>
        <w:pStyle w:val="a3"/>
        <w:spacing w:before="132"/>
        <w:ind w:left="220" w:right="1788"/>
      </w:pPr>
      <w:r>
        <w:t>The Well-Known Text writer outputs the textual representation of a Geometry object to a Java Writer.</w:t>
      </w:r>
    </w:p>
    <w:p w14:paraId="68126840" w14:textId="77777777" w:rsidR="001F51A0" w:rsidRDefault="00A859C6">
      <w:pPr>
        <w:pStyle w:val="a3"/>
        <w:ind w:left="220" w:right="1611"/>
      </w:pPr>
      <w:r>
        <w:t>The WKTWriter will output coordinates rounded to the precision model. No more than the maximum number of necessary decimal places will be output.</w:t>
      </w:r>
    </w:p>
    <w:p w14:paraId="253653FE" w14:textId="77777777" w:rsidR="001F51A0" w:rsidRDefault="001F51A0">
      <w:pPr>
        <w:sectPr w:rsidR="001F51A0">
          <w:pgSz w:w="12240" w:h="15840"/>
          <w:pgMar w:top="1320" w:right="0" w:bottom="1300" w:left="1220" w:header="512" w:footer="1102" w:gutter="0"/>
          <w:cols w:space="720"/>
        </w:sectPr>
      </w:pPr>
    </w:p>
    <w:p w14:paraId="3040F8FD" w14:textId="77777777" w:rsidR="001F51A0" w:rsidRDefault="001F51A0">
      <w:pPr>
        <w:pStyle w:val="a3"/>
      </w:pPr>
    </w:p>
    <w:p w14:paraId="479CC0DA" w14:textId="77777777" w:rsidR="001F51A0" w:rsidRDefault="001F51A0">
      <w:pPr>
        <w:pStyle w:val="a3"/>
        <w:spacing w:before="10"/>
        <w:rPr>
          <w:sz w:val="18"/>
        </w:rPr>
      </w:pPr>
    </w:p>
    <w:p w14:paraId="639F34D9" w14:textId="77777777" w:rsidR="001F51A0" w:rsidRDefault="00A859C6">
      <w:pPr>
        <w:pStyle w:val="1"/>
        <w:numPr>
          <w:ilvl w:val="0"/>
          <w:numId w:val="2"/>
        </w:numPr>
        <w:tabs>
          <w:tab w:val="left" w:pos="1083"/>
          <w:tab w:val="left" w:pos="1084"/>
          <w:tab w:val="left" w:pos="9608"/>
        </w:tabs>
        <w:spacing w:before="100"/>
      </w:pPr>
      <w:bookmarkStart w:id="87" w:name="_TOC_250000"/>
      <w:bookmarkEnd w:id="87"/>
      <w:r>
        <w:rPr>
          <w:color w:val="FFFFFF"/>
          <w:shd w:val="clear" w:color="auto" w:fill="000000"/>
        </w:rPr>
        <w:t>REFERENCES</w:t>
      </w:r>
      <w:r>
        <w:rPr>
          <w:color w:val="FFFFFF"/>
          <w:shd w:val="clear" w:color="auto" w:fill="000000"/>
        </w:rPr>
        <w:tab/>
      </w:r>
    </w:p>
    <w:p w14:paraId="6DBB57E0" w14:textId="77777777" w:rsidR="001F51A0" w:rsidRDefault="001F51A0">
      <w:pPr>
        <w:pStyle w:val="a3"/>
        <w:spacing w:before="1"/>
        <w:rPr>
          <w:rFonts w:ascii="Trebuchet MS"/>
          <w:b/>
          <w:sz w:val="43"/>
        </w:rPr>
      </w:pPr>
    </w:p>
    <w:p w14:paraId="47270D8F" w14:textId="77777777" w:rsidR="001F51A0" w:rsidRDefault="00A859C6">
      <w:pPr>
        <w:pStyle w:val="a3"/>
        <w:tabs>
          <w:tab w:val="left" w:pos="1659"/>
        </w:tabs>
        <w:ind w:left="1660" w:right="2175" w:hanging="1440"/>
        <w:jc w:val="both"/>
      </w:pPr>
      <w:r>
        <w:t>[AS]</w:t>
      </w:r>
      <w:r>
        <w:tab/>
        <w:t>The OpenGIS Abstract Specification: An Object Model for Interoperable Geoprocessing, Revision 1, OpenGIS Consortium, Inc, OpenGIS</w:t>
      </w:r>
      <w:r>
        <w:rPr>
          <w:spacing w:val="-26"/>
        </w:rPr>
        <w:t xml:space="preserve"> </w:t>
      </w:r>
      <w:r>
        <w:t>Project Document Number 96-015R1,</w:t>
      </w:r>
      <w:r>
        <w:rPr>
          <w:spacing w:val="-2"/>
        </w:rPr>
        <w:t xml:space="preserve"> </w:t>
      </w:r>
      <w:r>
        <w:t>1996.</w:t>
      </w:r>
    </w:p>
    <w:p w14:paraId="403FF10E" w14:textId="77777777" w:rsidR="001F51A0" w:rsidRDefault="001F51A0">
      <w:pPr>
        <w:pStyle w:val="a3"/>
        <w:spacing w:before="12"/>
        <w:rPr>
          <w:sz w:val="19"/>
        </w:rPr>
      </w:pPr>
    </w:p>
    <w:p w14:paraId="700F7236" w14:textId="77777777" w:rsidR="001F51A0" w:rsidRDefault="00A859C6">
      <w:pPr>
        <w:pStyle w:val="a3"/>
        <w:tabs>
          <w:tab w:val="left" w:pos="1659"/>
        </w:tabs>
        <w:ind w:left="1660" w:right="1604" w:hanging="1371"/>
      </w:pPr>
      <w:r>
        <w:t>[Ava97]</w:t>
      </w:r>
      <w:r>
        <w:tab/>
        <w:t xml:space="preserve">F. Avnaim, J-D. Boissonnat, O. Devillers, F. Preparata and M. Yvinec. </w:t>
      </w:r>
      <w:r>
        <w:rPr>
          <w:i/>
        </w:rPr>
        <w:t>“</w:t>
      </w:r>
      <w:r>
        <w:t>Evaluating signs of determinants using single-precision arithmetic”</w:t>
      </w:r>
      <w:r>
        <w:rPr>
          <w:spacing w:val="-38"/>
        </w:rPr>
        <w:t xml:space="preserve"> </w:t>
      </w:r>
      <w:r>
        <w:t xml:space="preserve">[prisme- 2306a. In </w:t>
      </w:r>
      <w:r>
        <w:rPr>
          <w:i/>
        </w:rPr>
        <w:t>Algorithmica</w:t>
      </w:r>
      <w:r>
        <w:t xml:space="preserve">, Vol. 17, pp. 111-132, 1997. </w:t>
      </w:r>
      <w:hyperlink r:id="rId23">
        <w:r>
          <w:rPr>
            <w:color w:val="0000FF"/>
            <w:u w:val="single" w:color="0000FF"/>
          </w:rPr>
          <w:t>http://www-</w:t>
        </w:r>
      </w:hyperlink>
      <w:r>
        <w:rPr>
          <w:color w:val="0000FF"/>
        </w:rPr>
        <w:t xml:space="preserve"> </w:t>
      </w:r>
      <w:r>
        <w:rPr>
          <w:color w:val="0000FF"/>
          <w:u w:val="single" w:color="0000FF"/>
        </w:rPr>
        <w:t>sop.inria.fr/prisme/publis/abdpy-esdus-97.ps.gz</w:t>
      </w:r>
    </w:p>
    <w:p w14:paraId="1B9D7070" w14:textId="77777777" w:rsidR="001F51A0" w:rsidRDefault="001F51A0">
      <w:pPr>
        <w:pStyle w:val="a3"/>
        <w:spacing w:before="11"/>
        <w:rPr>
          <w:sz w:val="11"/>
        </w:rPr>
      </w:pPr>
    </w:p>
    <w:p w14:paraId="01EF450B" w14:textId="77777777" w:rsidR="001F51A0" w:rsidRDefault="00A859C6">
      <w:pPr>
        <w:spacing w:before="100"/>
        <w:ind w:left="1660" w:right="1633" w:hanging="1440"/>
        <w:jc w:val="both"/>
        <w:rPr>
          <w:sz w:val="20"/>
        </w:rPr>
      </w:pPr>
      <w:r>
        <w:rPr>
          <w:sz w:val="20"/>
        </w:rPr>
        <w:t xml:space="preserve">[Bri98]    A. Brinkmann, K. Hinrichs. “Implementing exact line segment intersection in map overlay”. In </w:t>
      </w:r>
      <w:r>
        <w:rPr>
          <w:i/>
          <w:sz w:val="20"/>
        </w:rPr>
        <w:t>Proceedings of the 8th International Symposium on Spatial Data Handling Vancouver, July 11-15, 1998</w:t>
      </w:r>
      <w:r>
        <w:rPr>
          <w:sz w:val="20"/>
        </w:rPr>
        <w:t>, pp. 569-579,</w:t>
      </w:r>
      <w:r>
        <w:rPr>
          <w:spacing w:val="-10"/>
          <w:sz w:val="20"/>
        </w:rPr>
        <w:t xml:space="preserve"> </w:t>
      </w:r>
      <w:r>
        <w:rPr>
          <w:sz w:val="20"/>
        </w:rPr>
        <w:t>1998.</w:t>
      </w:r>
    </w:p>
    <w:p w14:paraId="53386DFE" w14:textId="77777777" w:rsidR="001F51A0" w:rsidRDefault="001F51A0">
      <w:pPr>
        <w:pStyle w:val="a3"/>
        <w:spacing w:before="11"/>
        <w:rPr>
          <w:sz w:val="19"/>
        </w:rPr>
      </w:pPr>
    </w:p>
    <w:p w14:paraId="36E08F8E" w14:textId="77777777" w:rsidR="001F51A0" w:rsidRDefault="00A859C6">
      <w:pPr>
        <w:pStyle w:val="a3"/>
        <w:tabs>
          <w:tab w:val="left" w:pos="1659"/>
        </w:tabs>
        <w:spacing w:line="243" w:lineRule="exact"/>
        <w:ind w:left="220"/>
      </w:pPr>
      <w:r>
        <w:t>[Sch97]</w:t>
      </w:r>
      <w:r>
        <w:tab/>
        <w:t>Stefan Schirra. "Precision and robustness in geometric computations".</w:t>
      </w:r>
      <w:r>
        <w:rPr>
          <w:spacing w:val="-7"/>
        </w:rPr>
        <w:t xml:space="preserve"> </w:t>
      </w:r>
      <w:r>
        <w:t>In</w:t>
      </w:r>
    </w:p>
    <w:p w14:paraId="5FF002BE" w14:textId="77777777" w:rsidR="001F51A0" w:rsidRDefault="00A859C6">
      <w:pPr>
        <w:spacing w:line="243" w:lineRule="exact"/>
        <w:ind w:left="1660"/>
        <w:rPr>
          <w:sz w:val="20"/>
        </w:rPr>
      </w:pPr>
      <w:r>
        <w:rPr>
          <w:i/>
          <w:sz w:val="20"/>
        </w:rPr>
        <w:t>Algorithmic Foundations of Geographic Information Systems</w:t>
      </w:r>
      <w:r>
        <w:rPr>
          <w:sz w:val="20"/>
        </w:rPr>
        <w:t>, M. van Kreveld,</w:t>
      </w:r>
    </w:p>
    <w:p w14:paraId="15A609CB" w14:textId="77777777" w:rsidR="001F51A0" w:rsidRDefault="00A859C6">
      <w:pPr>
        <w:pStyle w:val="a3"/>
        <w:spacing w:before="2"/>
        <w:ind w:left="1660" w:right="1558"/>
      </w:pPr>
      <w:r>
        <w:t>J. Nievergelt, T. Roos, and P. Widmayer Eds., LNCS 1340, Springer, pp. 255- 287, 1997.</w:t>
      </w:r>
    </w:p>
    <w:p w14:paraId="1DD27143" w14:textId="77777777" w:rsidR="001F51A0" w:rsidRDefault="001F51A0">
      <w:pPr>
        <w:pStyle w:val="a3"/>
        <w:spacing w:before="8"/>
      </w:pPr>
    </w:p>
    <w:p w14:paraId="2D4FD9E1" w14:textId="77777777" w:rsidR="001F51A0" w:rsidRDefault="00A859C6">
      <w:pPr>
        <w:pStyle w:val="a3"/>
        <w:tabs>
          <w:tab w:val="left" w:pos="1659"/>
        </w:tabs>
        <w:spacing w:line="242" w:lineRule="auto"/>
        <w:ind w:left="1660" w:right="2142" w:hanging="1440"/>
      </w:pPr>
      <w:r>
        <w:t>[SFS]</w:t>
      </w:r>
      <w:r>
        <w:tab/>
        <w:t>OpenGIS Simple Features Specification For SQL Revision 1.1. Open</w:t>
      </w:r>
      <w:r>
        <w:rPr>
          <w:spacing w:val="-43"/>
        </w:rPr>
        <w:t xml:space="preserve"> </w:t>
      </w:r>
      <w:r>
        <w:t xml:space="preserve">GIS Consortium, Inc. OpenGIS project Document 99-049. </w:t>
      </w:r>
      <w:hyperlink r:id="rId24">
        <w:r>
          <w:rPr>
            <w:color w:val="0000FF"/>
            <w:u w:val="single" w:color="0000FF"/>
          </w:rPr>
          <w:t>http://www.opengis.org/techno/specs/99-049.pdf</w:t>
        </w:r>
      </w:hyperlink>
    </w:p>
    <w:sectPr w:rsidR="001F51A0">
      <w:pgSz w:w="12240" w:h="15840"/>
      <w:pgMar w:top="1320" w:right="0" w:bottom="1300" w:left="1220" w:header="512" w:footer="11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6197A" w14:textId="77777777" w:rsidR="00813FA5" w:rsidRDefault="00813FA5">
      <w:r>
        <w:separator/>
      </w:r>
    </w:p>
  </w:endnote>
  <w:endnote w:type="continuationSeparator" w:id="0">
    <w:p w14:paraId="1ECF0A58" w14:textId="77777777" w:rsidR="00813FA5" w:rsidRDefault="0081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3CD5E" w14:textId="77777777" w:rsidR="00657E61" w:rsidRDefault="00657E61">
    <w:pPr>
      <w:pStyle w:val="a3"/>
      <w:spacing w:line="14" w:lineRule="auto"/>
    </w:pPr>
    <w:r>
      <w:pict w14:anchorId="498E29BF">
        <v:shape id="_x0000_s2068" style="position:absolute;margin-left:87.95pt;margin-top:755.05pt;width:2.9pt;height:4.6pt;z-index:-254520320;mso-position-horizontal-relative:page;mso-position-vertical-relative:page" coordorigin="1759,15101" coordsize="58,92" o:spt="100" adj="0,,0" path="m1795,15190r-19,l1778,15192r15,l1795,15190xm1762,15166r,21l1766,15190r34,l1802,15187r3,l1805,15185r2,l1810,15182r,-2l1812,15180r,-2l1814,15175r,-2l1776,15173r-2,-3l1769,15170r,-2l1764,15168r-2,-2xm1814,15170r-21,l1793,15173r21,l1814,15170xm1802,15142r-33,l1769,15144r2,l1776,15149r7,2l1783,15154r3,l1788,15156r2,l1795,15161r,2l1798,15163r,5l1795,15168r,2l1817,15170r,-12l1814,15156r,-2l1812,15151r,-2l1810,15146r-3,l1802,15142xm1807,15103r-36,l1771,15106r-2,l1769,15108r-3,l1766,15110r-2,l1764,15113r-2,l1762,15120r-3,l1759,15127r3,3l1762,15134r4,5l1766,15142r34,l1795,15137r-9,-5l1783,15130r-2,l1781,15125r-3,l1778,15122r3,-2l1781,15118r29,l1810,15106r-3,-3xm1810,15118r-15,l1798,15120r2,l1805,15122r2,l1810,15125r,-7xm1798,15101r-20,l1776,15103r24,l1798,15101xe" fillcolor="#3c4186" stroked="f">
          <v:stroke joinstyle="round"/>
          <v:formulas/>
          <v:path arrowok="t" o:connecttype="segments"/>
          <w10:wrap anchorx="page" anchory="page"/>
        </v:shape>
      </w:pict>
    </w:r>
    <w:r>
      <w:pict w14:anchorId="6DE4633E">
        <v:shape id="_x0000_s2067" style="position:absolute;margin-left:93.85pt;margin-top:755.05pt;width:4.35pt;height:4.6pt;z-index:-254519296;mso-position-horizontal-relative:page;mso-position-vertical-relative:page" coordorigin="1877,15101" coordsize="87,92" o:spt="100" adj="0,,0" path="m1930,15190r-20,l1913,15192r14,l1930,15190xm1937,15187r-34,l1906,15190r28,l1937,15187xm1942,15185r-44,l1901,15187r38,l1942,15185xm1956,15118r-72,l1884,15120r-2,2l1882,15127r-3,3l1879,15132r-2,2l1877,15158r2,3l1879,15163r3,3l1882,15170r14,15l1944,15185r2,-3l1949,15182r,-2l1956,15173r-41,l1913,15170r-3,l1908,15168r-2,l1906,15166r-3,l1903,15163r-2,-2l1901,15158r-3,l1898,15134r3,l1901,15130r2,l1903,15127r3,l1906,15125r2,l1908,15122r5,l1913,15120r43,l1956,15118xm1956,15170r-29,l1925,15173r31,l1956,15170xm1958,15166r-24,l1934,15168r-2,l1932,15170r26,l1958,15166xm1961,15158r-22,l1939,15161r-2,2l1937,15166r24,l1961,15158xm1961,15127r-24,l1937,15130r2,l1939,15134r3,l1942,15158r21,l1963,15134r-2,-2l1961,15127xm1956,15120r-29,l1927,15122r5,l1932,15125r2,l1934,15127r24,l1958,15122r-2,-2xm1951,15113r-62,l1889,15115r-3,3l1954,15118r,-3l1951,15113xm1944,15108r-48,l1891,15113r58,l1949,15110r-3,l1944,15108xm1942,15106r-44,l1898,15108r44,l1942,15106xm1937,15103r-34,l1901,15106r38,l1937,15103xm1930,15101r-20,l1910,15103r20,l1930,15101xe" fillcolor="#3c4186" stroked="f">
          <v:stroke joinstyle="round"/>
          <v:formulas/>
          <v:path arrowok="t" o:connecttype="segments"/>
          <w10:wrap anchorx="page" anchory="page"/>
        </v:shape>
      </w:pict>
    </w:r>
    <w:r>
      <w:pict w14:anchorId="6DC04013">
        <v:shape id="_x0000_s2066" style="position:absolute;margin-left:107.05pt;margin-top:755.15pt;width:3.5pt;height:4.45pt;z-index:-254518272;mso-position-horizontal-relative:page;mso-position-vertical-relative:page" coordorigin="2141,15103" coordsize="70,89" o:spt="100" adj="0,,0" path="m2186,15190r-21,l2167,15192r17,l2186,15190xm2194,15187r-36,l2160,15190r31,l2194,15187xm2196,15185r-41,l2155,15187r41,l2196,15185xm2203,15178r-55,l2148,15180r5,5l2198,15185r3,-3l2203,15182r,-4xm2206,15175r-60,l2146,15178r60,l2206,15175xm2160,15103r-19,l2141,15168r2,l2143,15175r65,l2208,15173r-38,l2170,15170r-5,l2165,15166r-3,l2162,15161r-2,l2160,15103xm2210,15103r-16,l2194,15158r-3,3l2191,15166r-5,4l2184,15170r,3l2208,15173r,-3l2210,15168r,-65xe" fillcolor="#3c4186" stroked="f">
          <v:stroke joinstyle="round"/>
          <v:formulas/>
          <v:path arrowok="t" o:connecttype="segments"/>
          <w10:wrap anchorx="page" anchory="page"/>
        </v:shape>
      </w:pict>
    </w:r>
    <w:r>
      <w:pict w14:anchorId="0367112B">
        <v:shape id="_x0000_s2065" style="position:absolute;margin-left:124.55pt;margin-top:755.05pt;width:4.45pt;height:4.6pt;z-index:-254517248;mso-position-horizontal-relative:page;mso-position-vertical-relative:page" coordorigin="2491,15101" coordsize="89,92" o:spt="100" adj="0,,0" path="m2546,15190r-19,l2530,15192r14,l2546,15190xm2554,15187r-34,l2520,15190r31,l2554,15187xm2556,15185r-43,l2515,15187r41,l2556,15185xm2561,15182r-51,l2510,15185r48,l2561,15182xm2573,15120r-31,l2544,15122r2,l2554,15130r,2l2556,15132r,7l2558,15139r,15l2556,15154r,7l2554,15161r,2l2551,15163r,3l2549,15166r,2l2546,15168r,2l2542,15170r,3l2501,15173r,2l2503,15178r3,l2506,15180r2,2l2563,15182r5,-4l2568,15175r2,l2570,15173r5,-5l2575,15163r3,-2l2578,15151r2,l2580,15142r-2,-3l2578,15130r-3,-3l2575,15125r-2,-3l2573,15120xm2563,15110r-55,l2498,15120r,2l2496,15125r,5l2494,15130r,9l2491,15142r,9l2494,15154r,7l2496,15163r,5l2498,15170r,3l2530,15173r,-3l2525,15170r,-2l2522,15168r-4,-5l2518,15161r-3,l2515,15156r-2,-2l2513,15139r2,-2l2515,15132r3,l2518,15127r2,l2520,15125r2,l2525,15122r2,l2530,15120r43,l2563,15110xm2561,15108r-51,l2510,15110r51,l2561,15108xm2556,15106r-41,l2513,15108r45,l2556,15106xm2551,15103r-31,l2518,15106r36,l2551,15103xm2544,15101r-17,l2525,15103r21,l2544,15101xe" fillcolor="#3c4186" stroked="f">
          <v:stroke joinstyle="round"/>
          <v:formulas/>
          <v:path arrowok="t" o:connecttype="segments"/>
          <w10:wrap anchorx="page" anchory="page"/>
        </v:shape>
      </w:pict>
    </w:r>
    <w:r>
      <w:pict w14:anchorId="240A4044">
        <v:shape id="_x0000_s2064" style="position:absolute;margin-left:132.25pt;margin-top:755.05pt;width:3.6pt;height:4.6pt;z-index:-254516224;mso-position-horizontal-relative:page;mso-position-vertical-relative:page" coordorigin="2645,15101" coordsize="72,92" o:spt="100" adj="0,,0" path="m2689,15142r-27,l2717,15192r,-41l2700,15151r-11,-9xm2645,15101r,89l2662,15190r,-48l2689,15142r-44,-41xm2717,15103r-17,l2700,15151r17,l2717,15103xe" fillcolor="#3c4186" stroked="f">
          <v:stroke joinstyle="round"/>
          <v:formulas/>
          <v:path arrowok="t" o:connecttype="segments"/>
          <w10:wrap anchorx="page" anchory="page"/>
        </v:shape>
      </w:pict>
    </w:r>
    <w:r>
      <w:pict w14:anchorId="38503989">
        <v:shape id="_x0000_s2063" style="position:absolute;margin-left:139.2pt;margin-top:755.05pt;width:2.8pt;height:4.6pt;z-index:-254515200;mso-position-horizontal-relative:page;mso-position-vertical-relative:page" coordorigin="2784,15101" coordsize="56,92" o:spt="100" adj="0,,0" path="m2818,15190r-20,l2801,15192r17,l2818,15190xm2784,15166r2,21l2789,15190r36,l2825,15187r2,l2830,15185r2,l2832,15182r5,-4l2837,15173r-39,l2798,15170r-4,l2791,15168r-2,l2784,15166xm2827,15142r-36,l2796,15146r2,l2801,15149r5,2l2810,15156r3,l2815,15158r3,l2818,15161r2,l2820,15168r-2,l2818,15170r-3,3l2839,15173r,-17l2837,15154r,-3l2827,15142xm2830,15103r-34,l2794,15106r-3,l2791,15108r-2,l2789,15110r-3,3l2786,15115r-2,l2784,15132r2,2l2786,15137r3,2l2789,15142r36,l2822,15139r-14,-7l2808,15130r-2,l2803,15127r,-7l2806,15118r26,l2832,15106r-2,-3xm2832,15118r-14,l2820,15120r5,l2827,15122r3,l2832,15125r,-7xm2820,15101r-19,l2801,15103r24,l2820,15101xe" fillcolor="#3c4186" stroked="f">
          <v:stroke joinstyle="round"/>
          <v:formulas/>
          <v:path arrowok="t" o:connecttype="segments"/>
          <w10:wrap anchorx="page" anchory="page"/>
        </v:shape>
      </w:pict>
    </w:r>
    <w:r>
      <w:pict w14:anchorId="78BC0586">
        <v:shape id="_x0000_s2062" style="position:absolute;margin-left:101.4pt;margin-top:755.15pt;width:2.8pt;height:4.35pt;z-index:-254514176;mso-position-horizontal-relative:page;mso-position-vertical-relative:page" coordorigin="2028,15103" coordsize="56,87" path="m2050,15103r-22,l2028,15190r55,l2083,15170r-33,l2050,15103xe" fillcolor="#3c4186" stroked="f">
          <v:path arrowok="t"/>
          <w10:wrap anchorx="page" anchory="page"/>
        </v:shape>
      </w:pict>
    </w:r>
    <w:r>
      <w:pict w14:anchorId="602CCDD4">
        <v:shape id="_x0000_s2061" style="position:absolute;margin-left:113.5pt;margin-top:755.15pt;width:3.75pt;height:4.35pt;z-index:-254513152;mso-position-horizontal-relative:page;mso-position-vertical-relative:page" coordorigin="2270,15103" coordsize="75,87" o:spt="100" adj="0,,0" path="m2318,15122r-19,l2299,15190r19,l2318,15122xm2345,15103r-75,l2270,15122r75,l2345,15103xe" fillcolor="#3c4186" stroked="f">
          <v:stroke joinstyle="round"/>
          <v:formulas/>
          <v:path arrowok="t" o:connecttype="segments"/>
          <w10:wrap anchorx="page" anchory="page"/>
        </v:shape>
      </w:pict>
    </w:r>
    <w:r>
      <w:pict w14:anchorId="31E12A70">
        <v:rect id="_x0000_s2060" style="position:absolute;margin-left:120.35pt;margin-top:755.15pt;width:.95pt;height:4.3pt;z-index:-254512128;mso-position-horizontal-relative:page;mso-position-vertical-relative:page" fillcolor="#3c4186" stroked="f">
          <w10:wrap anchorx="page" anchory="page"/>
        </v:rect>
      </w:pict>
    </w:r>
    <w:r>
      <w:pict w14:anchorId="2625DE29">
        <v:shape id="_x0000_s2059" style="position:absolute;margin-left:80.75pt;margin-top:731.75pt;width:17.2pt;height:18.5pt;z-index:-254511104;mso-position-horizontal-relative:page;mso-position-vertical-relative:page" coordorigin="1615,14635" coordsize="344,370" o:spt="100" adj="0,,0" path="m1706,14635r-91,l1783,15005r7,l1870,14830r-80,l1706,14635xm1958,14635r-84,l1790,14830r80,l1958,14635xe" fillcolor="#3c4186" stroked="f">
          <v:stroke joinstyle="round"/>
          <v:formulas/>
          <v:path arrowok="t" o:connecttype="segments"/>
          <w10:wrap anchorx="page" anchory="page"/>
        </v:shape>
      </w:pict>
    </w:r>
    <w:r>
      <w:pict w14:anchorId="15C88BB6">
        <v:shape id="_x0000_s2058" style="position:absolute;margin-left:105.1pt;margin-top:731.75pt;width:17.2pt;height:18.5pt;z-index:-254510080;mso-position-horizontal-relative:page;mso-position-vertical-relative:page" coordorigin="2102,14635" coordsize="344,370" o:spt="100" adj="0,,0" path="m2194,14635r-92,l2270,15005r8,l2357,14830r-79,l2194,14635xm2446,14635r-84,l2278,14830r79,l2446,14635xe" fillcolor="#3c4186" stroked="f">
          <v:stroke joinstyle="round"/>
          <v:formulas/>
          <v:path arrowok="t" o:connecttype="segments"/>
          <w10:wrap anchorx="page" anchory="page"/>
        </v:shape>
      </w:pict>
    </w:r>
    <w:r>
      <w:pict w14:anchorId="49A47D2A">
        <v:line id="_x0000_s2057" style="position:absolute;z-index:-254509056;mso-position-horizontal-relative:page;mso-position-vertical-relative:page" from="101.5pt,731.75pt" to="101.5pt,749.5pt" strokecolor="#3c4186" strokeweight="4.32pt">
          <w10:wrap anchorx="page" anchory="page"/>
        </v:line>
      </w:pict>
    </w:r>
    <w:r>
      <w:pict w14:anchorId="46628900">
        <v:line id="_x0000_s2056" style="position:absolute;z-index:-254508032;mso-position-horizontal-relative:page;mso-position-vertical-relative:page" from="125.8pt,731.75pt" to="125.8pt,749.5pt" strokecolor="#3c4186" strokeweight="4.2pt">
          <w10:wrap anchorx="page" anchory="page"/>
        </v:line>
      </w:pict>
    </w:r>
    <w:r>
      <w:rPr>
        <w:noProof/>
      </w:rPr>
      <w:drawing>
        <wp:anchor distT="0" distB="0" distL="0" distR="0" simplePos="0" relativeHeight="248809472" behindDoc="1" locked="0" layoutInCell="1" allowOverlap="1" wp14:anchorId="4D2EAF8C" wp14:editId="131172F1">
          <wp:simplePos x="0" y="0"/>
          <wp:positionH relativeFrom="page">
            <wp:posOffset>1677923</wp:posOffset>
          </wp:positionH>
          <wp:positionV relativeFrom="page">
            <wp:posOffset>9293352</wp:posOffset>
          </wp:positionV>
          <wp:extent cx="195072" cy="225552"/>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95072" cy="225552"/>
                  </a:xfrm>
                  <a:prstGeom prst="rect">
                    <a:avLst/>
                  </a:prstGeom>
                </pic:spPr>
              </pic:pic>
            </a:graphicData>
          </a:graphic>
        </wp:anchor>
      </w:drawing>
    </w:r>
    <w:r>
      <w:pict w14:anchorId="1F733C4D">
        <v:group id="_x0000_s2050" style="position:absolute;margin-left:71.3pt;margin-top:722.9pt;width:468.75pt;height:.5pt;z-index:-254505984;mso-position-horizontal-relative:page;mso-position-vertical-relative:page" coordorigin="1426,14458" coordsize="9375,10">
          <v:line id="_x0000_s2055" style="position:absolute" from="1426,14462" to="4534,14462" strokeweight=".48pt"/>
          <v:rect id="_x0000_s2054" style="position:absolute;left:4533;top:14457;width:10;height:10" fillcolor="black" stroked="f"/>
          <v:line id="_x0000_s2053" style="position:absolute" from="4543,14462" to="7512,14462" strokeweight=".48pt"/>
          <v:rect id="_x0000_s2052" style="position:absolute;left:7512;top:14457;width:10;height:10" fillcolor="black" stroked="f"/>
          <v:line id="_x0000_s2051" style="position:absolute" from="7522,14462" to="10800,14462" strokeweight=".48pt"/>
          <w10:wrap anchorx="page" anchory="page"/>
        </v:group>
      </w:pict>
    </w:r>
    <w:r>
      <w:pict w14:anchorId="22DD2B05">
        <v:shapetype id="_x0000_t202" coordsize="21600,21600" o:spt="202" path="m,l,21600r21600,l21600,xe">
          <v:stroke joinstyle="miter"/>
          <v:path gradientshapeok="t" o:connecttype="rect"/>
        </v:shapetype>
        <v:shape id="_x0000_s2049" type="#_x0000_t202" style="position:absolute;margin-left:501.9pt;margin-top:739.85pt;width:35.55pt;height:11.8pt;z-index:-254504960;mso-position-horizontal-relative:page;mso-position-vertical-relative:page" filled="f" stroked="f">
          <v:textbox inset="0,0,0,0">
            <w:txbxContent>
              <w:p w14:paraId="0A238A33" w14:textId="77777777" w:rsidR="00657E61" w:rsidRDefault="00657E61">
                <w:pPr>
                  <w:spacing w:before="21"/>
                  <w:ind w:left="20"/>
                  <w:rPr>
                    <w:sz w:val="16"/>
                  </w:rPr>
                </w:pPr>
                <w:r>
                  <w:rPr>
                    <w:sz w:val="16"/>
                  </w:rPr>
                  <w:t xml:space="preserve">Page </w:t>
                </w:r>
                <w:r>
                  <w:fldChar w:fldCharType="begin"/>
                </w:r>
                <w:r>
                  <w:rPr>
                    <w:sz w:val="16"/>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7A40C" w14:textId="77777777" w:rsidR="00813FA5" w:rsidRDefault="00813FA5">
      <w:r>
        <w:separator/>
      </w:r>
    </w:p>
  </w:footnote>
  <w:footnote w:type="continuationSeparator" w:id="0">
    <w:p w14:paraId="00CCF1F6" w14:textId="77777777" w:rsidR="00813FA5" w:rsidRDefault="00813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3FEB8" w14:textId="77777777" w:rsidR="00657E61" w:rsidRDefault="00657E61">
    <w:pPr>
      <w:pStyle w:val="a3"/>
      <w:spacing w:line="14" w:lineRule="auto"/>
    </w:pPr>
    <w:r>
      <w:pict w14:anchorId="7EFF288D">
        <v:shapetype id="_x0000_t202" coordsize="21600,21600" o:spt="202" path="m,l,21600r21600,l21600,xe">
          <v:stroke joinstyle="miter"/>
          <v:path gradientshapeok="t" o:connecttype="rect"/>
        </v:shapetype>
        <v:shape id="_x0000_s2075" type="#_x0000_t202" style="position:absolute;margin-left:16.65pt;margin-top:24.6pt;width:159.05pt;height:9.95pt;z-index:-254524416;mso-position-horizontal-relative:page;mso-position-vertical-relative:page" filled="f" stroked="f">
          <v:textbox inset="0,0,0,0">
            <w:txbxContent>
              <w:p w14:paraId="13870595" w14:textId="77777777" w:rsidR="00657E61" w:rsidRDefault="00657E61">
                <w:pPr>
                  <w:spacing w:before="17"/>
                  <w:ind w:left="20"/>
                  <w:rPr>
                    <w:rFonts w:ascii="Arial"/>
                    <w:sz w:val="14"/>
                  </w:rPr>
                </w:pPr>
                <w:r>
                  <w:rPr>
                    <w:rFonts w:ascii="Arial"/>
                    <w:color w:val="3F3F7F"/>
                    <w:sz w:val="14"/>
                  </w:rPr>
                  <w:t>Document</w:t>
                </w:r>
                <w:r>
                  <w:rPr>
                    <w:rFonts w:ascii="Arial"/>
                    <w:color w:val="3F3F7F"/>
                    <w:spacing w:val="-10"/>
                    <w:sz w:val="14"/>
                  </w:rPr>
                  <w:t xml:space="preserve"> </w:t>
                </w:r>
                <w:r>
                  <w:rPr>
                    <w:rFonts w:ascii="Arial"/>
                    <w:color w:val="3F3F7F"/>
                    <w:sz w:val="14"/>
                  </w:rPr>
                  <w:t>converted</w:t>
                </w:r>
                <w:r>
                  <w:rPr>
                    <w:rFonts w:ascii="Arial"/>
                    <w:color w:val="3F3F7F"/>
                    <w:spacing w:val="-9"/>
                    <w:sz w:val="14"/>
                  </w:rPr>
                  <w:t xml:space="preserve"> </w:t>
                </w:r>
                <w:r>
                  <w:rPr>
                    <w:rFonts w:ascii="Arial"/>
                    <w:color w:val="3F3F7F"/>
                    <w:sz w:val="14"/>
                  </w:rPr>
                  <w:t>by</w:t>
                </w:r>
                <w:r>
                  <w:rPr>
                    <w:rFonts w:ascii="Arial"/>
                    <w:color w:val="3F3F7F"/>
                    <w:spacing w:val="-9"/>
                    <w:sz w:val="14"/>
                  </w:rPr>
                  <w:t xml:space="preserve"> </w:t>
                </w:r>
                <w:r>
                  <w:rPr>
                    <w:rFonts w:ascii="Arial"/>
                    <w:color w:val="3F3F7F"/>
                    <w:sz w:val="14"/>
                  </w:rPr>
                  <w:t>PDFMoto</w:t>
                </w:r>
                <w:r>
                  <w:rPr>
                    <w:rFonts w:ascii="Arial"/>
                    <w:color w:val="3F3F7F"/>
                    <w:spacing w:val="-9"/>
                    <w:sz w:val="14"/>
                  </w:rPr>
                  <w:t xml:space="preserve"> </w:t>
                </w:r>
                <w:r>
                  <w:rPr>
                    <w:rFonts w:ascii="Arial"/>
                    <w:color w:val="3F3F7F"/>
                    <w:sz w:val="14"/>
                  </w:rPr>
                  <w:t>freeware</w:t>
                </w:r>
                <w:r>
                  <w:rPr>
                    <w:rFonts w:ascii="Arial"/>
                    <w:color w:val="3F3F7F"/>
                    <w:spacing w:val="-9"/>
                    <w:sz w:val="14"/>
                  </w:rPr>
                  <w:t xml:space="preserve"> </w:t>
                </w:r>
                <w:r>
                  <w:rPr>
                    <w:rFonts w:ascii="Arial"/>
                    <w:color w:val="3F3F7F"/>
                    <w:sz w:val="14"/>
                  </w:rPr>
                  <w:t>version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2F793" w14:textId="7C9B12CD" w:rsidR="00657E61" w:rsidRDefault="00657E61">
    <w:pPr>
      <w:pStyle w:val="a3"/>
      <w:spacing w:line="14" w:lineRule="auto"/>
    </w:pPr>
    <w:r>
      <w:pict w14:anchorId="437A6554">
        <v:shapetype id="_x0000_t202" coordsize="21600,21600" o:spt="202" path="m,l,21600r21600,l21600,xe">
          <v:stroke joinstyle="miter"/>
          <v:path gradientshapeok="t" o:connecttype="rect"/>
        </v:shapetype>
        <v:shape id="_x0000_s2069" type="#_x0000_t202" style="position:absolute;margin-left:407.1pt;margin-top:38.4pt;width:133.9pt;height:14.7pt;z-index:-254521344;mso-position-horizontal-relative:page;mso-position-vertical-relative:page" filled="f" stroked="f">
          <v:textbox inset="0,0,0,0">
            <w:txbxContent>
              <w:p w14:paraId="4F304207" w14:textId="1B0211D5" w:rsidR="00657E61" w:rsidRDefault="00657E61" w:rsidP="00D95FC5">
                <w:pPr>
                  <w:spacing w:before="21"/>
                  <w:ind w:right="2"/>
                  <w:rPr>
                    <w:sz w:val="16"/>
                    <w:lang w:eastAsia="zh-CN"/>
                  </w:rPr>
                </w:pPr>
                <w:r w:rsidRPr="00D95FC5">
                  <w:rPr>
                    <w:sz w:val="16"/>
                    <w:lang w:eastAsia="zh-CN"/>
                  </w:rPr>
                  <w:t>JTS</w:t>
                </w:r>
                <w:r w:rsidRPr="00D95FC5">
                  <w:rPr>
                    <w:rFonts w:ascii="微软雅黑" w:eastAsia="微软雅黑" w:hAnsi="微软雅黑" w:cs="微软雅黑" w:hint="eastAsia"/>
                    <w:sz w:val="16"/>
                    <w:lang w:eastAsia="zh-CN"/>
                  </w:rPr>
                  <w:t>拓扑套件</w:t>
                </w:r>
                <w:r w:rsidRPr="00D95FC5">
                  <w:rPr>
                    <w:sz w:val="16"/>
                    <w:lang w:eastAsia="zh-CN"/>
                  </w:rPr>
                  <w:t xml:space="preserve"> - 1.3</w:t>
                </w:r>
                <w:r w:rsidRPr="00D95FC5">
                  <w:rPr>
                    <w:rFonts w:ascii="微软雅黑" w:eastAsia="微软雅黑" w:hAnsi="微软雅黑" w:cs="微软雅黑" w:hint="eastAsia"/>
                    <w:sz w:val="16"/>
                    <w:lang w:eastAsia="zh-CN"/>
                  </w:rPr>
                  <w:t>版本</w:t>
                </w:r>
                <w:r>
                  <w:rPr>
                    <w:rFonts w:eastAsiaTheme="minorEastAsia" w:hint="eastAsia"/>
                    <w:sz w:val="16"/>
                    <w:lang w:eastAsia="zh-CN"/>
                  </w:rPr>
                  <w:t>-</w:t>
                </w:r>
                <w:r w:rsidRPr="00D95FC5">
                  <w:rPr>
                    <w:rFonts w:ascii="微软雅黑" w:eastAsia="微软雅黑" w:hAnsi="微软雅黑" w:cs="微软雅黑" w:hint="eastAsia"/>
                    <w:sz w:val="16"/>
                    <w:lang w:eastAsia="zh-CN"/>
                  </w:rPr>
                  <w:t>技术规范</w:t>
                </w:r>
              </w:p>
            </w:txbxContent>
          </v:textbox>
          <w10:wrap anchorx="page" anchory="page"/>
        </v:shape>
      </w:pict>
    </w:r>
    <w:r>
      <w:pict w14:anchorId="1DC3AE39">
        <v:group id="_x0000_s2071" style="position:absolute;margin-left:71.3pt;margin-top:55.55pt;width:468.75pt;height:.5pt;z-index:-254523392;mso-position-horizontal-relative:page;mso-position-vertical-relative:page" coordorigin="1426,1111" coordsize="9375,10">
          <v:line id="_x0000_s2074" style="position:absolute" from="1426,1116" to="6115,1116" strokeweight=".48pt"/>
          <v:rect id="_x0000_s2073" style="position:absolute;left:6115;top:1111;width:10;height:10" fillcolor="black" stroked="f"/>
          <v:line id="_x0000_s2072" style="position:absolute" from="6125,1116" to="10800,1116" strokeweight=".48pt"/>
          <w10:wrap anchorx="page" anchory="page"/>
        </v:group>
      </w:pict>
    </w:r>
    <w:r>
      <w:pict w14:anchorId="76FF8411">
        <v:shape id="_x0000_s2070" type="#_x0000_t202" style="position:absolute;margin-left:16.65pt;margin-top:24.6pt;width:159.05pt;height:32.1pt;z-index:-254522368;mso-position-horizontal-relative:page;mso-position-vertical-relative:page" filled="f" stroked="f">
          <v:textbox inset="0,0,0,0">
            <w:txbxContent>
              <w:p w14:paraId="684DE778" w14:textId="77777777" w:rsidR="00657E61" w:rsidRDefault="00657E61">
                <w:pPr>
                  <w:spacing w:before="17"/>
                  <w:ind w:left="20"/>
                  <w:rPr>
                    <w:rFonts w:ascii="Arial"/>
                    <w:sz w:val="14"/>
                  </w:rPr>
                </w:pPr>
                <w:r>
                  <w:rPr>
                    <w:rFonts w:ascii="Arial"/>
                    <w:color w:val="3F3F7F"/>
                    <w:sz w:val="14"/>
                  </w:rPr>
                  <w:t>Document</w:t>
                </w:r>
                <w:r>
                  <w:rPr>
                    <w:rFonts w:ascii="Arial"/>
                    <w:color w:val="3F3F7F"/>
                    <w:spacing w:val="-10"/>
                    <w:sz w:val="14"/>
                  </w:rPr>
                  <w:t xml:space="preserve"> </w:t>
                </w:r>
                <w:r>
                  <w:rPr>
                    <w:rFonts w:ascii="Arial"/>
                    <w:color w:val="3F3F7F"/>
                    <w:sz w:val="14"/>
                  </w:rPr>
                  <w:t>converted</w:t>
                </w:r>
                <w:r>
                  <w:rPr>
                    <w:rFonts w:ascii="Arial"/>
                    <w:color w:val="3F3F7F"/>
                    <w:spacing w:val="-9"/>
                    <w:sz w:val="14"/>
                  </w:rPr>
                  <w:t xml:space="preserve"> </w:t>
                </w:r>
                <w:r>
                  <w:rPr>
                    <w:rFonts w:ascii="Arial"/>
                    <w:color w:val="3F3F7F"/>
                    <w:sz w:val="14"/>
                  </w:rPr>
                  <w:t>by</w:t>
                </w:r>
                <w:r>
                  <w:rPr>
                    <w:rFonts w:ascii="Arial"/>
                    <w:color w:val="3F3F7F"/>
                    <w:spacing w:val="-9"/>
                    <w:sz w:val="14"/>
                  </w:rPr>
                  <w:t xml:space="preserve"> </w:t>
                </w:r>
                <w:r>
                  <w:rPr>
                    <w:rFonts w:ascii="Arial"/>
                    <w:color w:val="3F3F7F"/>
                    <w:sz w:val="14"/>
                  </w:rPr>
                  <w:t>PDFMoto</w:t>
                </w:r>
                <w:r>
                  <w:rPr>
                    <w:rFonts w:ascii="Arial"/>
                    <w:color w:val="3F3F7F"/>
                    <w:spacing w:val="-9"/>
                    <w:sz w:val="14"/>
                  </w:rPr>
                  <w:t xml:space="preserve"> </w:t>
                </w:r>
                <w:r>
                  <w:rPr>
                    <w:rFonts w:ascii="Arial"/>
                    <w:color w:val="3F3F7F"/>
                    <w:sz w:val="14"/>
                  </w:rPr>
                  <w:t>freeware</w:t>
                </w:r>
                <w:r>
                  <w:rPr>
                    <w:rFonts w:ascii="Arial"/>
                    <w:color w:val="3F3F7F"/>
                    <w:spacing w:val="-9"/>
                    <w:sz w:val="14"/>
                  </w:rPr>
                  <w:t xml:space="preserve"> </w:t>
                </w:r>
                <w:r>
                  <w:rPr>
                    <w:rFonts w:ascii="Arial"/>
                    <w:color w:val="3F3F7F"/>
                    <w:sz w:val="14"/>
                  </w:rPr>
                  <w:t>version</w:t>
                </w:r>
              </w:p>
              <w:p w14:paraId="0FB5E287" w14:textId="77777777" w:rsidR="00657E61" w:rsidRDefault="00657E61">
                <w:pPr>
                  <w:spacing w:before="54"/>
                  <w:ind w:left="1131"/>
                  <w:rPr>
                    <w:sz w:val="16"/>
                  </w:rPr>
                </w:pPr>
                <w:r>
                  <w:rPr>
                    <w:sz w:val="16"/>
                  </w:rPr>
                  <w:t>GDBC/CTI-S</w:t>
                </w:r>
              </w:p>
              <w:p w14:paraId="4FC01927" w14:textId="77777777" w:rsidR="00657E61" w:rsidRDefault="00657E61">
                <w:pPr>
                  <w:ind w:left="1131"/>
                  <w:rPr>
                    <w:sz w:val="16"/>
                  </w:rPr>
                </w:pPr>
                <w:r>
                  <w:rPr>
                    <w:sz w:val="16"/>
                  </w:rPr>
                  <w:t>GeoConnections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C766C"/>
    <w:multiLevelType w:val="hybridMultilevel"/>
    <w:tmpl w:val="DD6AE130"/>
    <w:lvl w:ilvl="0" w:tplc="AAC24B0A">
      <w:numFmt w:val="bullet"/>
      <w:lvlText w:val=""/>
      <w:lvlJc w:val="left"/>
      <w:pPr>
        <w:ind w:left="827" w:hanging="360"/>
      </w:pPr>
      <w:rPr>
        <w:rFonts w:ascii="Symbol" w:eastAsia="Symbol" w:hAnsi="Symbol" w:cs="Symbol" w:hint="default"/>
        <w:w w:val="100"/>
        <w:sz w:val="16"/>
        <w:szCs w:val="16"/>
        <w:lang w:val="en-US" w:eastAsia="en-US" w:bidi="en-US"/>
      </w:rPr>
    </w:lvl>
    <w:lvl w:ilvl="1" w:tplc="33245D60">
      <w:numFmt w:val="bullet"/>
      <w:lvlText w:val="•"/>
      <w:lvlJc w:val="left"/>
      <w:pPr>
        <w:ind w:left="1250" w:hanging="360"/>
      </w:pPr>
      <w:rPr>
        <w:rFonts w:hint="default"/>
        <w:lang w:val="en-US" w:eastAsia="en-US" w:bidi="en-US"/>
      </w:rPr>
    </w:lvl>
    <w:lvl w:ilvl="2" w:tplc="8118D5BA">
      <w:numFmt w:val="bullet"/>
      <w:lvlText w:val="•"/>
      <w:lvlJc w:val="left"/>
      <w:pPr>
        <w:ind w:left="1681" w:hanging="360"/>
      </w:pPr>
      <w:rPr>
        <w:rFonts w:hint="default"/>
        <w:lang w:val="en-US" w:eastAsia="en-US" w:bidi="en-US"/>
      </w:rPr>
    </w:lvl>
    <w:lvl w:ilvl="3" w:tplc="CF547CA0">
      <w:numFmt w:val="bullet"/>
      <w:lvlText w:val="•"/>
      <w:lvlJc w:val="left"/>
      <w:pPr>
        <w:ind w:left="2111" w:hanging="360"/>
      </w:pPr>
      <w:rPr>
        <w:rFonts w:hint="default"/>
        <w:lang w:val="en-US" w:eastAsia="en-US" w:bidi="en-US"/>
      </w:rPr>
    </w:lvl>
    <w:lvl w:ilvl="4" w:tplc="8F24E24C">
      <w:numFmt w:val="bullet"/>
      <w:lvlText w:val="•"/>
      <w:lvlJc w:val="left"/>
      <w:pPr>
        <w:ind w:left="2542" w:hanging="360"/>
      </w:pPr>
      <w:rPr>
        <w:rFonts w:hint="default"/>
        <w:lang w:val="en-US" w:eastAsia="en-US" w:bidi="en-US"/>
      </w:rPr>
    </w:lvl>
    <w:lvl w:ilvl="5" w:tplc="1BD62868">
      <w:numFmt w:val="bullet"/>
      <w:lvlText w:val="•"/>
      <w:lvlJc w:val="left"/>
      <w:pPr>
        <w:ind w:left="2973" w:hanging="360"/>
      </w:pPr>
      <w:rPr>
        <w:rFonts w:hint="default"/>
        <w:lang w:val="en-US" w:eastAsia="en-US" w:bidi="en-US"/>
      </w:rPr>
    </w:lvl>
    <w:lvl w:ilvl="6" w:tplc="7C52E550">
      <w:numFmt w:val="bullet"/>
      <w:lvlText w:val="•"/>
      <w:lvlJc w:val="left"/>
      <w:pPr>
        <w:ind w:left="3403" w:hanging="360"/>
      </w:pPr>
      <w:rPr>
        <w:rFonts w:hint="default"/>
        <w:lang w:val="en-US" w:eastAsia="en-US" w:bidi="en-US"/>
      </w:rPr>
    </w:lvl>
    <w:lvl w:ilvl="7" w:tplc="AEEAEB7C">
      <w:numFmt w:val="bullet"/>
      <w:lvlText w:val="•"/>
      <w:lvlJc w:val="left"/>
      <w:pPr>
        <w:ind w:left="3834" w:hanging="360"/>
      </w:pPr>
      <w:rPr>
        <w:rFonts w:hint="default"/>
        <w:lang w:val="en-US" w:eastAsia="en-US" w:bidi="en-US"/>
      </w:rPr>
    </w:lvl>
    <w:lvl w:ilvl="8" w:tplc="AB2894C0">
      <w:numFmt w:val="bullet"/>
      <w:lvlText w:val="•"/>
      <w:lvlJc w:val="left"/>
      <w:pPr>
        <w:ind w:left="4264" w:hanging="360"/>
      </w:pPr>
      <w:rPr>
        <w:rFonts w:hint="default"/>
        <w:lang w:val="en-US" w:eastAsia="en-US" w:bidi="en-US"/>
      </w:rPr>
    </w:lvl>
  </w:abstractNum>
  <w:abstractNum w:abstractNumId="1" w15:restartNumberingAfterBreak="0">
    <w:nsid w:val="176068E6"/>
    <w:multiLevelType w:val="multilevel"/>
    <w:tmpl w:val="A59E4190"/>
    <w:lvl w:ilvl="0">
      <w:start w:val="13"/>
      <w:numFmt w:val="decimal"/>
      <w:lvlText w:val="%1"/>
      <w:lvlJc w:val="left"/>
      <w:pPr>
        <w:ind w:left="1084" w:hanging="864"/>
        <w:jc w:val="left"/>
      </w:pPr>
      <w:rPr>
        <w:rFonts w:hint="default"/>
        <w:lang w:val="en-US" w:eastAsia="en-US" w:bidi="en-US"/>
      </w:rPr>
    </w:lvl>
    <w:lvl w:ilvl="1">
      <w:start w:val="1"/>
      <w:numFmt w:val="decimal"/>
      <w:lvlText w:val="%1.%2"/>
      <w:lvlJc w:val="left"/>
      <w:pPr>
        <w:ind w:left="1084" w:hanging="864"/>
        <w:jc w:val="left"/>
      </w:pPr>
      <w:rPr>
        <w:rFonts w:hint="default"/>
        <w:lang w:val="en-US" w:eastAsia="en-US" w:bidi="en-US"/>
      </w:rPr>
    </w:lvl>
    <w:lvl w:ilvl="2">
      <w:start w:val="1"/>
      <w:numFmt w:val="decimal"/>
      <w:lvlText w:val="%1.%2.%3"/>
      <w:lvlJc w:val="left"/>
      <w:pPr>
        <w:ind w:left="1084" w:hanging="864"/>
        <w:jc w:val="left"/>
      </w:pPr>
      <w:rPr>
        <w:rFonts w:ascii="Trebuchet MS" w:eastAsia="Trebuchet MS" w:hAnsi="Trebuchet MS" w:cs="Trebuchet MS" w:hint="default"/>
        <w:w w:val="99"/>
        <w:sz w:val="26"/>
        <w:szCs w:val="26"/>
        <w:lang w:val="en-US" w:eastAsia="en-US" w:bidi="en-US"/>
      </w:rPr>
    </w:lvl>
    <w:lvl w:ilvl="3">
      <w:numFmt w:val="bullet"/>
      <w:lvlText w:val="•"/>
      <w:lvlJc w:val="left"/>
      <w:pPr>
        <w:ind w:left="4062" w:hanging="864"/>
      </w:pPr>
      <w:rPr>
        <w:rFonts w:hint="default"/>
        <w:lang w:val="en-US" w:eastAsia="en-US" w:bidi="en-US"/>
      </w:rPr>
    </w:lvl>
    <w:lvl w:ilvl="4">
      <w:numFmt w:val="bullet"/>
      <w:lvlText w:val="•"/>
      <w:lvlJc w:val="left"/>
      <w:pPr>
        <w:ind w:left="5056" w:hanging="864"/>
      </w:pPr>
      <w:rPr>
        <w:rFonts w:hint="default"/>
        <w:lang w:val="en-US" w:eastAsia="en-US" w:bidi="en-US"/>
      </w:rPr>
    </w:lvl>
    <w:lvl w:ilvl="5">
      <w:numFmt w:val="bullet"/>
      <w:lvlText w:val="•"/>
      <w:lvlJc w:val="left"/>
      <w:pPr>
        <w:ind w:left="6050" w:hanging="864"/>
      </w:pPr>
      <w:rPr>
        <w:rFonts w:hint="default"/>
        <w:lang w:val="en-US" w:eastAsia="en-US" w:bidi="en-US"/>
      </w:rPr>
    </w:lvl>
    <w:lvl w:ilvl="6">
      <w:numFmt w:val="bullet"/>
      <w:lvlText w:val="•"/>
      <w:lvlJc w:val="left"/>
      <w:pPr>
        <w:ind w:left="7044" w:hanging="864"/>
      </w:pPr>
      <w:rPr>
        <w:rFonts w:hint="default"/>
        <w:lang w:val="en-US" w:eastAsia="en-US" w:bidi="en-US"/>
      </w:rPr>
    </w:lvl>
    <w:lvl w:ilvl="7">
      <w:numFmt w:val="bullet"/>
      <w:lvlText w:val="•"/>
      <w:lvlJc w:val="left"/>
      <w:pPr>
        <w:ind w:left="8038" w:hanging="864"/>
      </w:pPr>
      <w:rPr>
        <w:rFonts w:hint="default"/>
        <w:lang w:val="en-US" w:eastAsia="en-US" w:bidi="en-US"/>
      </w:rPr>
    </w:lvl>
    <w:lvl w:ilvl="8">
      <w:numFmt w:val="bullet"/>
      <w:lvlText w:val="•"/>
      <w:lvlJc w:val="left"/>
      <w:pPr>
        <w:ind w:left="9032" w:hanging="864"/>
      </w:pPr>
      <w:rPr>
        <w:rFonts w:hint="default"/>
        <w:lang w:val="en-US" w:eastAsia="en-US" w:bidi="en-US"/>
      </w:rPr>
    </w:lvl>
  </w:abstractNum>
  <w:abstractNum w:abstractNumId="2" w15:restartNumberingAfterBreak="0">
    <w:nsid w:val="280E5547"/>
    <w:multiLevelType w:val="hybridMultilevel"/>
    <w:tmpl w:val="86D87C96"/>
    <w:lvl w:ilvl="0" w:tplc="FB4A1270">
      <w:numFmt w:val="bullet"/>
      <w:lvlText w:val=""/>
      <w:lvlJc w:val="left"/>
      <w:pPr>
        <w:ind w:left="580" w:hanging="360"/>
      </w:pPr>
      <w:rPr>
        <w:rFonts w:ascii="Symbol" w:eastAsia="Symbol" w:hAnsi="Symbol" w:cs="Symbol" w:hint="default"/>
        <w:w w:val="99"/>
        <w:sz w:val="20"/>
        <w:szCs w:val="20"/>
        <w:lang w:val="en-US" w:eastAsia="en-US" w:bidi="en-US"/>
      </w:rPr>
    </w:lvl>
    <w:lvl w:ilvl="1" w:tplc="C1A08FB8">
      <w:numFmt w:val="bullet"/>
      <w:lvlText w:val="‹"/>
      <w:lvlJc w:val="left"/>
      <w:pPr>
        <w:ind w:left="1300" w:hanging="360"/>
      </w:pPr>
      <w:rPr>
        <w:rFonts w:ascii="Wingdings" w:eastAsia="Wingdings" w:hAnsi="Wingdings" w:cs="Wingdings" w:hint="default"/>
        <w:w w:val="88"/>
        <w:sz w:val="20"/>
        <w:szCs w:val="20"/>
        <w:lang w:val="en-US" w:eastAsia="en-US" w:bidi="en-US"/>
      </w:rPr>
    </w:lvl>
    <w:lvl w:ilvl="2" w:tplc="F5902AF8">
      <w:numFmt w:val="bullet"/>
      <w:lvlText w:val="•"/>
      <w:lvlJc w:val="left"/>
      <w:pPr>
        <w:ind w:left="2380" w:hanging="360"/>
      </w:pPr>
      <w:rPr>
        <w:rFonts w:hint="default"/>
        <w:lang w:val="en-US" w:eastAsia="en-US" w:bidi="en-US"/>
      </w:rPr>
    </w:lvl>
    <w:lvl w:ilvl="3" w:tplc="B5341B24">
      <w:numFmt w:val="bullet"/>
      <w:lvlText w:val="•"/>
      <w:lvlJc w:val="left"/>
      <w:pPr>
        <w:ind w:left="3460" w:hanging="360"/>
      </w:pPr>
      <w:rPr>
        <w:rFonts w:hint="default"/>
        <w:lang w:val="en-US" w:eastAsia="en-US" w:bidi="en-US"/>
      </w:rPr>
    </w:lvl>
    <w:lvl w:ilvl="4" w:tplc="A48ACC08">
      <w:numFmt w:val="bullet"/>
      <w:lvlText w:val="•"/>
      <w:lvlJc w:val="left"/>
      <w:pPr>
        <w:ind w:left="4540" w:hanging="360"/>
      </w:pPr>
      <w:rPr>
        <w:rFonts w:hint="default"/>
        <w:lang w:val="en-US" w:eastAsia="en-US" w:bidi="en-US"/>
      </w:rPr>
    </w:lvl>
    <w:lvl w:ilvl="5" w:tplc="0E8A167C">
      <w:numFmt w:val="bullet"/>
      <w:lvlText w:val="•"/>
      <w:lvlJc w:val="left"/>
      <w:pPr>
        <w:ind w:left="5620" w:hanging="360"/>
      </w:pPr>
      <w:rPr>
        <w:rFonts w:hint="default"/>
        <w:lang w:val="en-US" w:eastAsia="en-US" w:bidi="en-US"/>
      </w:rPr>
    </w:lvl>
    <w:lvl w:ilvl="6" w:tplc="F3C8C894">
      <w:numFmt w:val="bullet"/>
      <w:lvlText w:val="•"/>
      <w:lvlJc w:val="left"/>
      <w:pPr>
        <w:ind w:left="6700" w:hanging="360"/>
      </w:pPr>
      <w:rPr>
        <w:rFonts w:hint="default"/>
        <w:lang w:val="en-US" w:eastAsia="en-US" w:bidi="en-US"/>
      </w:rPr>
    </w:lvl>
    <w:lvl w:ilvl="7" w:tplc="919A2CFC">
      <w:numFmt w:val="bullet"/>
      <w:lvlText w:val="•"/>
      <w:lvlJc w:val="left"/>
      <w:pPr>
        <w:ind w:left="7780" w:hanging="360"/>
      </w:pPr>
      <w:rPr>
        <w:rFonts w:hint="default"/>
        <w:lang w:val="en-US" w:eastAsia="en-US" w:bidi="en-US"/>
      </w:rPr>
    </w:lvl>
    <w:lvl w:ilvl="8" w:tplc="0D8E7DE8">
      <w:numFmt w:val="bullet"/>
      <w:lvlText w:val="•"/>
      <w:lvlJc w:val="left"/>
      <w:pPr>
        <w:ind w:left="8860" w:hanging="360"/>
      </w:pPr>
      <w:rPr>
        <w:rFonts w:hint="default"/>
        <w:lang w:val="en-US" w:eastAsia="en-US" w:bidi="en-US"/>
      </w:rPr>
    </w:lvl>
  </w:abstractNum>
  <w:abstractNum w:abstractNumId="3" w15:restartNumberingAfterBreak="0">
    <w:nsid w:val="3D6F0C15"/>
    <w:multiLevelType w:val="hybridMultilevel"/>
    <w:tmpl w:val="53204F1E"/>
    <w:lvl w:ilvl="0" w:tplc="918C4860">
      <w:numFmt w:val="bullet"/>
      <w:lvlText w:val=""/>
      <w:lvlJc w:val="left"/>
      <w:pPr>
        <w:ind w:left="940" w:hanging="360"/>
      </w:pPr>
      <w:rPr>
        <w:rFonts w:ascii="Symbol" w:eastAsia="Symbol" w:hAnsi="Symbol" w:cs="Symbol" w:hint="default"/>
        <w:w w:val="99"/>
        <w:sz w:val="20"/>
        <w:szCs w:val="20"/>
        <w:lang w:val="en-US" w:eastAsia="en-US" w:bidi="en-US"/>
      </w:rPr>
    </w:lvl>
    <w:lvl w:ilvl="1" w:tplc="20F000D6">
      <w:numFmt w:val="bullet"/>
      <w:lvlText w:val="•"/>
      <w:lvlJc w:val="left"/>
      <w:pPr>
        <w:ind w:left="1948" w:hanging="360"/>
      </w:pPr>
      <w:rPr>
        <w:rFonts w:hint="default"/>
        <w:lang w:val="en-US" w:eastAsia="en-US" w:bidi="en-US"/>
      </w:rPr>
    </w:lvl>
    <w:lvl w:ilvl="2" w:tplc="7BD64966">
      <w:numFmt w:val="bullet"/>
      <w:lvlText w:val="•"/>
      <w:lvlJc w:val="left"/>
      <w:pPr>
        <w:ind w:left="2956" w:hanging="360"/>
      </w:pPr>
      <w:rPr>
        <w:rFonts w:hint="default"/>
        <w:lang w:val="en-US" w:eastAsia="en-US" w:bidi="en-US"/>
      </w:rPr>
    </w:lvl>
    <w:lvl w:ilvl="3" w:tplc="34A2855C">
      <w:numFmt w:val="bullet"/>
      <w:lvlText w:val="•"/>
      <w:lvlJc w:val="left"/>
      <w:pPr>
        <w:ind w:left="3964" w:hanging="360"/>
      </w:pPr>
      <w:rPr>
        <w:rFonts w:hint="default"/>
        <w:lang w:val="en-US" w:eastAsia="en-US" w:bidi="en-US"/>
      </w:rPr>
    </w:lvl>
    <w:lvl w:ilvl="4" w:tplc="9CB0AC62">
      <w:numFmt w:val="bullet"/>
      <w:lvlText w:val="•"/>
      <w:lvlJc w:val="left"/>
      <w:pPr>
        <w:ind w:left="4972" w:hanging="360"/>
      </w:pPr>
      <w:rPr>
        <w:rFonts w:hint="default"/>
        <w:lang w:val="en-US" w:eastAsia="en-US" w:bidi="en-US"/>
      </w:rPr>
    </w:lvl>
    <w:lvl w:ilvl="5" w:tplc="C0FE80CE">
      <w:numFmt w:val="bullet"/>
      <w:lvlText w:val="•"/>
      <w:lvlJc w:val="left"/>
      <w:pPr>
        <w:ind w:left="5980" w:hanging="360"/>
      </w:pPr>
      <w:rPr>
        <w:rFonts w:hint="default"/>
        <w:lang w:val="en-US" w:eastAsia="en-US" w:bidi="en-US"/>
      </w:rPr>
    </w:lvl>
    <w:lvl w:ilvl="6" w:tplc="FFDC31AE">
      <w:numFmt w:val="bullet"/>
      <w:lvlText w:val="•"/>
      <w:lvlJc w:val="left"/>
      <w:pPr>
        <w:ind w:left="6988" w:hanging="360"/>
      </w:pPr>
      <w:rPr>
        <w:rFonts w:hint="default"/>
        <w:lang w:val="en-US" w:eastAsia="en-US" w:bidi="en-US"/>
      </w:rPr>
    </w:lvl>
    <w:lvl w:ilvl="7" w:tplc="4D48582C">
      <w:numFmt w:val="bullet"/>
      <w:lvlText w:val="•"/>
      <w:lvlJc w:val="left"/>
      <w:pPr>
        <w:ind w:left="7996" w:hanging="360"/>
      </w:pPr>
      <w:rPr>
        <w:rFonts w:hint="default"/>
        <w:lang w:val="en-US" w:eastAsia="en-US" w:bidi="en-US"/>
      </w:rPr>
    </w:lvl>
    <w:lvl w:ilvl="8" w:tplc="E2D2397E">
      <w:numFmt w:val="bullet"/>
      <w:lvlText w:val="•"/>
      <w:lvlJc w:val="left"/>
      <w:pPr>
        <w:ind w:left="9004" w:hanging="360"/>
      </w:pPr>
      <w:rPr>
        <w:rFonts w:hint="default"/>
        <w:lang w:val="en-US" w:eastAsia="en-US" w:bidi="en-US"/>
      </w:rPr>
    </w:lvl>
  </w:abstractNum>
  <w:abstractNum w:abstractNumId="4" w15:restartNumberingAfterBreak="0">
    <w:nsid w:val="4B6221F9"/>
    <w:multiLevelType w:val="hybridMultilevel"/>
    <w:tmpl w:val="10B8C980"/>
    <w:lvl w:ilvl="0" w:tplc="AD16BD94">
      <w:start w:val="1"/>
      <w:numFmt w:val="decimal"/>
      <w:lvlText w:val="%1."/>
      <w:lvlJc w:val="left"/>
      <w:pPr>
        <w:ind w:left="580" w:hanging="360"/>
        <w:jc w:val="left"/>
      </w:pPr>
      <w:rPr>
        <w:rFonts w:ascii="Verdana" w:eastAsia="Verdana" w:hAnsi="Verdana" w:cs="Verdana" w:hint="default"/>
        <w:w w:val="99"/>
        <w:sz w:val="20"/>
        <w:szCs w:val="20"/>
        <w:lang w:val="en-US" w:eastAsia="en-US" w:bidi="en-US"/>
      </w:rPr>
    </w:lvl>
    <w:lvl w:ilvl="1" w:tplc="63286710">
      <w:numFmt w:val="bullet"/>
      <w:lvlText w:val="•"/>
      <w:lvlJc w:val="left"/>
      <w:pPr>
        <w:ind w:left="1624" w:hanging="360"/>
      </w:pPr>
      <w:rPr>
        <w:rFonts w:hint="default"/>
        <w:lang w:val="en-US" w:eastAsia="en-US" w:bidi="en-US"/>
      </w:rPr>
    </w:lvl>
    <w:lvl w:ilvl="2" w:tplc="69507EBE">
      <w:numFmt w:val="bullet"/>
      <w:lvlText w:val="•"/>
      <w:lvlJc w:val="left"/>
      <w:pPr>
        <w:ind w:left="2668" w:hanging="360"/>
      </w:pPr>
      <w:rPr>
        <w:rFonts w:hint="default"/>
        <w:lang w:val="en-US" w:eastAsia="en-US" w:bidi="en-US"/>
      </w:rPr>
    </w:lvl>
    <w:lvl w:ilvl="3" w:tplc="D1DEB930">
      <w:numFmt w:val="bullet"/>
      <w:lvlText w:val="•"/>
      <w:lvlJc w:val="left"/>
      <w:pPr>
        <w:ind w:left="3712" w:hanging="360"/>
      </w:pPr>
      <w:rPr>
        <w:rFonts w:hint="default"/>
        <w:lang w:val="en-US" w:eastAsia="en-US" w:bidi="en-US"/>
      </w:rPr>
    </w:lvl>
    <w:lvl w:ilvl="4" w:tplc="187800B2">
      <w:numFmt w:val="bullet"/>
      <w:lvlText w:val="•"/>
      <w:lvlJc w:val="left"/>
      <w:pPr>
        <w:ind w:left="4756" w:hanging="360"/>
      </w:pPr>
      <w:rPr>
        <w:rFonts w:hint="default"/>
        <w:lang w:val="en-US" w:eastAsia="en-US" w:bidi="en-US"/>
      </w:rPr>
    </w:lvl>
    <w:lvl w:ilvl="5" w:tplc="09A42DFC">
      <w:numFmt w:val="bullet"/>
      <w:lvlText w:val="•"/>
      <w:lvlJc w:val="left"/>
      <w:pPr>
        <w:ind w:left="5800" w:hanging="360"/>
      </w:pPr>
      <w:rPr>
        <w:rFonts w:hint="default"/>
        <w:lang w:val="en-US" w:eastAsia="en-US" w:bidi="en-US"/>
      </w:rPr>
    </w:lvl>
    <w:lvl w:ilvl="6" w:tplc="9DE6E982">
      <w:numFmt w:val="bullet"/>
      <w:lvlText w:val="•"/>
      <w:lvlJc w:val="left"/>
      <w:pPr>
        <w:ind w:left="6844" w:hanging="360"/>
      </w:pPr>
      <w:rPr>
        <w:rFonts w:hint="default"/>
        <w:lang w:val="en-US" w:eastAsia="en-US" w:bidi="en-US"/>
      </w:rPr>
    </w:lvl>
    <w:lvl w:ilvl="7" w:tplc="CAC477FA">
      <w:numFmt w:val="bullet"/>
      <w:lvlText w:val="•"/>
      <w:lvlJc w:val="left"/>
      <w:pPr>
        <w:ind w:left="7888" w:hanging="360"/>
      </w:pPr>
      <w:rPr>
        <w:rFonts w:hint="default"/>
        <w:lang w:val="en-US" w:eastAsia="en-US" w:bidi="en-US"/>
      </w:rPr>
    </w:lvl>
    <w:lvl w:ilvl="8" w:tplc="3D0C7C64">
      <w:numFmt w:val="bullet"/>
      <w:lvlText w:val="•"/>
      <w:lvlJc w:val="left"/>
      <w:pPr>
        <w:ind w:left="8932" w:hanging="360"/>
      </w:pPr>
      <w:rPr>
        <w:rFonts w:hint="default"/>
        <w:lang w:val="en-US" w:eastAsia="en-US" w:bidi="en-US"/>
      </w:rPr>
    </w:lvl>
  </w:abstractNum>
  <w:abstractNum w:abstractNumId="5" w15:restartNumberingAfterBreak="0">
    <w:nsid w:val="4D1E3C66"/>
    <w:multiLevelType w:val="multilevel"/>
    <w:tmpl w:val="9D6E2E5E"/>
    <w:lvl w:ilvl="0">
      <w:start w:val="13"/>
      <w:numFmt w:val="decimal"/>
      <w:lvlText w:val="%1"/>
      <w:lvlJc w:val="left"/>
      <w:pPr>
        <w:ind w:left="1681" w:hanging="742"/>
        <w:jc w:val="left"/>
      </w:pPr>
      <w:rPr>
        <w:rFonts w:hint="default"/>
        <w:lang w:val="en-US" w:eastAsia="en-US" w:bidi="en-US"/>
      </w:rPr>
    </w:lvl>
    <w:lvl w:ilvl="1">
      <w:start w:val="1"/>
      <w:numFmt w:val="decimal"/>
      <w:lvlText w:val="%1.%2"/>
      <w:lvlJc w:val="left"/>
      <w:pPr>
        <w:ind w:left="1681" w:hanging="742"/>
        <w:jc w:val="left"/>
      </w:pPr>
      <w:rPr>
        <w:rFonts w:hint="default"/>
        <w:lang w:val="en-US" w:eastAsia="en-US" w:bidi="en-US"/>
      </w:rPr>
    </w:lvl>
    <w:lvl w:ilvl="2">
      <w:start w:val="1"/>
      <w:numFmt w:val="decimal"/>
      <w:lvlText w:val="%1.%2.%3"/>
      <w:lvlJc w:val="left"/>
      <w:pPr>
        <w:ind w:left="1681" w:hanging="742"/>
        <w:jc w:val="left"/>
      </w:pPr>
      <w:rPr>
        <w:rFonts w:ascii="Trebuchet MS" w:eastAsia="Trebuchet MS" w:hAnsi="Trebuchet MS" w:cs="Trebuchet MS" w:hint="default"/>
        <w:b/>
        <w:bCs/>
        <w:spacing w:val="-2"/>
        <w:w w:val="100"/>
        <w:sz w:val="22"/>
        <w:szCs w:val="22"/>
        <w:lang w:val="en-US" w:eastAsia="en-US" w:bidi="en-US"/>
      </w:rPr>
    </w:lvl>
    <w:lvl w:ilvl="3">
      <w:numFmt w:val="bullet"/>
      <w:lvlText w:val="•"/>
      <w:lvlJc w:val="left"/>
      <w:pPr>
        <w:ind w:left="4482" w:hanging="742"/>
      </w:pPr>
      <w:rPr>
        <w:rFonts w:hint="default"/>
        <w:lang w:val="en-US" w:eastAsia="en-US" w:bidi="en-US"/>
      </w:rPr>
    </w:lvl>
    <w:lvl w:ilvl="4">
      <w:numFmt w:val="bullet"/>
      <w:lvlText w:val="•"/>
      <w:lvlJc w:val="left"/>
      <w:pPr>
        <w:ind w:left="5416" w:hanging="742"/>
      </w:pPr>
      <w:rPr>
        <w:rFonts w:hint="default"/>
        <w:lang w:val="en-US" w:eastAsia="en-US" w:bidi="en-US"/>
      </w:rPr>
    </w:lvl>
    <w:lvl w:ilvl="5">
      <w:numFmt w:val="bullet"/>
      <w:lvlText w:val="•"/>
      <w:lvlJc w:val="left"/>
      <w:pPr>
        <w:ind w:left="6350" w:hanging="742"/>
      </w:pPr>
      <w:rPr>
        <w:rFonts w:hint="default"/>
        <w:lang w:val="en-US" w:eastAsia="en-US" w:bidi="en-US"/>
      </w:rPr>
    </w:lvl>
    <w:lvl w:ilvl="6">
      <w:numFmt w:val="bullet"/>
      <w:lvlText w:val="•"/>
      <w:lvlJc w:val="left"/>
      <w:pPr>
        <w:ind w:left="7284" w:hanging="742"/>
      </w:pPr>
      <w:rPr>
        <w:rFonts w:hint="default"/>
        <w:lang w:val="en-US" w:eastAsia="en-US" w:bidi="en-US"/>
      </w:rPr>
    </w:lvl>
    <w:lvl w:ilvl="7">
      <w:numFmt w:val="bullet"/>
      <w:lvlText w:val="•"/>
      <w:lvlJc w:val="left"/>
      <w:pPr>
        <w:ind w:left="8218" w:hanging="742"/>
      </w:pPr>
      <w:rPr>
        <w:rFonts w:hint="default"/>
        <w:lang w:val="en-US" w:eastAsia="en-US" w:bidi="en-US"/>
      </w:rPr>
    </w:lvl>
    <w:lvl w:ilvl="8">
      <w:numFmt w:val="bullet"/>
      <w:lvlText w:val="•"/>
      <w:lvlJc w:val="left"/>
      <w:pPr>
        <w:ind w:left="9152" w:hanging="742"/>
      </w:pPr>
      <w:rPr>
        <w:rFonts w:hint="default"/>
        <w:lang w:val="en-US" w:eastAsia="en-US" w:bidi="en-US"/>
      </w:rPr>
    </w:lvl>
  </w:abstractNum>
  <w:abstractNum w:abstractNumId="6" w15:restartNumberingAfterBreak="0">
    <w:nsid w:val="57B0323E"/>
    <w:multiLevelType w:val="hybridMultilevel"/>
    <w:tmpl w:val="45B0D6BA"/>
    <w:lvl w:ilvl="0" w:tplc="60120092">
      <w:start w:val="1"/>
      <w:numFmt w:val="decimal"/>
      <w:lvlText w:val="%1."/>
      <w:lvlJc w:val="left"/>
      <w:pPr>
        <w:ind w:left="580" w:hanging="360"/>
        <w:jc w:val="left"/>
      </w:pPr>
      <w:rPr>
        <w:rFonts w:ascii="Verdana" w:eastAsia="Verdana" w:hAnsi="Verdana" w:cs="Verdana" w:hint="default"/>
        <w:w w:val="99"/>
        <w:sz w:val="20"/>
        <w:szCs w:val="20"/>
        <w:lang w:val="en-US" w:eastAsia="en-US" w:bidi="en-US"/>
      </w:rPr>
    </w:lvl>
    <w:lvl w:ilvl="1" w:tplc="59B62E6A">
      <w:numFmt w:val="bullet"/>
      <w:lvlText w:val="•"/>
      <w:lvlJc w:val="left"/>
      <w:pPr>
        <w:ind w:left="1624" w:hanging="360"/>
      </w:pPr>
      <w:rPr>
        <w:rFonts w:hint="default"/>
        <w:lang w:val="en-US" w:eastAsia="en-US" w:bidi="en-US"/>
      </w:rPr>
    </w:lvl>
    <w:lvl w:ilvl="2" w:tplc="EFFEA126">
      <w:numFmt w:val="bullet"/>
      <w:lvlText w:val="•"/>
      <w:lvlJc w:val="left"/>
      <w:pPr>
        <w:ind w:left="2668" w:hanging="360"/>
      </w:pPr>
      <w:rPr>
        <w:rFonts w:hint="default"/>
        <w:lang w:val="en-US" w:eastAsia="en-US" w:bidi="en-US"/>
      </w:rPr>
    </w:lvl>
    <w:lvl w:ilvl="3" w:tplc="C53894D8">
      <w:numFmt w:val="bullet"/>
      <w:lvlText w:val="•"/>
      <w:lvlJc w:val="left"/>
      <w:pPr>
        <w:ind w:left="3712" w:hanging="360"/>
      </w:pPr>
      <w:rPr>
        <w:rFonts w:hint="default"/>
        <w:lang w:val="en-US" w:eastAsia="en-US" w:bidi="en-US"/>
      </w:rPr>
    </w:lvl>
    <w:lvl w:ilvl="4" w:tplc="8C16B850">
      <w:numFmt w:val="bullet"/>
      <w:lvlText w:val="•"/>
      <w:lvlJc w:val="left"/>
      <w:pPr>
        <w:ind w:left="4756" w:hanging="360"/>
      </w:pPr>
      <w:rPr>
        <w:rFonts w:hint="default"/>
        <w:lang w:val="en-US" w:eastAsia="en-US" w:bidi="en-US"/>
      </w:rPr>
    </w:lvl>
    <w:lvl w:ilvl="5" w:tplc="8774E820">
      <w:numFmt w:val="bullet"/>
      <w:lvlText w:val="•"/>
      <w:lvlJc w:val="left"/>
      <w:pPr>
        <w:ind w:left="5800" w:hanging="360"/>
      </w:pPr>
      <w:rPr>
        <w:rFonts w:hint="default"/>
        <w:lang w:val="en-US" w:eastAsia="en-US" w:bidi="en-US"/>
      </w:rPr>
    </w:lvl>
    <w:lvl w:ilvl="6" w:tplc="A61287F0">
      <w:numFmt w:val="bullet"/>
      <w:lvlText w:val="•"/>
      <w:lvlJc w:val="left"/>
      <w:pPr>
        <w:ind w:left="6844" w:hanging="360"/>
      </w:pPr>
      <w:rPr>
        <w:rFonts w:hint="default"/>
        <w:lang w:val="en-US" w:eastAsia="en-US" w:bidi="en-US"/>
      </w:rPr>
    </w:lvl>
    <w:lvl w:ilvl="7" w:tplc="99B07508">
      <w:numFmt w:val="bullet"/>
      <w:lvlText w:val="•"/>
      <w:lvlJc w:val="left"/>
      <w:pPr>
        <w:ind w:left="7888" w:hanging="360"/>
      </w:pPr>
      <w:rPr>
        <w:rFonts w:hint="default"/>
        <w:lang w:val="en-US" w:eastAsia="en-US" w:bidi="en-US"/>
      </w:rPr>
    </w:lvl>
    <w:lvl w:ilvl="8" w:tplc="2A6E082A">
      <w:numFmt w:val="bullet"/>
      <w:lvlText w:val="•"/>
      <w:lvlJc w:val="left"/>
      <w:pPr>
        <w:ind w:left="8932" w:hanging="360"/>
      </w:pPr>
      <w:rPr>
        <w:rFonts w:hint="default"/>
        <w:lang w:val="en-US" w:eastAsia="en-US" w:bidi="en-US"/>
      </w:rPr>
    </w:lvl>
  </w:abstractNum>
  <w:abstractNum w:abstractNumId="7" w15:restartNumberingAfterBreak="0">
    <w:nsid w:val="5D5125E4"/>
    <w:multiLevelType w:val="multilevel"/>
    <w:tmpl w:val="57967048"/>
    <w:lvl w:ilvl="0">
      <w:start w:val="11"/>
      <w:numFmt w:val="decimal"/>
      <w:lvlText w:val="%1."/>
      <w:lvlJc w:val="left"/>
      <w:pPr>
        <w:ind w:left="1084" w:hanging="864"/>
        <w:jc w:val="left"/>
      </w:pPr>
      <w:rPr>
        <w:rFonts w:hint="default"/>
        <w:w w:val="99"/>
        <w:highlight w:val="black"/>
        <w:lang w:val="en-US" w:eastAsia="en-US" w:bidi="en-US"/>
      </w:rPr>
    </w:lvl>
    <w:lvl w:ilvl="1">
      <w:start w:val="1"/>
      <w:numFmt w:val="decimal"/>
      <w:lvlText w:val="%1.%2"/>
      <w:lvlJc w:val="left"/>
      <w:pPr>
        <w:ind w:left="796" w:hanging="576"/>
        <w:jc w:val="left"/>
      </w:pPr>
      <w:rPr>
        <w:rFonts w:ascii="Trebuchet MS" w:eastAsia="Trebuchet MS" w:hAnsi="Trebuchet MS" w:cs="Trebuchet MS" w:hint="default"/>
        <w:b/>
        <w:bCs/>
        <w:spacing w:val="-1"/>
        <w:w w:val="99"/>
        <w:sz w:val="26"/>
        <w:szCs w:val="26"/>
        <w:lang w:val="en-US" w:eastAsia="en-US" w:bidi="en-US"/>
      </w:rPr>
    </w:lvl>
    <w:lvl w:ilvl="2">
      <w:start w:val="1"/>
      <w:numFmt w:val="decimal"/>
      <w:lvlText w:val="%1.%2.%3"/>
      <w:lvlJc w:val="left"/>
      <w:pPr>
        <w:ind w:left="1084" w:hanging="864"/>
        <w:jc w:val="left"/>
      </w:pPr>
      <w:rPr>
        <w:rFonts w:ascii="Trebuchet MS" w:eastAsia="Trebuchet MS" w:hAnsi="Trebuchet MS" w:cs="Trebuchet MS" w:hint="default"/>
        <w:w w:val="99"/>
        <w:sz w:val="26"/>
        <w:szCs w:val="26"/>
        <w:lang w:val="en-US" w:eastAsia="en-US" w:bidi="en-US"/>
      </w:rPr>
    </w:lvl>
    <w:lvl w:ilvl="3">
      <w:numFmt w:val="bullet"/>
      <w:lvlText w:val="•"/>
      <w:lvlJc w:val="left"/>
      <w:pPr>
        <w:ind w:left="3288" w:hanging="864"/>
      </w:pPr>
      <w:rPr>
        <w:rFonts w:hint="default"/>
        <w:lang w:val="en-US" w:eastAsia="en-US" w:bidi="en-US"/>
      </w:rPr>
    </w:lvl>
    <w:lvl w:ilvl="4">
      <w:numFmt w:val="bullet"/>
      <w:lvlText w:val="•"/>
      <w:lvlJc w:val="left"/>
      <w:pPr>
        <w:ind w:left="4393" w:hanging="864"/>
      </w:pPr>
      <w:rPr>
        <w:rFonts w:hint="default"/>
        <w:lang w:val="en-US" w:eastAsia="en-US" w:bidi="en-US"/>
      </w:rPr>
    </w:lvl>
    <w:lvl w:ilvl="5">
      <w:numFmt w:val="bullet"/>
      <w:lvlText w:val="•"/>
      <w:lvlJc w:val="left"/>
      <w:pPr>
        <w:ind w:left="5497" w:hanging="864"/>
      </w:pPr>
      <w:rPr>
        <w:rFonts w:hint="default"/>
        <w:lang w:val="en-US" w:eastAsia="en-US" w:bidi="en-US"/>
      </w:rPr>
    </w:lvl>
    <w:lvl w:ilvl="6">
      <w:numFmt w:val="bullet"/>
      <w:lvlText w:val="•"/>
      <w:lvlJc w:val="left"/>
      <w:pPr>
        <w:ind w:left="6602" w:hanging="864"/>
      </w:pPr>
      <w:rPr>
        <w:rFonts w:hint="default"/>
        <w:lang w:val="en-US" w:eastAsia="en-US" w:bidi="en-US"/>
      </w:rPr>
    </w:lvl>
    <w:lvl w:ilvl="7">
      <w:numFmt w:val="bullet"/>
      <w:lvlText w:val="•"/>
      <w:lvlJc w:val="left"/>
      <w:pPr>
        <w:ind w:left="7706" w:hanging="864"/>
      </w:pPr>
      <w:rPr>
        <w:rFonts w:hint="default"/>
        <w:lang w:val="en-US" w:eastAsia="en-US" w:bidi="en-US"/>
      </w:rPr>
    </w:lvl>
    <w:lvl w:ilvl="8">
      <w:numFmt w:val="bullet"/>
      <w:lvlText w:val="•"/>
      <w:lvlJc w:val="left"/>
      <w:pPr>
        <w:ind w:left="8811" w:hanging="864"/>
      </w:pPr>
      <w:rPr>
        <w:rFonts w:hint="default"/>
        <w:lang w:val="en-US" w:eastAsia="en-US" w:bidi="en-US"/>
      </w:rPr>
    </w:lvl>
  </w:abstractNum>
  <w:abstractNum w:abstractNumId="8" w15:restartNumberingAfterBreak="0">
    <w:nsid w:val="5FAC1FA9"/>
    <w:multiLevelType w:val="multilevel"/>
    <w:tmpl w:val="05D8ABA6"/>
    <w:lvl w:ilvl="0">
      <w:start w:val="1"/>
      <w:numFmt w:val="decimal"/>
      <w:lvlText w:val="%1."/>
      <w:lvlJc w:val="left"/>
      <w:pPr>
        <w:ind w:left="820" w:hanging="600"/>
        <w:jc w:val="left"/>
      </w:pPr>
      <w:rPr>
        <w:rFonts w:ascii="Trebuchet MS" w:eastAsia="Trebuchet MS" w:hAnsi="Trebuchet MS" w:cs="Trebuchet MS" w:hint="default"/>
        <w:b/>
        <w:bCs/>
        <w:spacing w:val="-1"/>
        <w:w w:val="100"/>
        <w:sz w:val="24"/>
        <w:szCs w:val="24"/>
        <w:lang w:val="en-US" w:eastAsia="en-US" w:bidi="en-US"/>
      </w:rPr>
    </w:lvl>
    <w:lvl w:ilvl="1">
      <w:start w:val="1"/>
      <w:numFmt w:val="decimal"/>
      <w:lvlText w:val="%1.%2"/>
      <w:lvlJc w:val="left"/>
      <w:pPr>
        <w:ind w:left="1220" w:hanging="641"/>
        <w:jc w:val="left"/>
      </w:pPr>
      <w:rPr>
        <w:rFonts w:ascii="Trebuchet MS" w:eastAsia="Trebuchet MS" w:hAnsi="Trebuchet MS" w:cs="Trebuchet MS" w:hint="default"/>
        <w:b/>
        <w:bCs/>
        <w:spacing w:val="-1"/>
        <w:w w:val="100"/>
        <w:sz w:val="24"/>
        <w:szCs w:val="24"/>
        <w:lang w:val="en-US" w:eastAsia="en-US" w:bidi="en-US"/>
      </w:rPr>
    </w:lvl>
    <w:lvl w:ilvl="2">
      <w:start w:val="1"/>
      <w:numFmt w:val="decimal"/>
      <w:lvlText w:val="%1.%2.%3"/>
      <w:lvlJc w:val="left"/>
      <w:pPr>
        <w:ind w:left="1820" w:hanging="881"/>
        <w:jc w:val="left"/>
      </w:pPr>
      <w:rPr>
        <w:rFonts w:ascii="Trebuchet MS" w:eastAsia="Trebuchet MS" w:hAnsi="Trebuchet MS" w:cs="Trebuchet MS" w:hint="default"/>
        <w:b/>
        <w:bCs/>
        <w:spacing w:val="-1"/>
        <w:w w:val="100"/>
        <w:sz w:val="24"/>
        <w:szCs w:val="24"/>
        <w:lang w:val="en-US" w:eastAsia="en-US" w:bidi="en-US"/>
      </w:rPr>
    </w:lvl>
    <w:lvl w:ilvl="3">
      <w:numFmt w:val="bullet"/>
      <w:lvlText w:val="•"/>
      <w:lvlJc w:val="left"/>
      <w:pPr>
        <w:ind w:left="1680" w:hanging="881"/>
      </w:pPr>
      <w:rPr>
        <w:rFonts w:hint="default"/>
        <w:lang w:val="en-US" w:eastAsia="en-US" w:bidi="en-US"/>
      </w:rPr>
    </w:lvl>
    <w:lvl w:ilvl="4">
      <w:numFmt w:val="bullet"/>
      <w:lvlText w:val="•"/>
      <w:lvlJc w:val="left"/>
      <w:pPr>
        <w:ind w:left="1820" w:hanging="881"/>
      </w:pPr>
      <w:rPr>
        <w:rFonts w:hint="default"/>
        <w:lang w:val="en-US" w:eastAsia="en-US" w:bidi="en-US"/>
      </w:rPr>
    </w:lvl>
    <w:lvl w:ilvl="5">
      <w:numFmt w:val="bullet"/>
      <w:lvlText w:val="•"/>
      <w:lvlJc w:val="left"/>
      <w:pPr>
        <w:ind w:left="3353" w:hanging="881"/>
      </w:pPr>
      <w:rPr>
        <w:rFonts w:hint="default"/>
        <w:lang w:val="en-US" w:eastAsia="en-US" w:bidi="en-US"/>
      </w:rPr>
    </w:lvl>
    <w:lvl w:ilvl="6">
      <w:numFmt w:val="bullet"/>
      <w:lvlText w:val="•"/>
      <w:lvlJc w:val="left"/>
      <w:pPr>
        <w:ind w:left="4886" w:hanging="881"/>
      </w:pPr>
      <w:rPr>
        <w:rFonts w:hint="default"/>
        <w:lang w:val="en-US" w:eastAsia="en-US" w:bidi="en-US"/>
      </w:rPr>
    </w:lvl>
    <w:lvl w:ilvl="7">
      <w:numFmt w:val="bullet"/>
      <w:lvlText w:val="•"/>
      <w:lvlJc w:val="left"/>
      <w:pPr>
        <w:ind w:left="6420" w:hanging="881"/>
      </w:pPr>
      <w:rPr>
        <w:rFonts w:hint="default"/>
        <w:lang w:val="en-US" w:eastAsia="en-US" w:bidi="en-US"/>
      </w:rPr>
    </w:lvl>
    <w:lvl w:ilvl="8">
      <w:numFmt w:val="bullet"/>
      <w:lvlText w:val="•"/>
      <w:lvlJc w:val="left"/>
      <w:pPr>
        <w:ind w:left="7953" w:hanging="881"/>
      </w:pPr>
      <w:rPr>
        <w:rFonts w:hint="default"/>
        <w:lang w:val="en-US" w:eastAsia="en-US" w:bidi="en-US"/>
      </w:rPr>
    </w:lvl>
  </w:abstractNum>
  <w:abstractNum w:abstractNumId="9" w15:restartNumberingAfterBreak="0">
    <w:nsid w:val="7DBF64D5"/>
    <w:multiLevelType w:val="multilevel"/>
    <w:tmpl w:val="791E031E"/>
    <w:lvl w:ilvl="0">
      <w:start w:val="4"/>
      <w:numFmt w:val="decimal"/>
      <w:lvlText w:val="%1."/>
      <w:lvlJc w:val="left"/>
      <w:pPr>
        <w:ind w:left="652" w:hanging="432"/>
        <w:jc w:val="left"/>
      </w:pPr>
      <w:rPr>
        <w:rFonts w:hint="default"/>
        <w:w w:val="99"/>
        <w:highlight w:val="black"/>
        <w:lang w:val="en-US" w:eastAsia="en-US" w:bidi="en-US"/>
      </w:rPr>
    </w:lvl>
    <w:lvl w:ilvl="1">
      <w:start w:val="1"/>
      <w:numFmt w:val="decimal"/>
      <w:lvlText w:val="%1.%2"/>
      <w:lvlJc w:val="left"/>
      <w:pPr>
        <w:ind w:left="796" w:hanging="576"/>
        <w:jc w:val="left"/>
      </w:pPr>
      <w:rPr>
        <w:rFonts w:ascii="Trebuchet MS" w:eastAsia="Trebuchet MS" w:hAnsi="Trebuchet MS" w:cs="Trebuchet MS" w:hint="default"/>
        <w:b/>
        <w:bCs/>
        <w:w w:val="99"/>
        <w:sz w:val="26"/>
        <w:szCs w:val="26"/>
        <w:lang w:val="en-US" w:eastAsia="en-US" w:bidi="en-US"/>
      </w:rPr>
    </w:lvl>
    <w:lvl w:ilvl="2">
      <w:start w:val="1"/>
      <w:numFmt w:val="decimal"/>
      <w:lvlText w:val="%1.%2.%3"/>
      <w:lvlJc w:val="left"/>
      <w:pPr>
        <w:ind w:left="940" w:hanging="720"/>
        <w:jc w:val="left"/>
      </w:pPr>
      <w:rPr>
        <w:rFonts w:ascii="Trebuchet MS" w:eastAsia="Trebuchet MS" w:hAnsi="Trebuchet MS" w:cs="Trebuchet MS" w:hint="default"/>
        <w:w w:val="99"/>
        <w:sz w:val="26"/>
        <w:szCs w:val="26"/>
        <w:lang w:val="en-US" w:eastAsia="en-US" w:bidi="en-US"/>
      </w:rPr>
    </w:lvl>
    <w:lvl w:ilvl="3">
      <w:numFmt w:val="bullet"/>
      <w:lvlText w:val="•"/>
      <w:lvlJc w:val="left"/>
      <w:pPr>
        <w:ind w:left="1080" w:hanging="720"/>
      </w:pPr>
      <w:rPr>
        <w:rFonts w:hint="default"/>
        <w:lang w:val="en-US" w:eastAsia="en-US" w:bidi="en-US"/>
      </w:rPr>
    </w:lvl>
    <w:lvl w:ilvl="4">
      <w:numFmt w:val="bullet"/>
      <w:lvlText w:val="•"/>
      <w:lvlJc w:val="left"/>
      <w:pPr>
        <w:ind w:left="2500" w:hanging="720"/>
      </w:pPr>
      <w:rPr>
        <w:rFonts w:hint="default"/>
        <w:lang w:val="en-US" w:eastAsia="en-US" w:bidi="en-US"/>
      </w:rPr>
    </w:lvl>
    <w:lvl w:ilvl="5">
      <w:numFmt w:val="bullet"/>
      <w:lvlText w:val="•"/>
      <w:lvlJc w:val="left"/>
      <w:pPr>
        <w:ind w:left="3920" w:hanging="720"/>
      </w:pPr>
      <w:rPr>
        <w:rFonts w:hint="default"/>
        <w:lang w:val="en-US" w:eastAsia="en-US" w:bidi="en-US"/>
      </w:rPr>
    </w:lvl>
    <w:lvl w:ilvl="6">
      <w:numFmt w:val="bullet"/>
      <w:lvlText w:val="•"/>
      <w:lvlJc w:val="left"/>
      <w:pPr>
        <w:ind w:left="5340" w:hanging="720"/>
      </w:pPr>
      <w:rPr>
        <w:rFonts w:hint="default"/>
        <w:lang w:val="en-US" w:eastAsia="en-US" w:bidi="en-US"/>
      </w:rPr>
    </w:lvl>
    <w:lvl w:ilvl="7">
      <w:numFmt w:val="bullet"/>
      <w:lvlText w:val="•"/>
      <w:lvlJc w:val="left"/>
      <w:pPr>
        <w:ind w:left="6760" w:hanging="720"/>
      </w:pPr>
      <w:rPr>
        <w:rFonts w:hint="default"/>
        <w:lang w:val="en-US" w:eastAsia="en-US" w:bidi="en-US"/>
      </w:rPr>
    </w:lvl>
    <w:lvl w:ilvl="8">
      <w:numFmt w:val="bullet"/>
      <w:lvlText w:val="•"/>
      <w:lvlJc w:val="left"/>
      <w:pPr>
        <w:ind w:left="8180" w:hanging="720"/>
      </w:pPr>
      <w:rPr>
        <w:rFonts w:hint="default"/>
        <w:lang w:val="en-US" w:eastAsia="en-US" w:bidi="en-US"/>
      </w:rPr>
    </w:lvl>
  </w:abstractNum>
  <w:num w:numId="1">
    <w:abstractNumId w:val="1"/>
  </w:num>
  <w:num w:numId="2">
    <w:abstractNumId w:val="7"/>
  </w:num>
  <w:num w:numId="3">
    <w:abstractNumId w:val="4"/>
  </w:num>
  <w:num w:numId="4">
    <w:abstractNumId w:val="6"/>
  </w:num>
  <w:num w:numId="5">
    <w:abstractNumId w:val="3"/>
  </w:num>
  <w:num w:numId="6">
    <w:abstractNumId w:val="9"/>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F51A0"/>
    <w:rsid w:val="000B0AC3"/>
    <w:rsid w:val="001341CF"/>
    <w:rsid w:val="00175C66"/>
    <w:rsid w:val="00187F83"/>
    <w:rsid w:val="001A5FAE"/>
    <w:rsid w:val="001F51A0"/>
    <w:rsid w:val="00205373"/>
    <w:rsid w:val="00220E79"/>
    <w:rsid w:val="00222203"/>
    <w:rsid w:val="00227BD3"/>
    <w:rsid w:val="00252749"/>
    <w:rsid w:val="002703FC"/>
    <w:rsid w:val="0029735A"/>
    <w:rsid w:val="002C4589"/>
    <w:rsid w:val="003021A1"/>
    <w:rsid w:val="003438D8"/>
    <w:rsid w:val="00364377"/>
    <w:rsid w:val="0040031B"/>
    <w:rsid w:val="00420458"/>
    <w:rsid w:val="00493BD6"/>
    <w:rsid w:val="00496C04"/>
    <w:rsid w:val="00562D38"/>
    <w:rsid w:val="005B2C7F"/>
    <w:rsid w:val="006215F7"/>
    <w:rsid w:val="00657E61"/>
    <w:rsid w:val="00662425"/>
    <w:rsid w:val="006D2B7D"/>
    <w:rsid w:val="006F062D"/>
    <w:rsid w:val="00777D57"/>
    <w:rsid w:val="007B6E0C"/>
    <w:rsid w:val="00813FA5"/>
    <w:rsid w:val="00827BA1"/>
    <w:rsid w:val="00916BED"/>
    <w:rsid w:val="00952518"/>
    <w:rsid w:val="00A3487C"/>
    <w:rsid w:val="00A859C6"/>
    <w:rsid w:val="00AB42B6"/>
    <w:rsid w:val="00AB482D"/>
    <w:rsid w:val="00B24281"/>
    <w:rsid w:val="00B770E3"/>
    <w:rsid w:val="00C73B22"/>
    <w:rsid w:val="00C87D2A"/>
    <w:rsid w:val="00D61348"/>
    <w:rsid w:val="00D95FC5"/>
    <w:rsid w:val="00DA5981"/>
    <w:rsid w:val="00E372DA"/>
    <w:rsid w:val="00EA797B"/>
    <w:rsid w:val="00F7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4ECC9F30"/>
  <w15:docId w15:val="{2A68491E-FD21-4F11-86B8-33C72B55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Verdana" w:eastAsia="Verdana" w:hAnsi="Verdana" w:cs="Verdana"/>
      <w:lang w:bidi="en-US"/>
    </w:rPr>
  </w:style>
  <w:style w:type="paragraph" w:styleId="1">
    <w:name w:val="heading 1"/>
    <w:basedOn w:val="a"/>
    <w:uiPriority w:val="9"/>
    <w:qFormat/>
    <w:pPr>
      <w:ind w:left="652" w:hanging="864"/>
      <w:outlineLvl w:val="0"/>
    </w:pPr>
    <w:rPr>
      <w:rFonts w:ascii="Trebuchet MS" w:eastAsia="Trebuchet MS" w:hAnsi="Trebuchet MS" w:cs="Trebuchet MS"/>
      <w:b/>
      <w:bCs/>
      <w:sz w:val="32"/>
      <w:szCs w:val="32"/>
    </w:rPr>
  </w:style>
  <w:style w:type="paragraph" w:styleId="2">
    <w:name w:val="heading 2"/>
    <w:basedOn w:val="a"/>
    <w:uiPriority w:val="9"/>
    <w:unhideWhenUsed/>
    <w:qFormat/>
    <w:pPr>
      <w:ind w:left="796" w:hanging="576"/>
      <w:outlineLvl w:val="1"/>
    </w:pPr>
    <w:rPr>
      <w:rFonts w:ascii="Trebuchet MS" w:eastAsia="Trebuchet MS" w:hAnsi="Trebuchet MS" w:cs="Trebuchet MS"/>
      <w:b/>
      <w:bCs/>
      <w:sz w:val="26"/>
      <w:szCs w:val="26"/>
    </w:rPr>
  </w:style>
  <w:style w:type="paragraph" w:styleId="3">
    <w:name w:val="heading 3"/>
    <w:basedOn w:val="a"/>
    <w:uiPriority w:val="9"/>
    <w:unhideWhenUsed/>
    <w:qFormat/>
    <w:pPr>
      <w:ind w:left="652"/>
      <w:outlineLvl w:val="2"/>
    </w:pPr>
    <w:rPr>
      <w:rFonts w:ascii="Times New Roman" w:eastAsia="Times New Roman" w:hAnsi="Times New Roman" w:cs="Times New Roman"/>
      <w:i/>
      <w:sz w:val="24"/>
      <w:szCs w:val="24"/>
    </w:rPr>
  </w:style>
  <w:style w:type="paragraph" w:styleId="4">
    <w:name w:val="heading 4"/>
    <w:basedOn w:val="a"/>
    <w:uiPriority w:val="9"/>
    <w:unhideWhenUsed/>
    <w:qFormat/>
    <w:pPr>
      <w:spacing w:before="1"/>
      <w:ind w:left="3558" w:right="2423" w:hanging="2746"/>
      <w:outlineLvl w:val="3"/>
    </w:pPr>
    <w:rPr>
      <w:rFonts w:ascii="Times New Roman" w:eastAsia="Times New Roman" w:hAnsi="Times New Roman" w:cs="Times New Roman"/>
      <w:i/>
      <w:sz w:val="21"/>
      <w:szCs w:val="21"/>
    </w:rPr>
  </w:style>
  <w:style w:type="paragraph" w:styleId="5">
    <w:name w:val="heading 5"/>
    <w:basedOn w:val="a"/>
    <w:uiPriority w:val="9"/>
    <w:unhideWhenUsed/>
    <w:qFormat/>
    <w:pPr>
      <w:spacing w:line="242" w:lineRule="exact"/>
      <w:ind w:left="103"/>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180"/>
      <w:ind w:left="1820" w:right="1439" w:hanging="1821"/>
      <w:jc w:val="right"/>
    </w:pPr>
    <w:rPr>
      <w:rFonts w:ascii="Trebuchet MS" w:eastAsia="Trebuchet MS" w:hAnsi="Trebuchet MS" w:cs="Trebuchet MS"/>
      <w:b/>
      <w:bCs/>
      <w:sz w:val="24"/>
      <w:szCs w:val="24"/>
    </w:rPr>
  </w:style>
  <w:style w:type="paragraph" w:styleId="TOC2">
    <w:name w:val="toc 2"/>
    <w:basedOn w:val="a"/>
    <w:uiPriority w:val="39"/>
    <w:qFormat/>
    <w:pPr>
      <w:spacing w:before="120"/>
      <w:ind w:left="1220" w:hanging="641"/>
    </w:pPr>
    <w:rPr>
      <w:rFonts w:ascii="Trebuchet MS" w:eastAsia="Trebuchet MS" w:hAnsi="Trebuchet MS" w:cs="Trebuchet MS"/>
      <w:b/>
      <w:bCs/>
      <w:sz w:val="24"/>
      <w:szCs w:val="24"/>
    </w:rPr>
  </w:style>
  <w:style w:type="paragraph" w:styleId="a3">
    <w:name w:val="Body Text"/>
    <w:basedOn w:val="a"/>
    <w:uiPriority w:val="1"/>
    <w:qFormat/>
    <w:rPr>
      <w:sz w:val="20"/>
      <w:szCs w:val="20"/>
    </w:rPr>
  </w:style>
  <w:style w:type="paragraph" w:styleId="a4">
    <w:name w:val="List Paragraph"/>
    <w:basedOn w:val="a"/>
    <w:uiPriority w:val="1"/>
    <w:qFormat/>
    <w:pPr>
      <w:ind w:left="580" w:hanging="360"/>
    </w:pPr>
  </w:style>
  <w:style w:type="paragraph" w:customStyle="1" w:styleId="TableParagraph">
    <w:name w:val="Table Paragraph"/>
    <w:basedOn w:val="a"/>
    <w:uiPriority w:val="1"/>
    <w:qFormat/>
    <w:pPr>
      <w:ind w:left="107"/>
    </w:pPr>
  </w:style>
  <w:style w:type="paragraph" w:styleId="a5">
    <w:name w:val="header"/>
    <w:basedOn w:val="a"/>
    <w:link w:val="a6"/>
    <w:uiPriority w:val="99"/>
    <w:unhideWhenUsed/>
    <w:rsid w:val="00D95F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5FC5"/>
    <w:rPr>
      <w:rFonts w:ascii="Verdana" w:eastAsia="Verdana" w:hAnsi="Verdana" w:cs="Verdana"/>
      <w:sz w:val="18"/>
      <w:szCs w:val="18"/>
      <w:lang w:bidi="en-US"/>
    </w:rPr>
  </w:style>
  <w:style w:type="paragraph" w:styleId="a7">
    <w:name w:val="footer"/>
    <w:basedOn w:val="a"/>
    <w:link w:val="a8"/>
    <w:uiPriority w:val="99"/>
    <w:unhideWhenUsed/>
    <w:rsid w:val="00D95FC5"/>
    <w:pPr>
      <w:tabs>
        <w:tab w:val="center" w:pos="4153"/>
        <w:tab w:val="right" w:pos="8306"/>
      </w:tabs>
      <w:snapToGrid w:val="0"/>
    </w:pPr>
    <w:rPr>
      <w:sz w:val="18"/>
      <w:szCs w:val="18"/>
    </w:rPr>
  </w:style>
  <w:style w:type="character" w:customStyle="1" w:styleId="a8">
    <w:name w:val="页脚 字符"/>
    <w:basedOn w:val="a0"/>
    <w:link w:val="a7"/>
    <w:uiPriority w:val="99"/>
    <w:rsid w:val="00D95FC5"/>
    <w:rPr>
      <w:rFonts w:ascii="Verdana" w:eastAsia="Verdana" w:hAnsi="Verdana" w:cs="Verdana"/>
      <w:sz w:val="18"/>
      <w:szCs w:val="18"/>
      <w:lang w:bidi="en-US"/>
    </w:rPr>
  </w:style>
  <w:style w:type="paragraph" w:styleId="TOC">
    <w:name w:val="TOC Heading"/>
    <w:basedOn w:val="1"/>
    <w:next w:val="a"/>
    <w:uiPriority w:val="39"/>
    <w:unhideWhenUsed/>
    <w:qFormat/>
    <w:rsid w:val="0025274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eastAsia="zh-CN" w:bidi="ar-SA"/>
    </w:rPr>
  </w:style>
  <w:style w:type="paragraph" w:styleId="TOC3">
    <w:name w:val="toc 3"/>
    <w:basedOn w:val="a"/>
    <w:next w:val="a"/>
    <w:autoRedefine/>
    <w:uiPriority w:val="39"/>
    <w:unhideWhenUsed/>
    <w:rsid w:val="00252749"/>
    <w:pPr>
      <w:ind w:leftChars="400" w:left="840"/>
    </w:pPr>
  </w:style>
  <w:style w:type="character" w:styleId="a9">
    <w:name w:val="Hyperlink"/>
    <w:basedOn w:val="a0"/>
    <w:uiPriority w:val="99"/>
    <w:unhideWhenUsed/>
    <w:rsid w:val="002527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opengis.org/techno/specs/99-049.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6834</Words>
  <Characters>38960</Characters>
  <Application>Microsoft Office Word</Application>
  <DocSecurity>0</DocSecurity>
  <Lines>324</Lines>
  <Paragraphs>91</Paragraphs>
  <ScaleCrop>false</ScaleCrop>
  <Company/>
  <LinksUpToDate>false</LinksUpToDate>
  <CharactersWithSpaces>45703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JTS Technical Specs.doc</dc:title>
  <cp:lastModifiedBy>Administrator</cp:lastModifiedBy>
  <cp:revision>34</cp:revision>
  <dcterms:created xsi:type="dcterms:W3CDTF">2019-09-08T07:58:00Z</dcterms:created>
  <dcterms:modified xsi:type="dcterms:W3CDTF">2019-10-15T09:30:00Z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2019-09-08T00:00:00Z</vt:filetime>
  </property>
  <property fmtid="{D5CDD505-2E9C-101B-9397-08002B2CF9AE}" pid="3" name="LastSaved">
    <vt:filetime>2019-09-08T00:00:00Z</vt:filetime>
  </property>
</Properties>
</file>