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人类行为数据</w:t>
      </w:r>
      <w:r w:rsidR="0021680F">
        <w:rPr>
          <w:rFonts w:hint="eastAsia"/>
        </w:rPr>
        <w:t>正在飞速增长着，这些数据也</w:t>
      </w:r>
      <w:r w:rsidR="00BF2776">
        <w:rPr>
          <w:rFonts w:hint="eastAsia"/>
        </w:rPr>
        <w:t>正</w:t>
      </w:r>
      <w:r w:rsidR="0021680F">
        <w:rPr>
          <w:rFonts w:hint="eastAsia"/>
        </w:rPr>
        <w:t>日益开放，可供研究者</w:t>
      </w:r>
      <w:r w:rsidR="00BF2776">
        <w:rPr>
          <w:rFonts w:hint="eastAsia"/>
        </w:rPr>
        <w:t>方便地</w:t>
      </w:r>
      <w:r w:rsidR="0021680F">
        <w:rPr>
          <w:rFonts w:hint="eastAsia"/>
        </w:rPr>
        <w:t>获取</w:t>
      </w:r>
      <w:r w:rsidR="00BF2776">
        <w:rPr>
          <w:rFonts w:hint="eastAsia"/>
        </w:rPr>
        <w:t>。</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Bollen</w:t>
      </w:r>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r w:rsidR="00470631" w:rsidRPr="00551F0E">
        <w:rPr>
          <w:rFonts w:ascii="Times New Roman" w:hAnsi="Times New Roman" w:cs="Times New Roman"/>
        </w:rPr>
        <w:t>Erez Aiden</w:t>
      </w:r>
      <w:r w:rsidR="00470631">
        <w:rPr>
          <w:rFonts w:hint="eastAsia"/>
        </w:rPr>
        <w:t>等人利用谷歌</w:t>
      </w:r>
      <w:r w:rsidR="00194E5E">
        <w:rPr>
          <w:rFonts w:hint="eastAsia"/>
        </w:rPr>
        <w:t>英文图书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其人民心中成为一个完整</w:t>
      </w:r>
      <w:r w:rsidR="00470631">
        <w:rPr>
          <w:rFonts w:hint="eastAsia"/>
        </w:rPr>
        <w:t>国家</w:t>
      </w:r>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r w:rsidR="00194E5E" w:rsidRPr="00551F0E">
        <w:rPr>
          <w:rFonts w:ascii="Times New Roman" w:hAnsi="Times New Roman" w:cs="Times New Roman"/>
        </w:rPr>
        <w:t>Acerbi</w:t>
      </w:r>
      <w:r w:rsidR="00194E5E">
        <w:rPr>
          <w:rFonts w:hint="eastAsia"/>
        </w:rPr>
        <w:t>等人对谷歌英文图书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各个作品中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AC14E8">
        <w:rPr>
          <w:rFonts w:hint="eastAsia"/>
        </w:rPr>
        <w:t>并用于对未来年份进行预测，</w:t>
      </w:r>
      <w:r w:rsidR="004B45B0">
        <w:rPr>
          <w:rFonts w:hint="eastAsia"/>
        </w:rPr>
        <w:t>探索哪些情感词语</w:t>
      </w:r>
      <w:r w:rsidR="00AC14E8">
        <w:rPr>
          <w:rFonts w:hint="eastAsia"/>
        </w:rPr>
        <w:t>更为关键</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515E8C" w:rsidRDefault="00CE3DD8" w:rsidP="009D37DB">
      <w:pPr>
        <w:spacing w:line="276" w:lineRule="auto"/>
        <w:rPr>
          <w:rFonts w:asciiTheme="minorEastAsia" w:hAnsiTheme="minorEastAsia" w:hint="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515E8C">
        <w:rPr>
          <w:rFonts w:asciiTheme="minorEastAsia" w:hAnsiTheme="minorEastAsia" w:hint="eastAsia"/>
          <w:szCs w:val="21"/>
        </w:rPr>
        <w:t>四</w:t>
      </w:r>
      <w:r w:rsidR="0032382A">
        <w:rPr>
          <w:rFonts w:asciiTheme="minorEastAsia" w:hAnsiTheme="minorEastAsia" w:hint="eastAsia"/>
          <w:szCs w:val="21"/>
        </w:rPr>
        <w:t>个结果。</w:t>
      </w:r>
      <w:r w:rsidR="00515E8C">
        <w:rPr>
          <w:rFonts w:asciiTheme="minorEastAsia" w:hAnsiTheme="minorEastAsia" w:hint="eastAsia"/>
          <w:szCs w:val="21"/>
        </w:rPr>
        <w:t>第一：二十世纪中文图书中情感词用使用量的变化。如图一所示：在1980年以前情感词语的使用频率虽然上下起伏较大，总体呈现出上升趋势，而在1980年后开始出现明显的缓慢下降趋势。这可能与80年后科学书籍、教材等类型书籍出版量上</w:t>
      </w:r>
      <w:r w:rsidR="00515E8C">
        <w:rPr>
          <w:rFonts w:asciiTheme="minorEastAsia" w:hAnsiTheme="minorEastAsia" w:hint="eastAsia"/>
          <w:szCs w:val="21"/>
        </w:rPr>
        <w:lastRenderedPageBreak/>
        <w:t>升有关。</w:t>
      </w:r>
    </w:p>
    <w:p w:rsidR="00CE3DD8" w:rsidRDefault="00515E8C" w:rsidP="00515E8C">
      <w:pPr>
        <w:spacing w:line="276" w:lineRule="auto"/>
        <w:ind w:firstLine="420"/>
        <w:rPr>
          <w:rFonts w:asciiTheme="minorEastAsia" w:hAnsiTheme="minorEastAsia"/>
          <w:szCs w:val="21"/>
        </w:rPr>
      </w:pPr>
      <w:r>
        <w:rPr>
          <w:rFonts w:asciiTheme="minorEastAsia" w:hAnsiTheme="minorEastAsia" w:hint="eastAsia"/>
          <w:szCs w:val="21"/>
        </w:rPr>
        <w:t>第二：二十世纪中文图书中总体情感值得走势。</w:t>
      </w:r>
      <w:r w:rsidR="00581846">
        <w:rPr>
          <w:rFonts w:asciiTheme="minorEastAsia" w:hAnsiTheme="minorEastAsia" w:hint="eastAsia"/>
          <w:szCs w:val="21"/>
        </w:rPr>
        <w:t>如图</w:t>
      </w:r>
      <w:r>
        <w:rPr>
          <w:rFonts w:asciiTheme="minorEastAsia" w:hAnsiTheme="minorEastAsia" w:hint="eastAsia"/>
          <w:szCs w:val="21"/>
        </w:rPr>
        <w:t>2所示，</w:t>
      </w:r>
      <w:r w:rsidR="004C485D">
        <w:rPr>
          <w:rFonts w:asciiTheme="minorEastAsia" w:hAnsiTheme="minorEastAsia" w:hint="eastAsia"/>
          <w:szCs w:val="21"/>
        </w:rPr>
        <w:t>在数据中</w:t>
      </w:r>
      <w:r>
        <w:rPr>
          <w:rFonts w:asciiTheme="minorEastAsia" w:hAnsiTheme="minorEastAsia" w:hint="eastAsia"/>
          <w:szCs w:val="21"/>
        </w:rPr>
        <w:t>可以</w:t>
      </w:r>
      <w:r w:rsidR="004C485D">
        <w:rPr>
          <w:rFonts w:asciiTheme="minorEastAsia" w:hAnsiTheme="minorEastAsia" w:hint="eastAsia"/>
          <w:szCs w:val="21"/>
        </w:rPr>
        <w:t>区分出</w:t>
      </w:r>
      <w:r>
        <w:rPr>
          <w:rFonts w:asciiTheme="minorEastAsia" w:hAnsiTheme="minorEastAsia" w:hint="eastAsia"/>
          <w:szCs w:val="21"/>
        </w:rPr>
        <w:t>四个</w:t>
      </w:r>
      <w:r w:rsidR="00581846">
        <w:rPr>
          <w:rFonts w:asciiTheme="minorEastAsia" w:hAnsiTheme="minorEastAsia" w:hint="eastAsia"/>
          <w:szCs w:val="21"/>
        </w:rPr>
        <w:t>明显的情感时间段，两个消极情感主要时间段（即标准化的总体情感分值小于零）为：1901年至1920年以及1969年至1985年，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；两个积极情感主要时间段</w:t>
      </w:r>
      <w:r>
        <w:rPr>
          <w:rFonts w:asciiTheme="minorEastAsia" w:hAnsiTheme="minorEastAsia" w:hint="eastAsia"/>
          <w:szCs w:val="21"/>
        </w:rPr>
        <w:t>（即标准化的总体情感分值大于零）</w:t>
      </w:r>
      <w:r w:rsidR="00581846">
        <w:rPr>
          <w:rFonts w:asciiTheme="minorEastAsia" w:hAnsiTheme="minorEastAsia" w:hint="eastAsia"/>
          <w:szCs w:val="21"/>
        </w:rPr>
        <w:t>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00515E8C">
        <w:rPr>
          <w:rFonts w:asciiTheme="minorEastAsia" w:hAnsiTheme="minorEastAsia" w:hint="eastAsia"/>
          <w:szCs w:val="21"/>
        </w:rPr>
        <w:t>第三：二十世纪中文图书中揭示出的5个独特历史时期。</w:t>
      </w:r>
      <w:r w:rsidR="009D37DB">
        <w:rPr>
          <w:rFonts w:asciiTheme="minorEastAsia" w:hAnsiTheme="minorEastAsia" w:hint="eastAsia"/>
          <w:szCs w:val="21"/>
        </w:rPr>
        <w:t>如图4</w:t>
      </w:r>
      <w:r w:rsidR="00515E8C">
        <w:rPr>
          <w:rFonts w:asciiTheme="minorEastAsia" w:hAnsiTheme="minorEastAsia" w:hint="eastAsia"/>
          <w:szCs w:val="21"/>
        </w:rPr>
        <w:t>、图</w:t>
      </w:r>
      <w:r w:rsidR="009D37DB">
        <w:rPr>
          <w:rFonts w:asciiTheme="minorEastAsia" w:hAnsiTheme="minorEastAsia" w:hint="eastAsia"/>
          <w:szCs w:val="21"/>
        </w:rPr>
        <w:t>5所示，根据情感词语使用频次对年份进行层次聚类，发现5个明显聚集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515E8C" w:rsidP="009B2432">
      <w:pPr>
        <w:spacing w:line="276" w:lineRule="auto"/>
        <w:ind w:firstLine="420"/>
        <w:rPr>
          <w:rFonts w:asciiTheme="minorEastAsia" w:hAnsiTheme="minorEastAsia"/>
          <w:szCs w:val="21"/>
        </w:rPr>
      </w:pPr>
      <w:r>
        <w:rPr>
          <w:rFonts w:asciiTheme="minorEastAsia" w:hAnsiTheme="minorEastAsia" w:hint="eastAsia"/>
          <w:szCs w:val="21"/>
        </w:rPr>
        <w:t>第四：根据构建的分类树模型，判断出二十一世纪初期，中国</w:t>
      </w:r>
      <w:r w:rsidR="00D94317">
        <w:rPr>
          <w:rFonts w:asciiTheme="minorEastAsia" w:hAnsiTheme="minorEastAsia" w:hint="eastAsia"/>
          <w:szCs w:val="21"/>
        </w:rPr>
        <w:t>。</w:t>
      </w:r>
      <w:r w:rsidR="007B62D9">
        <w:rPr>
          <w:rFonts w:asciiTheme="minorEastAsia" w:hAnsiTheme="minorEastAsia" w:hint="eastAsia"/>
          <w:szCs w:val="21"/>
        </w:rPr>
        <w:t>如图6所示，我们</w:t>
      </w:r>
      <w:r w:rsidR="0074569A">
        <w:rPr>
          <w:rFonts w:asciiTheme="minorEastAsia" w:hAnsiTheme="minorEastAsia" w:hint="eastAsia"/>
          <w:szCs w:val="21"/>
        </w:rPr>
        <w:t>使用</w:t>
      </w:r>
      <w:r w:rsidR="007B62D9">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sidR="007B62D9">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sidR="007B62D9">
        <w:rPr>
          <w:rFonts w:asciiTheme="minorEastAsia" w:hAnsiTheme="minorEastAsia" w:hint="eastAsia"/>
          <w:szCs w:val="21"/>
        </w:rPr>
        <w:t>10折交叉确认法</w:t>
      </w:r>
      <w:r w:rsidR="0074569A">
        <w:rPr>
          <w:rFonts w:asciiTheme="minorEastAsia" w:hAnsiTheme="minorEastAsia" w:hint="eastAsia"/>
          <w:szCs w:val="21"/>
        </w:rPr>
        <w:t>，结果发现</w:t>
      </w:r>
      <w:r w:rsidR="007B62D9">
        <w:rPr>
          <w:rFonts w:asciiTheme="minorEastAsia" w:hAnsiTheme="minorEastAsia" w:hint="eastAsia"/>
          <w:szCs w:val="21"/>
        </w:rPr>
        <w:t>只需要5个词语即可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74569A">
        <w:rPr>
          <w:rFonts w:asciiTheme="minorEastAsia" w:hAnsiTheme="minorEastAsia" w:hint="eastAsia"/>
          <w:szCs w:val="21"/>
        </w:rPr>
        <w:t>节点</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情况下，仅通过谷歌中文图书语料库中情感词语的频次分布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lastRenderedPageBreak/>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00233A60">
        <w:rPr>
          <w:rFonts w:ascii="Times New Roman" w:hAnsi="Times New Roman" w:cs="Times New Roman" w:hint="eastAsia"/>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的使用频次，则这种情感在该年的情感分值为</w:t>
      </w:r>
      <w:r w:rsidR="006B4171">
        <w:rPr>
          <w:rFonts w:hint="eastAsia"/>
        </w:rPr>
        <w:t>词语频次正则化后的平均值，即</w:t>
      </w:r>
      <w:r>
        <w:rPr>
          <w:rFonts w:hint="eastAsia"/>
        </w:rPr>
        <w:t>：</w:t>
      </w:r>
    </w:p>
    <w:p w:rsidR="009D26A0" w:rsidRPr="00E25AD5" w:rsidRDefault="002844D0"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n</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yi</m:t>
                      </m:r>
                    </m:sub>
                  </m:sSub>
                </m:num>
                <m:den>
                  <m:r>
                    <w:rPr>
                      <w:rFonts w:ascii="Cambria Math" w:hAnsi="Cambria Math"/>
                      <w:vertAlign w:val="superscript"/>
                    </w:rPr>
                    <m:t>S</m:t>
                  </m:r>
                </m:den>
              </m:f>
            </m:e>
          </m:nary>
        </m:oMath>
      </m:oMathPara>
    </w:p>
    <w:p w:rsidR="00233A60" w:rsidRPr="00E25AD5" w:rsidRDefault="002844D0" w:rsidP="009D37DB">
      <w:pPr>
        <w:spacing w:line="276" w:lineRule="auto"/>
        <w:ind w:firstLine="420"/>
        <w:rPr>
          <w:i/>
          <w:vertAlign w:val="superscript"/>
        </w:rPr>
      </w:pPr>
      <m:oMathPara>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m</m:t>
              </m:r>
            </m:den>
          </m:f>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m</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yi</m:t>
                      </m:r>
                    </m:sub>
                  </m:sSub>
                </m:num>
                <m:den>
                  <m: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oMath>
      <w:r w:rsidR="00FF5016">
        <w:rPr>
          <w:rFonts w:asciiTheme="minorEastAsia" w:hAnsiTheme="minorEastAsia" w:hint="eastAsia"/>
          <w:szCs w:val="21"/>
        </w:rPr>
        <w:t>分别为第y年各个用语的</w:t>
      </w:r>
      <w:r w:rsidR="0049348E">
        <w:rPr>
          <w:rFonts w:asciiTheme="minorEastAsia" w:hAnsiTheme="minorEastAsia" w:hint="eastAsia"/>
          <w:szCs w:val="21"/>
        </w:rPr>
        <w:t>出现频次，m和n分别为消极词表和积极情感词表中的用语数目。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Pr="00E25AD5" w:rsidRDefault="002844D0" w:rsidP="009D37DB">
      <w:pPr>
        <w:spacing w:line="276" w:lineRule="auto"/>
        <w:rPr>
          <w:rFonts w:asciiTheme="minorEastAsia" w:hAnsiTheme="minorEastAsia"/>
          <w:i/>
          <w:vertAlign w:val="superscript"/>
        </w:rPr>
      </w:pPr>
      <m:oMathPara>
        <m:oMath>
          <m:sSub>
            <m:sSubPr>
              <m:ctrlPr>
                <w:rPr>
                  <w:rFonts w:ascii="Cambria Math" w:hAnsi="Cambria Math"/>
                  <w:i/>
                  <w:vertAlign w:val="superscript"/>
                </w:rPr>
              </m:ctrlPr>
            </m:sSubPr>
            <m:e>
              <m:r>
                <w:rPr>
                  <w:rFonts w:ascii="Cambria Math" w:hAnsi="Cambria Math"/>
                  <w:vertAlign w:val="superscript"/>
                </w:rPr>
                <m:t>P</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P</m:t>
                  </m:r>
                </m:sub>
              </m:sSub>
            </m:den>
          </m:f>
        </m:oMath>
      </m:oMathPara>
    </w:p>
    <w:p w:rsidR="00CE2759" w:rsidRPr="00E25AD5" w:rsidRDefault="002844D0" w:rsidP="009D37DB">
      <w:pPr>
        <w:spacing w:line="276" w:lineRule="auto"/>
        <w:rPr>
          <w:rFonts w:asciiTheme="minorEastAsia" w:hAnsiTheme="minorEastAsia"/>
          <w:i/>
          <w:szCs w:val="21"/>
        </w:rPr>
      </w:pPr>
      <m:oMathPara>
        <m:oMath>
          <m:sSub>
            <m:sSubPr>
              <m:ctrlPr>
                <w:rPr>
                  <w:rFonts w:ascii="Cambria Math" w:hAnsi="Cambria Math"/>
                  <w:i/>
                  <w:vertAlign w:val="superscript"/>
                </w:rPr>
              </m:ctrlPr>
            </m:sSubPr>
            <m:e>
              <m:r>
                <w:rPr>
                  <w:rFonts w:ascii="Cambria Math" w:hAnsi="Cambria Math"/>
                  <w:vertAlign w:val="superscript"/>
                </w:rPr>
                <m:t>F</m:t>
              </m:r>
            </m:e>
            <m:sub>
              <m:sSub>
                <m:sSubPr>
                  <m:ctrlPr>
                    <w:rPr>
                      <w:rFonts w:ascii="Cambria Math" w:hAnsi="Cambria Math"/>
                      <w:i/>
                      <w:vertAlign w:val="superscript"/>
                    </w:rPr>
                  </m:ctrlPr>
                </m:sSubPr>
                <m:e>
                  <m:r>
                    <w:rPr>
                      <w:rFonts w:ascii="Cambria Math" w:hAnsi="Cambria Math"/>
                      <w:vertAlign w:val="superscript"/>
                    </w:rPr>
                    <m:t>Z</m:t>
                  </m:r>
                </m:e>
                <m:sub>
                  <m:r>
                    <w:rPr>
                      <w:rFonts w:ascii="Cambria Math" w:hAnsi="Cambria Math"/>
                      <w:vertAlign w:val="superscript"/>
                    </w:rPr>
                    <m:t>y</m:t>
                  </m:r>
                </m:sub>
              </m:sSub>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F</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t>则总体情感分值即为积极的情感分值和消极的情感分值之差：</w:t>
      </w:r>
    </w:p>
    <w:p w:rsidR="00CE2759" w:rsidRPr="00E25AD5" w:rsidRDefault="002844D0"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sSub>
                <m:sSubPr>
                  <m:ctrlPr>
                    <w:rPr>
                      <w:rFonts w:ascii="Cambria Math" w:hAnsi="Cambria Math"/>
                      <w:i/>
                      <w:szCs w:val="21"/>
                    </w:rPr>
                  </m:ctrlPr>
                </m:sSubPr>
                <m:e>
                  <m:r>
                    <w:rPr>
                      <w:rFonts w:ascii="Cambria Math" w:hAnsi="Cambria Math"/>
                      <w:szCs w:val="21"/>
                    </w:rPr>
                    <m:t>Z</m:t>
                  </m:r>
                </m:e>
                <m:sub>
                  <m:r>
                    <w:rPr>
                      <w:rFonts w:ascii="Cambria Math" w:hAnsi="Cambria Math"/>
                      <w:szCs w:val="21"/>
                    </w:rPr>
                    <m:t>y</m:t>
                  </m:r>
                </m:sub>
              </m:sSub>
            </m:sub>
          </m:sSub>
        </m:oMath>
      </m:oMathPara>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Pr="00E25AD5" w:rsidRDefault="002844D0" w:rsidP="009D37DB">
      <w:pPr>
        <w:spacing w:line="276" w:lineRule="auto"/>
        <w:rPr>
          <w:rFonts w:asciiTheme="minorEastAsia" w:hAnsiTheme="minorEastAsia"/>
          <w:i/>
          <w:szCs w:val="21"/>
        </w:rPr>
      </w:pPr>
      <m:oMathPara>
        <m:oMath>
          <m:sSub>
            <m:sSubPr>
              <m:ctrlPr>
                <w:rPr>
                  <w:rFonts w:ascii="Cambria Math" w:hAnsi="Cambria Math"/>
                  <w:i/>
                  <w:szCs w:val="21"/>
                </w:rPr>
              </m:ctrlPr>
            </m:sSubPr>
            <m:e>
              <m:r>
                <w:rPr>
                  <w:rFonts w:ascii="Cambria Math" w:hAnsi="Cambria Math"/>
                  <w:szCs w:val="21"/>
                </w:rPr>
                <m:t>D</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sub>
          </m:sSub>
          <m:r>
            <w:rPr>
              <w:rFonts w:ascii="Cambria Math" w:hAnsi="Cambria Math"/>
              <w:szCs w:val="21"/>
            </w:rPr>
            <m:t xml:space="preserve">= </m:t>
          </m:r>
          <m:rad>
            <m:radPr>
              <m:degHide m:val="on"/>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2i</m:t>
                      </m:r>
                    </m:sub>
                  </m:sSub>
                  <m:r>
                    <w:rPr>
                      <w:rFonts w:ascii="Cambria Math" w:hAnsi="Cambria Math"/>
                      <w:szCs w:val="21"/>
                    </w:rPr>
                    <m:t>）</m:t>
                  </m:r>
                </m:e>
                <m:sup>
                  <m: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515E8C" w:rsidRDefault="00515E8C" w:rsidP="004C485D">
      <w:pPr>
        <w:spacing w:line="276" w:lineRule="auto"/>
        <w:jc w:val="center"/>
        <w:rPr>
          <w:rFonts w:asciiTheme="minorEastAsia" w:hAnsiTheme="minorEastAsia" w:hint="eastAsia"/>
          <w:szCs w:val="21"/>
        </w:rPr>
      </w:pPr>
    </w:p>
    <w:p w:rsidR="00515E8C" w:rsidRDefault="00515E8C" w:rsidP="004C485D">
      <w:pPr>
        <w:spacing w:line="276" w:lineRule="auto"/>
        <w:jc w:val="center"/>
        <w:rPr>
          <w:rFonts w:asciiTheme="minorEastAsia" w:hAnsiTheme="minorEastAsia" w:hint="eastAsia"/>
          <w:szCs w:val="21"/>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sidR="00515E8C">
        <w:rPr>
          <w:rFonts w:ascii="黑体" w:eastAsia="黑体" w:hAnsiTheme="minorEastAsia" w:hint="eastAsia"/>
          <w:szCs w:val="21"/>
        </w:rPr>
        <w:t>2</w:t>
      </w:r>
      <w:r w:rsidRPr="00581846">
        <w:rPr>
          <w:rFonts w:ascii="黑体" w:eastAsia="黑体" w:hAnsiTheme="minorEastAsia" w:hint="eastAsia"/>
          <w:szCs w:val="21"/>
        </w:rPr>
        <w:t xml:space="preserve">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lastRenderedPageBreak/>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Wcinberger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Gray J. On eScience: A Transformed Scientific Mehod</w:t>
      </w:r>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Ginsberg J., Mohebbi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Bollen J, Mao H, Zeng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Acerbi A. Lampos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Foti NJ, Krakaucer DC. </w:t>
      </w:r>
      <w:r w:rsidR="003E6431">
        <w:rPr>
          <w:rFonts w:ascii="Times New Roman" w:hAnsi="Times New Roman" w:cs="Times New Roman" w:hint="eastAsia"/>
        </w:rPr>
        <w:t>e</w:t>
      </w:r>
      <w:r w:rsidRPr="00551F0E">
        <w:rPr>
          <w:rFonts w:ascii="Times New Roman" w:hAnsi="Times New Roman" w:cs="Times New Roman"/>
        </w:rPr>
        <w:t>t al. (2012) Quantitative patterns of stylistic inuence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Tibshirani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rPr>
        <w:t>Breiman L., Friedman J. H., Olshen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Books.google.com/ngrams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Michel J-B., Shen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0A5" w:rsidRDefault="000930A5" w:rsidP="00F875BD">
      <w:r>
        <w:separator/>
      </w:r>
    </w:p>
  </w:endnote>
  <w:endnote w:type="continuationSeparator" w:id="1">
    <w:p w:rsidR="000930A5" w:rsidRDefault="000930A5"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0A5" w:rsidRDefault="000930A5" w:rsidP="00F875BD">
      <w:r>
        <w:separator/>
      </w:r>
    </w:p>
  </w:footnote>
  <w:footnote w:type="continuationSeparator" w:id="1">
    <w:p w:rsidR="000930A5" w:rsidRDefault="000930A5"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5BD"/>
    <w:rsid w:val="00024BB9"/>
    <w:rsid w:val="00055100"/>
    <w:rsid w:val="00072A06"/>
    <w:rsid w:val="000930A5"/>
    <w:rsid w:val="000B4D89"/>
    <w:rsid w:val="000C0E72"/>
    <w:rsid w:val="00117442"/>
    <w:rsid w:val="00153049"/>
    <w:rsid w:val="00157045"/>
    <w:rsid w:val="00194E5E"/>
    <w:rsid w:val="001E03B3"/>
    <w:rsid w:val="00206AE7"/>
    <w:rsid w:val="0021680F"/>
    <w:rsid w:val="00233A60"/>
    <w:rsid w:val="002844D0"/>
    <w:rsid w:val="002930B4"/>
    <w:rsid w:val="002E3B14"/>
    <w:rsid w:val="0032382A"/>
    <w:rsid w:val="00336E01"/>
    <w:rsid w:val="003B691A"/>
    <w:rsid w:val="003E6431"/>
    <w:rsid w:val="004040CD"/>
    <w:rsid w:val="0044283E"/>
    <w:rsid w:val="00470631"/>
    <w:rsid w:val="0049348E"/>
    <w:rsid w:val="004944C8"/>
    <w:rsid w:val="004970BE"/>
    <w:rsid w:val="004B45B0"/>
    <w:rsid w:val="004C485D"/>
    <w:rsid w:val="004D1324"/>
    <w:rsid w:val="00512C06"/>
    <w:rsid w:val="00515E8C"/>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6775"/>
    <w:rsid w:val="0074569A"/>
    <w:rsid w:val="0075055B"/>
    <w:rsid w:val="0075115E"/>
    <w:rsid w:val="007738A4"/>
    <w:rsid w:val="0077550C"/>
    <w:rsid w:val="007B1229"/>
    <w:rsid w:val="007B62D9"/>
    <w:rsid w:val="007F1472"/>
    <w:rsid w:val="007F37A8"/>
    <w:rsid w:val="007F7AD4"/>
    <w:rsid w:val="008F5340"/>
    <w:rsid w:val="00910FEE"/>
    <w:rsid w:val="009456B6"/>
    <w:rsid w:val="0098785B"/>
    <w:rsid w:val="009A58C3"/>
    <w:rsid w:val="009B2432"/>
    <w:rsid w:val="009D26A0"/>
    <w:rsid w:val="009D37DB"/>
    <w:rsid w:val="00A047EF"/>
    <w:rsid w:val="00A15D9A"/>
    <w:rsid w:val="00A16EFE"/>
    <w:rsid w:val="00A614B4"/>
    <w:rsid w:val="00AC14E8"/>
    <w:rsid w:val="00AF660C"/>
    <w:rsid w:val="00BF2776"/>
    <w:rsid w:val="00C351C5"/>
    <w:rsid w:val="00C62764"/>
    <w:rsid w:val="00C96894"/>
    <w:rsid w:val="00CE2759"/>
    <w:rsid w:val="00CE3DD8"/>
    <w:rsid w:val="00CF6D18"/>
    <w:rsid w:val="00D45E2E"/>
    <w:rsid w:val="00D6697D"/>
    <w:rsid w:val="00D76E02"/>
    <w:rsid w:val="00D94317"/>
    <w:rsid w:val="00D96955"/>
    <w:rsid w:val="00E25AD5"/>
    <w:rsid w:val="00E50A47"/>
    <w:rsid w:val="00E828C4"/>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5BEE-0980-4B69-97E8-2E423D46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6</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2014-10-11T14:39:00Z</dcterms:created>
  <dcterms:modified xsi:type="dcterms:W3CDTF">2014-10-29T12:11:00Z</dcterms:modified>
</cp:coreProperties>
</file>