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firstLine="0" w:firstLineChars="0"/>
        <w:jc w:val="center"/>
        <w:rPr>
          <w:rFonts w:hint="eastAsia" w:ascii="宋体" w:hAnsi="宋体" w:eastAsia="宋体" w:cs="宋体"/>
          <w:b/>
          <w:bCs/>
          <w:color w:val="000000"/>
          <w:kern w:val="0"/>
          <w:sz w:val="31"/>
          <w:szCs w:val="31"/>
          <w:lang w:val="en-US" w:eastAsia="zh-CN" w:bidi="ar"/>
        </w:rPr>
      </w:pPr>
      <w:r>
        <w:rPr>
          <w:rFonts w:hint="default" w:ascii="Times New Roman" w:hAnsi="Times New Roman" w:eastAsia="宋体" w:cs="Times New Roman"/>
          <w:b/>
          <w:bCs/>
          <w:color w:val="000000"/>
          <w:kern w:val="0"/>
          <w:sz w:val="31"/>
          <w:szCs w:val="31"/>
          <w:lang w:val="en-US" w:eastAsia="zh-CN" w:bidi="ar"/>
        </w:rPr>
        <w:t>Lab</w:t>
      </w:r>
      <w:r>
        <w:rPr>
          <w:rFonts w:hint="eastAsia" w:cs="Times New Roman"/>
          <w:b/>
          <w:bCs/>
          <w:color w:val="000000"/>
          <w:kern w:val="0"/>
          <w:sz w:val="31"/>
          <w:szCs w:val="31"/>
          <w:lang w:val="en-US" w:eastAsia="zh-CN" w:bidi="ar"/>
        </w:rPr>
        <w:t>4</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宋体" w:hAnsi="宋体" w:eastAsia="宋体" w:cs="宋体"/>
          <w:b/>
          <w:bCs/>
          <w:color w:val="000000"/>
          <w:kern w:val="0"/>
          <w:sz w:val="31"/>
          <w:szCs w:val="31"/>
          <w:lang w:val="en-US" w:eastAsia="zh-CN" w:bidi="ar"/>
        </w:rPr>
        <w:t>实验报告</w:t>
      </w:r>
    </w:p>
    <w:p>
      <w:pPr>
        <w:keepNext w:val="0"/>
        <w:keepLines w:val="0"/>
        <w:widowControl/>
        <w:suppressLineNumbers w:val="0"/>
        <w:ind w:left="0" w:leftChars="0" w:firstLine="0" w:firstLineChars="0"/>
        <w:jc w:val="center"/>
      </w:pPr>
      <w:r>
        <w:rPr>
          <w:rFonts w:hint="default" w:ascii="Times New Roman" w:hAnsi="Times New Roman" w:eastAsia="宋体" w:cs="Times New Roman"/>
          <w:color w:val="000000"/>
          <w:kern w:val="0"/>
          <w:sz w:val="24"/>
          <w:szCs w:val="24"/>
          <w:lang w:val="en-US" w:eastAsia="zh-CN" w:bidi="ar"/>
        </w:rPr>
        <w:t xml:space="preserve">19373135 </w:t>
      </w:r>
      <w:r>
        <w:rPr>
          <w:rFonts w:hint="eastAsia" w:ascii="宋体" w:hAnsi="宋体" w:eastAsia="宋体" w:cs="宋体"/>
          <w:color w:val="000000"/>
          <w:kern w:val="0"/>
          <w:sz w:val="24"/>
          <w:szCs w:val="24"/>
          <w:lang w:val="en-US" w:eastAsia="zh-CN" w:bidi="ar"/>
        </w:rPr>
        <w:t>田旗舰</w:t>
      </w:r>
    </w:p>
    <w:p>
      <w:pPr>
        <w:keepNext w:val="0"/>
        <w:keepLines w:val="0"/>
        <w:widowControl/>
        <w:suppressLineNumbers w:val="0"/>
        <w:ind w:left="0" w:leftChars="0" w:firstLine="0" w:firstLineChars="0"/>
        <w:jc w:val="left"/>
      </w:pPr>
      <w:r>
        <w:rPr>
          <w:rFonts w:hint="eastAsia" w:ascii="宋体" w:hAnsi="宋体" w:eastAsia="宋体" w:cs="宋体"/>
          <w:b/>
          <w:bCs/>
          <w:color w:val="000000"/>
          <w:kern w:val="0"/>
          <w:sz w:val="31"/>
          <w:szCs w:val="31"/>
          <w:lang w:val="en-US" w:eastAsia="zh-CN" w:bidi="ar"/>
        </w:rPr>
        <w:t>一、实验思考题</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rPr>
      </w:pPr>
      <w:r>
        <w:rPr>
          <w:rFonts w:hint="eastAsia"/>
          <w:b/>
          <w:bCs/>
        </w:rPr>
        <w:t>Thinking 4.1 思考并回答下面的问题：</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rPr>
      </w:pPr>
      <w:r>
        <w:rPr>
          <w:rFonts w:hint="eastAsia"/>
          <w:b/>
          <w:bCs/>
        </w:rPr>
        <w:t>内核在保存现场的时候是如何避免破坏通用寄存器的？</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eastAsia="宋体"/>
          <w:b w:val="0"/>
          <w:bCs w:val="0"/>
          <w:lang w:val="en-US" w:eastAsia="zh-CN"/>
        </w:rPr>
      </w:pPr>
      <w:r>
        <w:rPr>
          <w:rFonts w:hint="eastAsia"/>
          <w:b w:val="0"/>
          <w:bCs w:val="0"/>
          <w:lang w:val="en-US" w:eastAsia="zh-CN"/>
        </w:rPr>
        <w:t>利用SAVE_ALL将通用寄存器的值保存到内核栈中。</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rPr>
      </w:pPr>
      <w:r>
        <w:rPr>
          <w:rFonts w:hint="eastAsia"/>
          <w:b/>
          <w:bCs/>
        </w:rPr>
        <w:t>系统陷入内核调用后可以直接从当时的$a0-$a3 参数寄存器中得到用户调用msyscall 留下的信息吗？</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eastAsia="宋体"/>
          <w:b w:val="0"/>
          <w:bCs w:val="0"/>
          <w:lang w:val="en-US" w:eastAsia="zh-CN"/>
        </w:rPr>
      </w:pPr>
      <w:r>
        <w:rPr>
          <w:rFonts w:hint="eastAsia"/>
          <w:b w:val="0"/>
          <w:bCs w:val="0"/>
          <w:lang w:val="en-US" w:eastAsia="zh-CN"/>
        </w:rPr>
        <w:t>可以，内核保存现场的过程中没有破坏a0-a3寄存器的值，只改变过k0, k1, v0的值。</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rPr>
      </w:pPr>
      <w:r>
        <w:rPr>
          <w:rFonts w:hint="eastAsia"/>
          <w:b/>
          <w:bCs/>
        </w:rPr>
        <w:t>我们是怎么做到让sys 开头的函数“认为”我们提供了和用户调用msyscall 时同样的参数的？</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eastAsia="宋体"/>
          <w:b w:val="0"/>
          <w:bCs w:val="0"/>
          <w:lang w:val="en-US" w:eastAsia="zh-CN"/>
        </w:rPr>
      </w:pPr>
      <w:r>
        <w:rPr>
          <w:rFonts w:hint="eastAsia"/>
          <w:b w:val="0"/>
          <w:bCs w:val="0"/>
        </w:rPr>
        <w:t>参数的传递依赖于a0-a3参数寄存器和栈</w:t>
      </w:r>
      <w:r>
        <w:rPr>
          <w:rFonts w:hint="eastAsia"/>
          <w:b w:val="0"/>
          <w:bCs w:val="0"/>
          <w:lang w:eastAsia="zh-CN"/>
        </w:rPr>
        <w:t>，</w:t>
      </w:r>
      <w:r>
        <w:rPr>
          <w:rFonts w:hint="eastAsia"/>
          <w:b w:val="0"/>
          <w:bCs w:val="0"/>
          <w:lang w:val="en-US" w:eastAsia="zh-CN"/>
        </w:rPr>
        <w:t>我们将前四个参数放在对应的寄存器上，后两个参数存在栈上的相同位置。</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rPr>
      </w:pPr>
      <w:r>
        <w:rPr>
          <w:rFonts w:hint="eastAsia"/>
          <w:b/>
          <w:bCs/>
        </w:rPr>
        <w:t>内核处理系统调用的过程对Trapframe 做了哪些更改？这种修改对应的用户态的变化是？</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eastAsia="宋体"/>
          <w:b w:val="0"/>
          <w:bCs w:val="0"/>
          <w:lang w:val="en-US" w:eastAsia="zh-CN"/>
        </w:rPr>
      </w:pPr>
      <w:r>
        <w:rPr>
          <w:rFonts w:hint="eastAsia"/>
          <w:b w:val="0"/>
          <w:bCs w:val="0"/>
          <w:lang w:val="en-US" w:eastAsia="zh-CN"/>
        </w:rPr>
        <w:t>修改了v0的值，传递函数返回值，修改了epc，使返回用户态时可以执行下一条指令。</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Thinking 4.2 思考下面的问题，并对这两个问题谈谈你的理解：</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子进程完全按照fork() 之后父进程的代码执行，说明了什么？</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eastAsia"/>
          <w:b w:val="0"/>
          <w:bCs w:val="0"/>
          <w:i w:val="0"/>
          <w:iCs w:val="0"/>
          <w:lang w:val="en-US" w:eastAsia="zh-CN"/>
        </w:rPr>
        <w:t>子进程的代码段与父进程相同。</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但是子进程却没有执行fork() 之前父进程的代码，又说明了什么？</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eastAsia"/>
          <w:b w:val="0"/>
          <w:bCs w:val="0"/>
          <w:i w:val="0"/>
          <w:iCs w:val="0"/>
          <w:lang w:val="en-US" w:eastAsia="zh-CN"/>
        </w:rPr>
        <w:t>说明子进程开始执行的位置是fork()，即恢复上下文的位置为fork()。</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Thinking 4.3 关于fork 函数的两个返回值，下面说法正确的是：</w:t>
      </w:r>
      <w:r>
        <w:rPr>
          <w:rFonts w:hint="eastAsia"/>
          <w:b w:val="0"/>
          <w:bCs w:val="0"/>
          <w:i w:val="0"/>
          <w:iCs w:val="0"/>
          <w:lang w:val="en-US" w:eastAsia="zh-CN"/>
        </w:rPr>
        <w:t>C</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A. fork 在父进程中被调用两次，产生两个返回值</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B. fork 在两个进程中分别被调用一次，产生两个不同的返回值</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C. fork 只在父进程中被调用了一次，在两个进程中各产生一个返回值</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val="0"/>
          <w:bCs w:val="0"/>
          <w:i w:val="0"/>
          <w:iCs w:val="0"/>
          <w:lang w:val="en-US" w:eastAsia="zh-CN"/>
        </w:rPr>
      </w:pPr>
      <w:r>
        <w:rPr>
          <w:rFonts w:hint="default"/>
          <w:b/>
          <w:bCs/>
          <w:i w:val="0"/>
          <w:iCs w:val="0"/>
          <w:lang w:val="en-US" w:eastAsia="zh-CN"/>
        </w:rPr>
        <w:t>D. fork 只在子进程中被调用了一次，在两个进程中各产生一个返回值</w:t>
      </w:r>
      <w:r>
        <w:rPr>
          <w:rFonts w:hint="eastAsia"/>
          <w:b w:val="0"/>
          <w:bCs w:val="0"/>
          <w:i w:val="0"/>
          <w:iCs w:val="0"/>
          <w:lang w:val="en-US" w:eastAsia="zh-CN"/>
        </w:rPr>
        <w:t>因为</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bCs/>
          <w:i w:val="0"/>
          <w:iCs w:val="0"/>
          <w:lang w:val="en-US" w:eastAsia="zh-CN"/>
        </w:rPr>
        <w:t>Thinking 4.4 如果仔细阅读上述这一段话, 你应该可以发现, 我们并不是对所有的用户空间页都使用duppage 进行了保护。那么究竟哪些用户空间页可以保护，哪些不可以呢，请结合include/mmu.h 里的内存布局图谈谈你的看法。</w:t>
      </w:r>
      <w:r>
        <w:rPr>
          <w:rFonts w:hint="eastAsia"/>
          <w:b/>
          <w:bCs/>
          <w:i w:val="0"/>
          <w:iCs w:val="0"/>
          <w:lang w:val="en-US" w:eastAsia="zh-CN"/>
        </w:rPr>
        <w:tab/>
      </w:r>
      <w:r>
        <w:rPr>
          <w:rFonts w:hint="eastAsia"/>
          <w:b w:val="0"/>
          <w:bCs w:val="0"/>
          <w:i w:val="0"/>
          <w:iCs w:val="0"/>
          <w:lang w:val="en-US" w:eastAsia="zh-CN"/>
        </w:rPr>
        <w:t>对从0到USTACKTOP的地址空间且不是共享的和只读的页面进行保护。</w:t>
      </w:r>
      <w:bookmarkStart w:id="0" w:name="_GoBack"/>
      <w:bookmarkEnd w:id="0"/>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Thinking 4.5 在遍历地址空间存取页表项时你需要使用到vpd 和vpt 这两个“指针的指针”，请思考并回答这几个问题：</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vpt 和vpd 的作用是什么？怎样使用它们？</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val="0"/>
          <w:bCs w:val="0"/>
          <w:i w:val="0"/>
          <w:iCs w:val="0"/>
          <w:lang w:val="en-US" w:eastAsia="zh-CN"/>
        </w:rPr>
        <w:t>vpt和vpd分别</w:t>
      </w:r>
      <w:r>
        <w:rPr>
          <w:rFonts w:hint="eastAsia"/>
          <w:b w:val="0"/>
          <w:bCs w:val="0"/>
          <w:i w:val="0"/>
          <w:iCs w:val="0"/>
          <w:lang w:val="en-US" w:eastAsia="zh-CN"/>
        </w:rPr>
        <w:t>为</w:t>
      </w:r>
      <w:r>
        <w:rPr>
          <w:rFonts w:hint="default"/>
          <w:b w:val="0"/>
          <w:bCs w:val="0"/>
          <w:i w:val="0"/>
          <w:iCs w:val="0"/>
          <w:lang w:val="en-US" w:eastAsia="zh-CN"/>
        </w:rPr>
        <w:t>页表项和页目录所在的虚拟地址</w:t>
      </w:r>
      <w:r>
        <w:rPr>
          <w:rFonts w:hint="eastAsia"/>
          <w:b w:val="0"/>
          <w:bCs w:val="0"/>
          <w:i w:val="0"/>
          <w:iCs w:val="0"/>
          <w:lang w:val="en-US" w:eastAsia="zh-CN"/>
        </w:rPr>
        <w:t>。</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从实现的角度谈一下为什么能够通过这种方式来存取进程自身页表？</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val="0"/>
          <w:bCs w:val="0"/>
          <w:i w:val="0"/>
          <w:iCs w:val="0"/>
          <w:lang w:val="en-US" w:eastAsia="zh-CN"/>
        </w:rPr>
        <w:t>vpt和vpd通过宏定义对应了内存中页表所在的虚拟地址</w:t>
      </w:r>
      <w:r>
        <w:rPr>
          <w:rFonts w:hint="eastAsia"/>
          <w:b w:val="0"/>
          <w:bCs w:val="0"/>
          <w:i w:val="0"/>
          <w:iCs w:val="0"/>
          <w:lang w:val="en-US" w:eastAsia="zh-CN"/>
        </w:rPr>
        <w:t>。</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它们是如何体现自映射设计的？</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val="0"/>
          <w:bCs w:val="0"/>
          <w:i w:val="0"/>
          <w:iCs w:val="0"/>
          <w:lang w:val="en-US" w:eastAsia="zh-CN"/>
        </w:rPr>
        <w:t>（UVPT+(UVPT&gt;&gt;12)*4)</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进程能够通过这种存取的方式来修改自己的页表项吗？</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eastAsia"/>
          <w:b w:val="0"/>
          <w:bCs w:val="0"/>
          <w:i w:val="0"/>
          <w:iCs w:val="0"/>
          <w:lang w:val="en-US" w:eastAsia="zh-CN"/>
        </w:rPr>
        <w:t>不能，没有权限</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Thinking 4.6 page_fault_handler 函数中，你可能注意到了一个向异常处理栈复制Trapframe 运行现场的过程，请思考并回答这几个问题：</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这里实现了一个支持类似于“中断重入”的机制，而在什么时候会出现这种“中断重入”？</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eastAsia"/>
          <w:b w:val="0"/>
          <w:bCs w:val="0"/>
          <w:i w:val="0"/>
          <w:iCs w:val="0"/>
          <w:lang w:val="en-US" w:eastAsia="zh-CN"/>
        </w:rPr>
        <w:t>当标记为PTE_COW的页面被修改时。</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内核为什么需要将异常的现场Trapframe 复制到用户空间？</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eastAsia"/>
          <w:b w:val="0"/>
          <w:bCs w:val="0"/>
          <w:i w:val="0"/>
          <w:iCs w:val="0"/>
          <w:lang w:val="en-US" w:eastAsia="zh-CN"/>
        </w:rPr>
        <w:t>微内核结构在用户态处理异常</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i w:val="0"/>
          <w:iCs w:val="0"/>
          <w:lang w:val="en-US" w:eastAsia="zh-CN"/>
        </w:rPr>
      </w:pP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i w:val="0"/>
          <w:iCs w:val="0"/>
          <w:lang w:val="en-US" w:eastAsia="zh-CN"/>
        </w:rPr>
      </w:pPr>
      <w:r>
        <w:rPr>
          <w:rFonts w:hint="eastAsia"/>
          <w:b/>
          <w:bCs/>
          <w:i w:val="0"/>
          <w:iCs w:val="0"/>
          <w:lang w:val="en-US" w:eastAsia="zh-CN"/>
        </w:rPr>
        <w:t>Thinking 4.7 到这里我们大概知道了这是一个由用户程序处理并由用户程序自身来恢复运行现场的过程，请思考并回答以下几个问题：</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i w:val="0"/>
          <w:iCs w:val="0"/>
          <w:lang w:val="en-US" w:eastAsia="zh-CN"/>
        </w:rPr>
      </w:pPr>
      <w:r>
        <w:rPr>
          <w:rFonts w:hint="eastAsia"/>
          <w:b/>
          <w:bCs/>
          <w:i w:val="0"/>
          <w:iCs w:val="0"/>
          <w:lang w:val="en-US" w:eastAsia="zh-CN"/>
        </w:rPr>
        <w:t>用户处理相比于在内核处理写时复制的缺页中断有什么优势？</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eastAsia"/>
          <w:b w:val="0"/>
          <w:bCs w:val="0"/>
          <w:i w:val="0"/>
          <w:iCs w:val="0"/>
          <w:lang w:val="en-US" w:eastAsia="zh-CN"/>
        </w:rPr>
        <w:t>微内核结构，内核更加精简、安全，处理也更加灵活。</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bCs/>
          <w:i w:val="0"/>
          <w:iCs w:val="0"/>
          <w:lang w:val="en-US" w:eastAsia="zh-CN"/>
        </w:rPr>
      </w:pPr>
      <w:r>
        <w:rPr>
          <w:rFonts w:hint="eastAsia"/>
          <w:b/>
          <w:bCs/>
          <w:i w:val="0"/>
          <w:iCs w:val="0"/>
          <w:lang w:val="en-US" w:eastAsia="zh-CN"/>
        </w:rPr>
        <w:t>从通用寄存器的用途角度讨论用户空间下进行现场的恢复是如何做到不破坏通用寄存器的？</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val="0"/>
          <w:bCs w:val="0"/>
          <w:i w:val="0"/>
          <w:iCs w:val="0"/>
          <w:lang w:val="en-US" w:eastAsia="zh-CN"/>
        </w:rPr>
      </w:pPr>
      <w:r>
        <w:rPr>
          <w:rFonts w:hint="eastAsia"/>
          <w:b w:val="0"/>
          <w:bCs w:val="0"/>
          <w:i w:val="0"/>
          <w:iCs w:val="0"/>
          <w:lang w:val="en-US" w:eastAsia="zh-CN"/>
        </w:rPr>
        <w:t>存入到异常处理栈UXSTACKTOP中。</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eastAsia"/>
          <w:b w:val="0"/>
          <w:bCs w:val="0"/>
          <w:i w:val="0"/>
          <w:iCs w:val="0"/>
          <w:lang w:val="en-US" w:eastAsia="zh-CN"/>
        </w:rPr>
      </w:pP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Thinking 4.8 请思考并回答以下几个问题：</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为什么需要将set_pgfault_handler 的调用放置在syscall_env_alloc 之前？</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val="0"/>
          <w:bCs w:val="0"/>
          <w:i w:val="0"/>
          <w:iCs w:val="0"/>
          <w:lang w:val="en-US" w:eastAsia="zh-CN"/>
        </w:rPr>
        <w:t>syscall_env_alloc过程中</w:t>
      </w:r>
      <w:r>
        <w:rPr>
          <w:rFonts w:hint="eastAsia"/>
          <w:b w:val="0"/>
          <w:bCs w:val="0"/>
          <w:i w:val="0"/>
          <w:iCs w:val="0"/>
          <w:lang w:val="en-US" w:eastAsia="zh-CN"/>
        </w:rPr>
        <w:t>也</w:t>
      </w:r>
      <w:r>
        <w:rPr>
          <w:rFonts w:hint="default"/>
          <w:b w:val="0"/>
          <w:bCs w:val="0"/>
          <w:i w:val="0"/>
          <w:iCs w:val="0"/>
          <w:lang w:val="en-US" w:eastAsia="zh-CN"/>
        </w:rPr>
        <w:t>可能需要进行异常处理。</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bCs/>
          <w:i w:val="0"/>
          <w:iCs w:val="0"/>
          <w:lang w:val="en-US" w:eastAsia="zh-CN"/>
        </w:rPr>
        <w:t>如果放置在写时复制保护机制完成之后会有怎样的效果？</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val="0"/>
          <w:bCs w:val="0"/>
          <w:i w:val="0"/>
          <w:iCs w:val="0"/>
          <w:lang w:val="en-US" w:eastAsia="zh-CN"/>
        </w:rPr>
        <w:t>此时进程给__pgfault_handler变量赋值时就会触发缺页中断，但中断处理没有设置好，故无法进行正常处理。</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bCs/>
          <w:i w:val="0"/>
          <w:iCs w:val="0"/>
          <w:lang w:val="en-US" w:eastAsia="zh-CN"/>
        </w:rPr>
      </w:pPr>
      <w:r>
        <w:rPr>
          <w:rFonts w:hint="default"/>
          <w:b/>
          <w:bCs/>
          <w:i w:val="0"/>
          <w:iCs w:val="0"/>
          <w:lang w:val="en-US" w:eastAsia="zh-CN"/>
        </w:rPr>
        <w:t>子进程需不需要对在entry.S 定义的字__pgfault_handler 赋值？</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b w:val="0"/>
          <w:bCs w:val="0"/>
          <w:i w:val="0"/>
          <w:iCs w:val="0"/>
          <w:lang w:val="en-US" w:eastAsia="zh-CN"/>
        </w:rPr>
      </w:pPr>
      <w:r>
        <w:rPr>
          <w:rFonts w:hint="default"/>
          <w:b w:val="0"/>
          <w:bCs w:val="0"/>
          <w:i w:val="0"/>
          <w:iCs w:val="0"/>
          <w:lang w:val="en-US" w:eastAsia="zh-CN"/>
        </w:rPr>
        <w:t>不需要，子进程复制了父进程中__pgfault_handler变量值。</w:t>
      </w: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p>
    <w:p>
      <w:pPr>
        <w:keepNext w:val="0"/>
        <w:keepLines w:val="0"/>
        <w:widowControl/>
        <w:suppressLineNumbers w:val="0"/>
        <w:ind w:left="0" w:leftChars="0" w:firstLine="0" w:firstLineChars="0"/>
        <w:jc w:val="left"/>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二、实验难点图示</w:t>
      </w:r>
    </w:p>
    <w:p>
      <w:pPr>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pPr>
      <w:r>
        <w:drawing>
          <wp:inline distT="0" distB="0" distL="114300" distR="114300">
            <wp:extent cx="5268595" cy="3221990"/>
            <wp:effectExtent l="0" t="0" r="444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32219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ind w:left="0" w:leftChars="0" w:firstLine="0" w:firstLineChars="0"/>
        <w:jc w:val="center"/>
        <w:textAlignment w:val="auto"/>
      </w:pPr>
      <w:r>
        <w:drawing>
          <wp:inline distT="0" distB="0" distL="114300" distR="114300">
            <wp:extent cx="5271135" cy="3566795"/>
            <wp:effectExtent l="0" t="0" r="190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1135" cy="356679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ind w:left="0" w:leftChars="0" w:firstLine="420" w:firstLineChars="0"/>
        <w:jc w:val="left"/>
        <w:textAlignment w:val="auto"/>
        <w:rPr>
          <w:rFonts w:hint="eastAsia"/>
          <w:lang w:val="en-US" w:eastAsia="zh-CN"/>
        </w:rPr>
      </w:pPr>
      <w:r>
        <w:rPr>
          <w:rFonts w:hint="eastAsia"/>
          <w:lang w:val="en-US" w:eastAsia="zh-CN"/>
        </w:rPr>
        <w:t>本次实验主要包括系统调用、进程间通信和fork()函数三大部分。其中，进程间通信和fork()函数都要依靠系统调用。虽然系统调用理解起来没有fork()难，但却是后面的基础，因此系统调用的实现是本次实验的重点，需要确保所实现函数的正确性，否则会导致后面出错。此外，对于fork()函数调用一次返回两个返回值的具体实现是一个难点，要理解sys_env_alloc函数之后父子进程各自执行。</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jc w:val="left"/>
        <w:textAlignment w:val="auto"/>
        <w:rPr>
          <w:rFonts w:hint="eastAsia"/>
          <w:lang w:val="en-US" w:eastAsia="zh-CN"/>
        </w:rPr>
      </w:pPr>
      <w:r>
        <w:rPr>
          <w:rFonts w:hint="eastAsia"/>
          <w:lang w:val="en-US" w:eastAsia="zh-CN"/>
        </w:rPr>
        <w:t>具体的实验难点如下：</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jc w:val="left"/>
        <w:textAlignment w:val="auto"/>
        <w:rPr>
          <w:rFonts w:hint="eastAsia"/>
          <w:lang w:val="en-US" w:eastAsia="zh-CN"/>
        </w:rPr>
      </w:pPr>
      <w:r>
        <w:rPr>
          <w:rFonts w:hint="eastAsia"/>
          <w:lang w:val="en-US" w:eastAsia="zh-CN"/>
        </w:rPr>
        <w:t>1.handle_sys函数参数传递的实现，理解好栈的结构，确保每一个参数能够传递到对应的位置、</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jc w:val="left"/>
        <w:textAlignment w:val="auto"/>
        <w:rPr>
          <w:rFonts w:hint="eastAsia"/>
          <w:lang w:val="en-US" w:eastAsia="zh-CN"/>
        </w:rPr>
      </w:pPr>
      <w:r>
        <w:rPr>
          <w:rFonts w:hint="eastAsia"/>
          <w:lang w:val="en-US" w:eastAsia="zh-CN"/>
        </w:rPr>
        <w:t>2.sys_env_alloc，sys_mem_alloc，sys_mem_map等函数的实现，需要判断异常情况，并返回相应的异常值，并保证其功能能够实现。</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jc w:val="left"/>
        <w:textAlignment w:val="auto"/>
        <w:rPr>
          <w:rFonts w:hint="eastAsia"/>
          <w:lang w:val="en-US" w:eastAsia="zh-CN"/>
        </w:rPr>
      </w:pPr>
      <w:r>
        <w:rPr>
          <w:rFonts w:hint="eastAsia"/>
          <w:lang w:val="en-US" w:eastAsia="zh-CN"/>
        </w:rPr>
        <w:t>3.父子进程各自执行的理解，两个进程共同执行同一段代码，因此需要通过返回值利用分支语句决定父子进程所执行的代码段。</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jc w:val="left"/>
        <w:textAlignment w:val="auto"/>
        <w:rPr>
          <w:rFonts w:hint="default" w:ascii="宋体" w:hAnsi="宋体" w:eastAsia="宋体" w:cs="宋体"/>
          <w:b/>
          <w:bCs/>
          <w:color w:val="000000"/>
          <w:kern w:val="0"/>
          <w:sz w:val="31"/>
          <w:szCs w:val="31"/>
          <w:lang w:val="en-US" w:eastAsia="zh-CN" w:bidi="ar"/>
        </w:rPr>
      </w:pPr>
      <w:r>
        <w:rPr>
          <w:rFonts w:hint="eastAsia"/>
          <w:lang w:val="en-US" w:eastAsia="zh-CN"/>
        </w:rPr>
        <w:t>4.写时复制的实现，在duppage函数中明确哪些页面需要被保护，哪些无需保护，并在pgfault函数中实现缺页时的对页面的复制。</w:t>
      </w: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p>
    <w:p>
      <w:pPr>
        <w:keepNext w:val="0"/>
        <w:keepLines w:val="0"/>
        <w:widowControl/>
        <w:suppressLineNumbers w:val="0"/>
        <w:ind w:left="0" w:leftChars="0" w:firstLine="0" w:firstLineChars="0"/>
        <w:jc w:val="left"/>
        <w:rPr>
          <w:rFonts w:hint="default" w:ascii="宋体" w:hAnsi="宋体" w:eastAsia="宋体" w:cs="宋体"/>
          <w:b/>
          <w:bCs/>
          <w:color w:val="000000"/>
          <w:kern w:val="0"/>
          <w:sz w:val="31"/>
          <w:szCs w:val="31"/>
          <w:lang w:val="en-US" w:eastAsia="zh-CN" w:bidi="ar"/>
        </w:rPr>
      </w:pPr>
      <w:r>
        <w:rPr>
          <w:rFonts w:hint="default" w:ascii="宋体" w:hAnsi="宋体" w:eastAsia="宋体" w:cs="宋体"/>
          <w:b/>
          <w:bCs/>
          <w:color w:val="000000"/>
          <w:kern w:val="0"/>
          <w:sz w:val="31"/>
          <w:szCs w:val="31"/>
          <w:lang w:val="en-US" w:eastAsia="zh-CN" w:bidi="ar"/>
        </w:rPr>
        <w:t>三、体会与感想</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lang w:val="en-US" w:eastAsia="zh-CN"/>
        </w:rPr>
      </w:pPr>
      <w:r>
        <w:rPr>
          <w:rFonts w:hint="eastAsia"/>
          <w:lang w:val="en-US" w:eastAsia="zh-CN"/>
        </w:rPr>
        <w:t>本次实验给我带来了很大的挑战，虽然完成实验的时间并不是很长，但由于出现了bug，导致用了大量时间进行调试，总时间大概要超过50小时，花费了整整一个周末。出现bug的原因主要有两个，一个是sys_yield函数中调度算法出现了问题，没有判断下一个进程是否为RUNNABLE（在我的实现中，没有将阻塞的进程移出调度队列，而是设置为NOT_RUNABLE），但这个bug比较明显，很容易调试，因此没有花费太长时间；而另一个bug则花费了大量时间，主要表现为子进程修改页面时，虽然能够进入并执行缺页的异常处理，但实际上并没有完成TLB的重填，导致返回后重新抛出缺页异常，从而出错。一开始我以为是pgfault函数或其中相关的系统调用出错，但经过反复检查后发现并没有错误，最终经过助教提示，在以前的lab中逐个检查与TLB填写相关的函数，发现是lab2中tlb_out 函数中tlbp这一汇编语句没有填写所致，补充填写后，bug即解决。这次debug的经历可谓是相当痛苦，不过也给了我一定的启示，不要被课程组划分的lab所拘束，而要建立各个执行过程、函数调用次序的整体观念，出现bug也要按照整体去检查，不能简单地认为是新写的代码所致。</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四</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指导书反馈</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lang w:val="en-US" w:eastAsia="zh-CN"/>
        </w:rPr>
      </w:pPr>
      <w:r>
        <w:rPr>
          <w:rFonts w:hint="eastAsia"/>
          <w:lang w:val="en-US" w:eastAsia="zh-CN"/>
        </w:rPr>
        <w:t>在syscall_all中各个系统调用函数中对于envid2env函数的checkperm参数并没有限制，但实际上checkperm并不能随意填写为0或1，而与后面的是否只由父子进程调用有关，但按照教程的顺序，只有在完成整个实验后才能意识到这一点，因此极易导致一开始填写错误，最后忘记修改的情况。希望能够在教程中提示envid2env的checkperm参数与后面的部分有关，不能随意填写。</w:t>
      </w: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157" w:afterLines="50" w:line="240" w:lineRule="auto"/>
        <w:ind w:left="0" w:leftChars="0" w:firstLine="0" w:firstLineChars="0"/>
        <w:jc w:val="left"/>
        <w:textAlignment w:val="auto"/>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五</w:t>
      </w:r>
      <w:r>
        <w:rPr>
          <w:rFonts w:hint="eastAsia" w:ascii="Times New Roman" w:hAnsi="Times New Roman" w:eastAsia="宋体"/>
          <w:b/>
          <w:bCs/>
          <w:color w:val="000000" w:themeColor="text1"/>
          <w:sz w:val="32"/>
          <w:szCs w:val="32"/>
          <w:lang w:val="en-US" w:eastAsia="zh-CN"/>
          <w14:textFill>
            <w14:solidFill>
              <w14:schemeClr w14:val="tx1"/>
            </w14:solidFill>
          </w14:textFill>
        </w:rPr>
        <w:t>、</w:t>
      </w:r>
      <w:r>
        <w:rPr>
          <w:rFonts w:hint="eastAsia"/>
          <w:b/>
          <w:bCs/>
          <w:color w:val="000000" w:themeColor="text1"/>
          <w:sz w:val="32"/>
          <w:szCs w:val="32"/>
          <w:lang w:val="en-US" w:eastAsia="zh-CN"/>
          <w14:textFill>
            <w14:solidFill>
              <w14:schemeClr w14:val="tx1"/>
            </w14:solidFill>
          </w14:textFill>
        </w:rPr>
        <w:t>残留难点</w:t>
      </w:r>
    </w:p>
    <w:p>
      <w:pPr>
        <w:keepNext w:val="0"/>
        <w:keepLines w:val="0"/>
        <w:pageBreakBefore w:val="0"/>
        <w:widowControl/>
        <w:kinsoku/>
        <w:wordWrap/>
        <w:overflowPunct/>
        <w:topLinePunct w:val="0"/>
        <w:autoSpaceDE/>
        <w:autoSpaceDN/>
        <w:bidi w:val="0"/>
        <w:adjustRightInd/>
        <w:snapToGrid/>
        <w:spacing w:after="0"/>
        <w:ind w:left="0" w:leftChars="0" w:firstLine="420" w:firstLineChars="0"/>
        <w:textAlignment w:val="auto"/>
        <w:rPr>
          <w:rFonts w:hint="default" w:ascii="Courier New" w:hAnsi="Courier New" w:cs="Courier New"/>
          <w:b w:val="0"/>
          <w:bCs w:val="0"/>
          <w:i w:val="0"/>
          <w:iCs w:val="0"/>
          <w:lang w:val="en-US" w:eastAsia="zh-CN"/>
        </w:rPr>
      </w:pPr>
      <w:r>
        <w:rPr>
          <w:rFonts w:hint="eastAsia"/>
          <w:lang w:val="en-US" w:eastAsia="zh-CN"/>
        </w:rPr>
        <w:t>内核捕获的缺页异常是常规的缺页异常还是写时复制的缺页异常是在何处判断的？是通过CPU进行判断，保存在CP0_CAUSE中吗？</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标题">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中文标题">
    <w:altName w:val="SWAstr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72BA0"/>
    <w:rsid w:val="07E10B92"/>
    <w:rsid w:val="0AC0273E"/>
    <w:rsid w:val="0E5743FD"/>
    <w:rsid w:val="0FF845C7"/>
    <w:rsid w:val="118630B0"/>
    <w:rsid w:val="14FD6A12"/>
    <w:rsid w:val="160D5A86"/>
    <w:rsid w:val="1C5929E0"/>
    <w:rsid w:val="1E321896"/>
    <w:rsid w:val="251A58D9"/>
    <w:rsid w:val="26D7059A"/>
    <w:rsid w:val="2FDD0916"/>
    <w:rsid w:val="32215914"/>
    <w:rsid w:val="3DB2104B"/>
    <w:rsid w:val="3FA01B14"/>
    <w:rsid w:val="408154F8"/>
    <w:rsid w:val="41126927"/>
    <w:rsid w:val="48C21D00"/>
    <w:rsid w:val="49A329DD"/>
    <w:rsid w:val="4A9B1A16"/>
    <w:rsid w:val="4F1743EA"/>
    <w:rsid w:val="55696711"/>
    <w:rsid w:val="558C7C03"/>
    <w:rsid w:val="582C0CF9"/>
    <w:rsid w:val="5A8C719C"/>
    <w:rsid w:val="5CA94623"/>
    <w:rsid w:val="62257C4A"/>
    <w:rsid w:val="65831704"/>
    <w:rsid w:val="67173B4F"/>
    <w:rsid w:val="695E638F"/>
    <w:rsid w:val="71A05FBC"/>
    <w:rsid w:val="742E0996"/>
    <w:rsid w:val="7ED01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640" w:firstLineChars="200"/>
    </w:pPr>
    <w:rPr>
      <w:rFonts w:ascii="Times New Roman" w:hAnsi="Times New Roman" w:eastAsia="宋体" w:cstheme="minorBidi"/>
      <w:sz w:val="24"/>
      <w:szCs w:val="24"/>
      <w:lang w:val="en-US" w:eastAsia="en-US" w:bidi="ar-SA"/>
    </w:rPr>
  </w:style>
  <w:style w:type="paragraph" w:styleId="2">
    <w:name w:val="heading 1"/>
    <w:basedOn w:val="1"/>
    <w:next w:val="3"/>
    <w:qFormat/>
    <w:uiPriority w:val="0"/>
    <w:pPr>
      <w:keepNext/>
      <w:keepLines/>
      <w:spacing w:before="480" w:after="0"/>
      <w:outlineLvl w:val="0"/>
    </w:pPr>
    <w:rPr>
      <w:rFonts w:ascii="Times New Roman" w:hAnsi="Times New Roman" w:eastAsia="黑体" w:cstheme="majorBidi"/>
      <w:bCs/>
      <w:color w:val="000000" w:themeColor="text1"/>
      <w:sz w:val="32"/>
      <w:szCs w:val="32"/>
      <w:lang w:eastAsia="en-US"/>
      <w14:textFill>
        <w14:solidFill>
          <w14:schemeClr w14:val="tx1"/>
        </w14:solidFill>
      </w14:textFill>
    </w:rPr>
  </w:style>
  <w:style w:type="paragraph" w:styleId="4">
    <w:name w:val="heading 2"/>
    <w:basedOn w:val="1"/>
    <w:next w:val="3"/>
    <w:semiHidden/>
    <w:unhideWhenUsed/>
    <w:qFormat/>
    <w:uiPriority w:val="0"/>
    <w:pPr>
      <w:keepNext/>
      <w:keepLines/>
      <w:spacing w:before="200" w:after="0"/>
      <w:ind w:firstLine="0" w:firstLineChars="0"/>
      <w:outlineLvl w:val="1"/>
    </w:pPr>
    <w:rPr>
      <w:rFonts w:eastAsia="黑体" w:cstheme="majorBidi"/>
      <w:color w:val="000000" w:themeColor="text1"/>
      <w:sz w:val="28"/>
      <w:szCs w:val="28"/>
      <w14:textFill>
        <w14:solidFill>
          <w14:schemeClr w14:val="tx1"/>
        </w14:solidFill>
      </w14:textFill>
    </w:rPr>
  </w:style>
  <w:style w:type="paragraph" w:styleId="5">
    <w:name w:val="heading 3"/>
    <w:basedOn w:val="1"/>
    <w:next w:val="3"/>
    <w:semiHidden/>
    <w:unhideWhenUsed/>
    <w:qFormat/>
    <w:uiPriority w:val="0"/>
    <w:pPr>
      <w:keepNext/>
      <w:keepLines/>
      <w:spacing w:before="200" w:after="0"/>
      <w:outlineLvl w:val="2"/>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6">
    <w:name w:val="heading 4"/>
    <w:basedOn w:val="1"/>
    <w:next w:val="3"/>
    <w:semiHidden/>
    <w:unhideWhenUsed/>
    <w:qFormat/>
    <w:uiPriority w:val="0"/>
    <w:pPr>
      <w:keepNext/>
      <w:keepLines/>
      <w:spacing w:before="200" w:after="0"/>
      <w:outlineLvl w:val="3"/>
    </w:pPr>
    <w:rPr>
      <w:rFonts w:ascii="Times New Roman" w:hAnsi="Times New Roman" w:eastAsia="黑体" w:cstheme="majorBidi"/>
      <w:color w:val="000000" w:themeColor="text1"/>
      <w:szCs w:val="24"/>
      <w:lang w:eastAsia="en-US"/>
      <w14:textFill>
        <w14:solidFill>
          <w14:schemeClr w14:val="tx1"/>
        </w14:solidFill>
      </w14:textFill>
    </w:rPr>
  </w:style>
  <w:style w:type="paragraph" w:styleId="7">
    <w:name w:val="heading 5"/>
    <w:basedOn w:val="1"/>
    <w:next w:val="3"/>
    <w:semiHidden/>
    <w:unhideWhenUsed/>
    <w:qFormat/>
    <w:uiPriority w:val="0"/>
    <w:pPr>
      <w:keepNext/>
      <w:keepLines/>
      <w:spacing w:before="200" w:after="0"/>
      <w:ind w:firstLine="0" w:firstLineChars="0"/>
      <w:outlineLvl w:val="4"/>
    </w:pPr>
    <w:rPr>
      <w:rFonts w:ascii="+西文标题" w:hAnsi="+西文标题" w:eastAsia="+中文标题" w:cstheme="majorBidi"/>
      <w:iCs/>
      <w:color w:val="5B9BD5" w:themeColor="accent1"/>
      <w14:textFill>
        <w14:solidFill>
          <w14:schemeClr w14:val="accent1"/>
        </w14:solidFill>
      </w14:textFill>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8">
    <w:name w:val="caption"/>
    <w:basedOn w:val="1"/>
    <w:next w:val="1"/>
    <w:semiHidden/>
    <w:unhideWhenUsed/>
    <w:qFormat/>
    <w:uiPriority w:val="0"/>
    <w:pPr>
      <w:spacing w:before="0" w:after="120" w:line="240" w:lineRule="auto"/>
      <w:ind w:firstLine="0" w:firstLineChars="0"/>
      <w:jc w:val="right"/>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2319</Words>
  <Characters>2925</Characters>
  <Lines>0</Lines>
  <Paragraphs>0</Paragraphs>
  <TotalTime>238</TotalTime>
  <ScaleCrop>false</ScaleCrop>
  <LinksUpToDate>false</LinksUpToDate>
  <CharactersWithSpaces>2980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2020-03-20T14:02:00Z</dcterms:created>
  <dc:creator>lenovo</dc:creator>
  <cp:lastModifiedBy>田旗舰</cp:lastModifiedBy>
  <dcterms:modified xsi:type="dcterms:W3CDTF">2021-05-16T09:51:40Z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05E6135688CC4D6992113DBDF0D6F09F</vt:lpwstr>
  </property>
</Properties>
</file>