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1CEA5" w14:textId="6368AFA0" w:rsidR="00BD6811" w:rsidRDefault="0070524C" w:rsidP="009C7518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Variables which cannot be adjusted. </w:t>
      </w:r>
    </w:p>
    <w:p w14:paraId="42268B01" w14:textId="1BB373AF" w:rsidR="00E022C4" w:rsidRDefault="00E022C4" w:rsidP="009C7518">
      <w:pPr>
        <w:rPr>
          <w:rFonts w:ascii="Times New Roman" w:eastAsiaTheme="minorEastAsia" w:hAnsi="Times New Roman" w:cs="Times New Roman"/>
        </w:rPr>
      </w:pPr>
      <w:r w:rsidRPr="00580F54">
        <w:rPr>
          <w:rFonts w:ascii="Times New Roman" w:eastAsiaTheme="minorEastAsia" w:hAnsi="Times New Roman" w:cs="Times New Roman"/>
        </w:rPr>
        <w:t>K42 which is molar mass of oxygen</w:t>
      </w:r>
      <w:r w:rsidR="00E23BB6" w:rsidRPr="00580F54">
        <w:rPr>
          <w:rFonts w:ascii="Times New Roman" w:eastAsiaTheme="minorEastAsia" w:hAnsi="Times New Roman" w:cs="Times New Roman"/>
        </w:rPr>
        <w:t xml:space="preserve"> and K56 </w:t>
      </w:r>
      <w:r w:rsidRPr="00580F54">
        <w:rPr>
          <w:rFonts w:ascii="Times New Roman" w:eastAsiaTheme="minorEastAsia" w:hAnsi="Times New Roman" w:cs="Times New Roman"/>
        </w:rPr>
        <w:t xml:space="preserve">heat released </w:t>
      </w:r>
      <w:r w:rsidR="00E23BB6" w:rsidRPr="00580F54">
        <w:rPr>
          <w:rFonts w:ascii="Times New Roman" w:eastAsiaTheme="minorEastAsia" w:hAnsi="Times New Roman" w:cs="Times New Roman"/>
        </w:rPr>
        <w:t xml:space="preserve">per mol of O2 consumed. </w:t>
      </w:r>
      <w:r w:rsidR="00580F54">
        <w:rPr>
          <w:rFonts w:ascii="Times New Roman" w:eastAsiaTheme="minorEastAsia" w:hAnsi="Times New Roman" w:cs="Times New Roman"/>
        </w:rPr>
        <w:t>I considered the density of water but that potentially changes with temperature and pressure.</w:t>
      </w:r>
      <w:r w:rsidR="00491DC9">
        <w:rPr>
          <w:rFonts w:ascii="Times New Roman" w:eastAsiaTheme="minorEastAsia" w:hAnsi="Times New Roman" w:cs="Times New Roman"/>
        </w:rPr>
        <w:t xml:space="preserve"> </w:t>
      </w:r>
    </w:p>
    <w:p w14:paraId="4E69B0D4" w14:textId="7953CB2B" w:rsidR="003842BA" w:rsidRDefault="00754354" w:rsidP="009C751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Equation guide </w:t>
      </w:r>
    </w:p>
    <w:p w14:paraId="019FBAC9" w14:textId="5A40CF52" w:rsidR="003842BA" w:rsidRPr="00580F54" w:rsidRDefault="003842BA" w:rsidP="009C751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wrote this as a bit of guide for the equations and I hope it is helpful for understanding some the context for the equations</w:t>
      </w:r>
      <w:r w:rsidR="00754354">
        <w:rPr>
          <w:rFonts w:ascii="Times New Roman" w:eastAsiaTheme="minorEastAsia" w:hAnsi="Times New Roman" w:cs="Times New Roman"/>
        </w:rPr>
        <w:t xml:space="preserve">. </w:t>
      </w:r>
    </w:p>
    <w:p w14:paraId="0B1ED639" w14:textId="152DD3D9" w:rsidR="009C7518" w:rsidRPr="004F779B" w:rsidRDefault="009C7518" w:rsidP="009C7518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eastAsiaTheme="minorEastAsia" w:hAnsi="Times New Roman" w:cs="Times New Roman"/>
          <w:b/>
          <w:bCs/>
        </w:rPr>
        <w:t xml:space="preserve">Equation 1 </w:t>
      </w:r>
      <w:r w:rsidRPr="004F779B">
        <w:rPr>
          <w:rFonts w:ascii="Times New Roman" w:hAnsi="Times New Roman" w:cs="Times New Roman"/>
          <w:b/>
          <w:bCs/>
        </w:rPr>
        <w:t xml:space="preserve">Equation 1. Time of batch </w:t>
      </w:r>
    </w:p>
    <w:p w14:paraId="59EA6271" w14:textId="77777777" w:rsidR="009C7518" w:rsidRPr="004F779B" w:rsidRDefault="009C7518" w:rsidP="009C751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gf</m:t>
              </m:r>
            </m:sub>
          </m:sSub>
          <m:r>
            <w:rPr>
              <w:rFonts w:ascii="Cambria Math" w:hAnsi="Cambria Math" w:cs="Times New Roman"/>
            </w:rPr>
            <m:t xml:space="preserve">+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</m:oMath>
      </m:oMathPara>
    </w:p>
    <w:p w14:paraId="71664CB3" w14:textId="390CF909" w:rsidR="009C7518" w:rsidRPr="004F779B" w:rsidRDefault="009C7518">
      <w:pPr>
        <w:rPr>
          <w:rFonts w:ascii="Times New Roman" w:eastAsiaTheme="minorEastAsia" w:hAnsi="Times New Roman" w:cs="Times New Roman"/>
        </w:rPr>
      </w:pPr>
    </w:p>
    <w:p w14:paraId="76695357" w14:textId="7A1421EC" w:rsidR="00A62267" w:rsidRPr="004F779B" w:rsidRDefault="00A62267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gf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calculated </w:t>
      </w:r>
      <w:r w:rsidR="00C92B20" w:rsidRPr="004F779B">
        <w:rPr>
          <w:rFonts w:ascii="Times New Roman" w:eastAsiaTheme="minorEastAsia" w:hAnsi="Times New Roman" w:cs="Times New Roman"/>
        </w:rPr>
        <w:t xml:space="preserve">based hours per doubling </w:t>
      </w:r>
      <w:r w:rsidR="001C26B5" w:rsidRPr="004F779B">
        <w:rPr>
          <w:rFonts w:ascii="Times New Roman" w:eastAsiaTheme="minorEastAsia" w:hAnsi="Times New Roman" w:cs="Times New Roman"/>
        </w:rPr>
        <w:t xml:space="preserve">(K26), </w:t>
      </w:r>
      <w:r w:rsidR="00AD1DD1" w:rsidRPr="004F779B">
        <w:rPr>
          <w:rFonts w:ascii="Times New Roman" w:eastAsiaTheme="minorEastAsia" w:hAnsi="Times New Roman" w:cs="Times New Roman"/>
        </w:rPr>
        <w:t xml:space="preserve">number of cells in </w:t>
      </w:r>
      <w:r w:rsidR="004B3326" w:rsidRPr="004F779B">
        <w:rPr>
          <w:rFonts w:ascii="Times New Roman" w:eastAsiaTheme="minorEastAsia" w:hAnsi="Times New Roman" w:cs="Times New Roman"/>
        </w:rPr>
        <w:t xml:space="preserve">seed bioreactor which is calculated from </w:t>
      </w:r>
      <w:r w:rsidR="00D43C2D" w:rsidRPr="004F779B">
        <w:rPr>
          <w:rFonts w:ascii="Times New Roman" w:eastAsiaTheme="minorEastAsia" w:hAnsi="Times New Roman" w:cs="Times New Roman"/>
        </w:rPr>
        <w:t xml:space="preserve">K6 and K7. </w:t>
      </w:r>
    </w:p>
    <w:p w14:paraId="4877CE08" w14:textId="3B8A8984" w:rsidR="008C2206" w:rsidRPr="004F779B" w:rsidRDefault="00FB2652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A62267" w:rsidRPr="004F779B">
        <w:rPr>
          <w:rFonts w:ascii="Times New Roman" w:eastAsiaTheme="minorEastAsia" w:hAnsi="Times New Roman" w:cs="Times New Roman"/>
        </w:rPr>
        <w:t xml:space="preserve">K14 </w:t>
      </w:r>
    </w:p>
    <w:p w14:paraId="362CD922" w14:textId="77777777" w:rsidR="009C7518" w:rsidRPr="004F779B" w:rsidRDefault="009C7518" w:rsidP="009C7518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2. Total number of cells in a single bioreactor after maturation </w:t>
      </w:r>
    </w:p>
    <w:p w14:paraId="2AEDE594" w14:textId="74595F21" w:rsidR="008C6231" w:rsidRPr="004F779B" w:rsidRDefault="008C6231" w:rsidP="008C623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w:bookmarkStart w:id="0" w:name="_Hlk38459774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  <w:bookmarkEnd w:id="0"/>
    </w:p>
    <w:p w14:paraId="23A372CC" w14:textId="3A299EE3" w:rsidR="00D51298" w:rsidRPr="004F779B" w:rsidRDefault="00D51298" w:rsidP="008C6231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0F097F" w:rsidRPr="004F779B">
        <w:rPr>
          <w:rFonts w:ascii="Times New Roman" w:eastAsiaTheme="minorEastAsia" w:hAnsi="Times New Roman" w:cs="Times New Roman"/>
        </w:rPr>
        <w:t>K10</w:t>
      </w:r>
    </w:p>
    <w:p w14:paraId="39988056" w14:textId="68AA9EFC" w:rsidR="008C6231" w:rsidRPr="004F779B" w:rsidRDefault="008C6231" w:rsidP="008C6231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1A61D3" w:rsidRPr="004F779B">
        <w:rPr>
          <w:rFonts w:ascii="Times New Roman" w:eastAsiaTheme="minorEastAsia" w:hAnsi="Times New Roman" w:cs="Times New Roman"/>
        </w:rPr>
        <w:t xml:space="preserve">K9 which is a unit conversion of </w:t>
      </w:r>
      <w:r w:rsidR="00D51298" w:rsidRPr="004F779B">
        <w:rPr>
          <w:rFonts w:ascii="Times New Roman" w:eastAsiaTheme="minorEastAsia" w:hAnsi="Times New Roman" w:cs="Times New Roman"/>
        </w:rPr>
        <w:t>K8. 20 m</w:t>
      </w:r>
      <w:r w:rsidR="00D51298" w:rsidRPr="004F779B">
        <w:rPr>
          <w:rFonts w:ascii="Times New Roman" w:eastAsiaTheme="minorEastAsia" w:hAnsi="Times New Roman" w:cs="Times New Roman"/>
          <w:vertAlign w:val="superscript"/>
        </w:rPr>
        <w:t>3</w:t>
      </w:r>
      <w:r w:rsidR="00D51298" w:rsidRPr="004F779B">
        <w:rPr>
          <w:rFonts w:ascii="Times New Roman" w:eastAsiaTheme="minorEastAsia" w:hAnsi="Times New Roman" w:cs="Times New Roman"/>
        </w:rPr>
        <w:t xml:space="preserve"> to 20,000 L</w:t>
      </w:r>
    </w:p>
    <w:p w14:paraId="74A2210E" w14:textId="0ADB0B6D" w:rsidR="000F097F" w:rsidRPr="004F779B" w:rsidRDefault="000F097F" w:rsidP="008C6231">
      <w:pPr>
        <w:rPr>
          <w:rFonts w:ascii="Times New Roman" w:eastAsiaTheme="minorEastAsia" w:hAnsi="Times New Roman" w:cs="Times New Roman"/>
        </w:rPr>
      </w:pPr>
    </w:p>
    <w:p w14:paraId="38A77492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3. Total volume occupied by cells </w:t>
      </w:r>
    </w:p>
    <w:p w14:paraId="0B2FE16E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46E7EB03" w14:textId="3F150C91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V=N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258FF157" w14:textId="2352EE83" w:rsidR="0035087C" w:rsidRPr="004F779B" w:rsidRDefault="0035087C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</w:t>
      </w:r>
      <w:r w:rsidR="005A38C4" w:rsidRPr="004F779B">
        <w:rPr>
          <w:rFonts w:ascii="Times New Roman" w:eastAsiaTheme="minorEastAsia" w:hAnsi="Times New Roman" w:cs="Times New Roman"/>
        </w:rPr>
        <w:t>K24</w:t>
      </w:r>
    </w:p>
    <w:p w14:paraId="4A2FB8D1" w14:textId="77777777" w:rsidR="000F097F" w:rsidRPr="004F779B" w:rsidRDefault="000F097F" w:rsidP="000F097F">
      <w:pPr>
        <w:pStyle w:val="SMSubheading"/>
        <w:rPr>
          <w:u w:val="none"/>
        </w:rPr>
      </w:pPr>
    </w:p>
    <w:p w14:paraId="23D204E4" w14:textId="77777777" w:rsidR="000F097F" w:rsidRPr="004F779B" w:rsidRDefault="000F097F" w:rsidP="000F097F">
      <w:pPr>
        <w:pStyle w:val="SMSubheading"/>
        <w:rPr>
          <w:b/>
          <w:bCs/>
          <w:u w:val="none"/>
        </w:rPr>
      </w:pPr>
      <w:r w:rsidRPr="004F779B">
        <w:rPr>
          <w:b/>
          <w:bCs/>
          <w:u w:val="none"/>
        </w:rPr>
        <w:t>Equation 4. Cell mass in bioreactor per batch</w:t>
      </w:r>
    </w:p>
    <w:p w14:paraId="4B1265EF" w14:textId="77777777" w:rsidR="000F097F" w:rsidRPr="004F779B" w:rsidRDefault="000F097F" w:rsidP="000F097F">
      <w:pPr>
        <w:pStyle w:val="SMSubheading"/>
        <w:rPr>
          <w:u w:val="none"/>
        </w:rPr>
      </w:pPr>
    </w:p>
    <w:p w14:paraId="1BDD6A20" w14:textId="77777777" w:rsidR="000F097F" w:rsidRPr="004F779B" w:rsidRDefault="000F097F" w:rsidP="000F097F">
      <w:pPr>
        <w:pStyle w:val="SMSubheading"/>
        <w:rPr>
          <w:u w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M</m:t>
              </m:r>
            </m:e>
            <m:sub>
              <m:r>
                <w:rPr>
                  <w:rFonts w:ascii="Cambria Math" w:hAnsi="Cambria Math"/>
                  <w:u w:val="none"/>
                </w:rPr>
                <m:t>b</m:t>
              </m:r>
            </m:sub>
          </m:sSub>
          <m:r>
            <w:rPr>
              <w:rFonts w:ascii="Cambria Math" w:hAnsi="Cambria Math"/>
              <w:u w:val="none"/>
            </w:rPr>
            <m:t xml:space="preserve">=V 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ρ</m:t>
              </m:r>
            </m:e>
            <m:sub>
              <m:r>
                <w:rPr>
                  <w:rFonts w:ascii="Cambria Math" w:hAnsi="Cambria Math"/>
                  <w:u w:val="none"/>
                </w:rPr>
                <m:t>c</m:t>
              </m:r>
            </m:sub>
          </m:sSub>
        </m:oMath>
      </m:oMathPara>
    </w:p>
    <w:p w14:paraId="183D2179" w14:textId="66453EC9" w:rsidR="000F097F" w:rsidRPr="004F779B" w:rsidRDefault="00964D84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 K25</w:t>
      </w:r>
    </w:p>
    <w:p w14:paraId="7C39DC3F" w14:textId="77777777" w:rsidR="000F097F" w:rsidRPr="004F779B" w:rsidRDefault="000F097F" w:rsidP="000F097F">
      <w:pPr>
        <w:rPr>
          <w:rFonts w:ascii="Times New Roman" w:eastAsiaTheme="minorEastAsia" w:hAnsi="Times New Roman" w:cs="Times New Roman"/>
          <w:b/>
          <w:bCs/>
        </w:rPr>
      </w:pPr>
      <w:r w:rsidRPr="004F779B">
        <w:rPr>
          <w:rFonts w:ascii="Times New Roman" w:eastAsiaTheme="minorEastAsia" w:hAnsi="Times New Roman" w:cs="Times New Roman"/>
          <w:b/>
          <w:bCs/>
        </w:rPr>
        <w:t>Equation 5. Annual ACBM production per bioreactor</w:t>
      </w:r>
    </w:p>
    <w:p w14:paraId="52C34D0E" w14:textId="77777777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</w:p>
    <w:p w14:paraId="296FE8C8" w14:textId="77777777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BY</m:t>
                  </m:r>
                </m:sub>
              </m:sSub>
              <m:r>
                <w:rPr>
                  <w:rFonts w:ascii="Cambria Math" w:hAnsi="Cambria Math" w:cs="Times New Roman"/>
                </w:rPr>
                <m:t>=M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BY</m:t>
              </m:r>
            </m:sub>
          </m:sSub>
        </m:oMath>
      </m:oMathPara>
    </w:p>
    <w:p w14:paraId="4541FA34" w14:textId="5AE2928E" w:rsidR="000F097F" w:rsidRPr="004F779B" w:rsidRDefault="00D86AB5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BY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Calculated using </w:t>
      </w:r>
      <w:r w:rsidR="0080420D" w:rsidRPr="004F779B">
        <w:rPr>
          <w:rFonts w:ascii="Times New Roman" w:eastAsiaTheme="minorEastAsia" w:hAnsi="Times New Roman" w:cs="Times New Roman"/>
        </w:rPr>
        <w:t>K15/Q20</w:t>
      </w:r>
    </w:p>
    <w:p w14:paraId="0F28638D" w14:textId="77777777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</w:p>
    <w:p w14:paraId="1B7FD6B7" w14:textId="77777777" w:rsidR="000F097F" w:rsidRPr="004F779B" w:rsidRDefault="000F097F" w:rsidP="000F097F">
      <w:pPr>
        <w:rPr>
          <w:rFonts w:ascii="Times New Roman" w:eastAsiaTheme="minorEastAsia" w:hAnsi="Times New Roman" w:cs="Times New Roman"/>
          <w:b/>
          <w:bCs/>
        </w:rPr>
      </w:pPr>
      <w:r w:rsidRPr="004F779B">
        <w:rPr>
          <w:rFonts w:ascii="Times New Roman" w:eastAsiaTheme="minorEastAsia" w:hAnsi="Times New Roman" w:cs="Times New Roman"/>
          <w:b/>
          <w:bCs/>
        </w:rPr>
        <w:t>Equation 6. Bioreactors needed to match desired annual beef production</w:t>
      </w:r>
    </w:p>
    <w:p w14:paraId="125CF0B1" w14:textId="77777777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</w:p>
    <w:p w14:paraId="128A7159" w14:textId="2B88758D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BY</m:t>
                  </m:r>
                </m:sub>
              </m:sSub>
            </m:den>
          </m:f>
        </m:oMath>
      </m:oMathPara>
    </w:p>
    <w:p w14:paraId="2D12662F" w14:textId="77777777" w:rsidR="000C6F5E" w:rsidRPr="004F779B" w:rsidRDefault="000C6F5E" w:rsidP="000F097F">
      <w:pPr>
        <w:rPr>
          <w:rFonts w:ascii="Times New Roman" w:eastAsiaTheme="minorEastAsia" w:hAnsi="Times New Roman" w:cs="Times New Roman"/>
        </w:rPr>
      </w:pPr>
    </w:p>
    <w:p w14:paraId="642B1BE7" w14:textId="7EE9C528" w:rsidR="000F097F" w:rsidRPr="004F779B" w:rsidRDefault="000C6F5E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DY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 K11</w:t>
      </w:r>
    </w:p>
    <w:p w14:paraId="64DA4C13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7. Equipment costs equation </w:t>
      </w:r>
    </w:p>
    <w:p w14:paraId="25A568F8" w14:textId="77777777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</w:p>
    <w:p w14:paraId="55B8B36E" w14:textId="027A340D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eq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Uj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aj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sup>
              </m:sSup>
            </m:e>
          </m:nary>
        </m:oMath>
      </m:oMathPara>
    </w:p>
    <w:p w14:paraId="252B9524" w14:textId="1039EAD6" w:rsidR="00ED60E2" w:rsidRPr="004F779B" w:rsidRDefault="00ED60E2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Aj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 K12</w:t>
      </w:r>
    </w:p>
    <w:p w14:paraId="18F2DA07" w14:textId="15CC07F6" w:rsidR="00ED60E2" w:rsidRPr="004F779B" w:rsidRDefault="00ED60E2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Uj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1C4776" w:rsidRPr="004F779B">
        <w:rPr>
          <w:rFonts w:ascii="Times New Roman" w:eastAsiaTheme="minorEastAsia" w:hAnsi="Times New Roman" w:cs="Times New Roman"/>
        </w:rPr>
        <w:t>N</w:t>
      </w:r>
      <w:r w:rsidR="00C26BD4" w:rsidRPr="004F779B">
        <w:rPr>
          <w:rFonts w:ascii="Times New Roman" w:eastAsiaTheme="minorEastAsia" w:hAnsi="Times New Roman" w:cs="Times New Roman"/>
        </w:rPr>
        <w:t>4</w:t>
      </w:r>
    </w:p>
    <w:p w14:paraId="4F5A273B" w14:textId="1D95D39B" w:rsidR="00C26BD4" w:rsidRPr="004F779B" w:rsidRDefault="00C26BD4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aj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K8 </w:t>
      </w:r>
    </w:p>
    <w:p w14:paraId="17E3ADE3" w14:textId="31997986" w:rsidR="00C26BD4" w:rsidRPr="00293AD6" w:rsidRDefault="00633417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 This is unit conversion to m</w:t>
      </w:r>
      <w:r w:rsidR="005F3184" w:rsidRPr="004F779B">
        <w:rPr>
          <w:rFonts w:ascii="Times New Roman" w:eastAsiaTheme="minorEastAsia" w:hAnsi="Times New Roman" w:cs="Times New Roman"/>
        </w:rPr>
        <w:t xml:space="preserve">ake this portion unitless. It represents </w:t>
      </w:r>
      <w:r w:rsidR="00426EF2" w:rsidRPr="004F779B">
        <w:rPr>
          <w:rFonts w:ascii="Times New Roman" w:eastAsiaTheme="minorEastAsia" w:hAnsi="Times New Roman" w:cs="Times New Roman"/>
        </w:rPr>
        <w:t>m</w:t>
      </w:r>
      <w:r w:rsidR="00426EF2" w:rsidRPr="004F779B">
        <w:rPr>
          <w:rFonts w:ascii="Times New Roman" w:eastAsiaTheme="minorEastAsia" w:hAnsi="Times New Roman" w:cs="Times New Roman"/>
          <w:vertAlign w:val="superscript"/>
        </w:rPr>
        <w:t>3</w:t>
      </w:r>
      <w:r w:rsidR="00426EF2" w:rsidRPr="004F779B">
        <w:rPr>
          <w:rFonts w:ascii="Times New Roman" w:eastAsiaTheme="minorEastAsia" w:hAnsi="Times New Roman" w:cs="Times New Roman"/>
        </w:rPr>
        <w:t xml:space="preserve"> since K8 unit is 20 m</w:t>
      </w:r>
      <w:r w:rsidR="00426EF2" w:rsidRPr="004F779B">
        <w:rPr>
          <w:rFonts w:ascii="Times New Roman" w:eastAsiaTheme="minorEastAsia" w:hAnsi="Times New Roman" w:cs="Times New Roman"/>
          <w:vertAlign w:val="superscript"/>
        </w:rPr>
        <w:t>3</w:t>
      </w:r>
      <w:r w:rsidR="00293AD6">
        <w:rPr>
          <w:rFonts w:ascii="Times New Roman" w:eastAsiaTheme="minorEastAsia" w:hAnsi="Times New Roman" w:cs="Times New Roman"/>
        </w:rPr>
        <w:t xml:space="preserve">. This method is employed as described by </w:t>
      </w:r>
      <w:r w:rsidR="00293AD6" w:rsidRPr="00293AD6">
        <w:rPr>
          <w:rFonts w:ascii="Times New Roman" w:eastAsiaTheme="minorEastAsia" w:hAnsi="Times New Roman" w:cs="Times New Roman"/>
          <w:i/>
          <w:iCs/>
        </w:rPr>
        <w:t>The Food Plant Economics</w:t>
      </w:r>
      <w:r w:rsidR="00293AD6">
        <w:rPr>
          <w:rFonts w:ascii="Times New Roman" w:eastAsiaTheme="minorEastAsia" w:hAnsi="Times New Roman" w:cs="Times New Roman"/>
        </w:rPr>
        <w:t xml:space="preserve">. </w:t>
      </w:r>
    </w:p>
    <w:p w14:paraId="32B0E649" w14:textId="65D5CCA5" w:rsidR="00426EF2" w:rsidRPr="004F779B" w:rsidRDefault="00426EF2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50712D" w:rsidRPr="004F779B">
        <w:rPr>
          <w:rFonts w:ascii="Times New Roman" w:eastAsiaTheme="minorEastAsia" w:hAnsi="Times New Roman" w:cs="Times New Roman"/>
        </w:rPr>
        <w:t>K16</w:t>
      </w:r>
    </w:p>
    <w:p w14:paraId="29C86BCA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8. Fixed equipment costs </w:t>
      </w:r>
    </w:p>
    <w:p w14:paraId="08DBDC48" w14:textId="77777777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</w:p>
    <w:p w14:paraId="759E7CF6" w14:textId="0BFEDE6A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eq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4BA74B7E" w14:textId="6F9803D3" w:rsidR="0050712D" w:rsidRPr="004F779B" w:rsidRDefault="0050712D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 K13</w:t>
      </w:r>
    </w:p>
    <w:p w14:paraId="5C2CDC28" w14:textId="77777777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</w:p>
    <w:p w14:paraId="4006CEDC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9. Fixed manufacturing costs </w:t>
      </w:r>
    </w:p>
    <w:p w14:paraId="603AB014" w14:textId="77777777" w:rsidR="000F097F" w:rsidRPr="004F779B" w:rsidRDefault="000F097F" w:rsidP="000F097F">
      <w:pPr>
        <w:pStyle w:val="SMSubheading"/>
        <w:rPr>
          <w:u w:val="none"/>
        </w:rPr>
      </w:pPr>
    </w:p>
    <w:p w14:paraId="4681C728" w14:textId="77777777" w:rsidR="000F097F" w:rsidRPr="004F779B" w:rsidRDefault="000F097F" w:rsidP="000F097F">
      <w:pPr>
        <w:pStyle w:val="SMSubheading"/>
        <w:rPr>
          <w:u w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C</m:t>
              </m:r>
            </m:e>
            <m:sub>
              <m:r>
                <w:rPr>
                  <w:rFonts w:ascii="Cambria Math" w:hAnsi="Cambria Math"/>
                  <w:u w:val="none"/>
                </w:rPr>
                <m:t>FM</m:t>
              </m:r>
            </m:sub>
          </m:sSub>
          <m:r>
            <w:rPr>
              <w:rFonts w:ascii="Cambria Math" w:hAnsi="Cambria Math"/>
              <w:u w:val="non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non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u w:val="none"/>
                    </w:rPr>
                    <m:t xml:space="preserve">FM </m:t>
                  </m:r>
                </m:sub>
              </m:sSub>
              <m:r>
                <w:rPr>
                  <w:rFonts w:ascii="Cambria Math" w:hAnsi="Cambria Math"/>
                  <w:u w:val="none"/>
                </w:rPr>
                <m:t>C</m:t>
              </m:r>
            </m:e>
            <m:sub>
              <m:r>
                <w:rPr>
                  <w:rFonts w:ascii="Cambria Math" w:hAnsi="Cambria Math"/>
                  <w:u w:val="none"/>
                </w:rPr>
                <m:t>F</m:t>
              </m:r>
            </m:sub>
          </m:sSub>
        </m:oMath>
      </m:oMathPara>
    </w:p>
    <w:p w14:paraId="7BC225D7" w14:textId="1FCD5591" w:rsidR="000F097F" w:rsidRPr="004F779B" w:rsidRDefault="006454C0" w:rsidP="000F097F">
      <w:pPr>
        <w:pStyle w:val="SMSubheading"/>
        <w:rPr>
          <w:u w:val="none"/>
        </w:rPr>
      </w:pPr>
      <m:oMath>
        <m:sSub>
          <m:sSubPr>
            <m:ctrlPr>
              <w:rPr>
                <w:rFonts w:ascii="Cambria Math" w:hAnsi="Cambria Math"/>
                <w:i/>
                <w:u w:val="none"/>
              </w:rPr>
            </m:ctrlPr>
          </m:sSubPr>
          <m:e>
            <m:r>
              <w:rPr>
                <w:rFonts w:ascii="Cambria Math" w:hAnsi="Cambria Math"/>
                <w:u w:val="none"/>
              </w:rPr>
              <m:t>f</m:t>
            </m:r>
          </m:e>
          <m:sub>
            <m:r>
              <w:rPr>
                <w:rFonts w:ascii="Cambria Math" w:hAnsi="Cambria Math"/>
                <w:u w:val="none"/>
              </w:rPr>
              <m:t xml:space="preserve">FM </m:t>
            </m:r>
          </m:sub>
        </m:sSub>
      </m:oMath>
      <w:r w:rsidRPr="004F779B">
        <w:rPr>
          <w:u w:val="none"/>
        </w:rPr>
        <w:t xml:space="preserve">= </w:t>
      </w:r>
      <w:r w:rsidR="00AC4F88" w:rsidRPr="004F779B">
        <w:rPr>
          <w:u w:val="none"/>
        </w:rPr>
        <w:t>K18</w:t>
      </w:r>
    </w:p>
    <w:p w14:paraId="49FC8E25" w14:textId="77777777" w:rsidR="006454C0" w:rsidRPr="004F779B" w:rsidRDefault="006454C0" w:rsidP="000F097F">
      <w:pPr>
        <w:pStyle w:val="SMSubheading"/>
        <w:rPr>
          <w:u w:val="none"/>
        </w:rPr>
      </w:pPr>
    </w:p>
    <w:p w14:paraId="6232A0EA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10. Minimum annual operating costs </w:t>
      </w:r>
    </w:p>
    <w:p w14:paraId="4B541BEE" w14:textId="77777777" w:rsidR="000F097F" w:rsidRPr="004F779B" w:rsidRDefault="000F097F" w:rsidP="000F097F">
      <w:pPr>
        <w:pStyle w:val="SMSubheading"/>
        <w:rPr>
          <w:u w:val="none"/>
        </w:rPr>
      </w:pPr>
    </w:p>
    <w:p w14:paraId="74C05B04" w14:textId="77777777" w:rsidR="000F097F" w:rsidRPr="004F779B" w:rsidRDefault="000F097F" w:rsidP="000F097F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op</m:t>
                  </m:r>
                </m:sub>
              </m:sSub>
              <m:r>
                <w:rPr>
                  <w:rFonts w:ascii="Cambria Math" w:hAnsi="Cambria Math" w:cs="Times New Roman"/>
                </w:rPr>
                <m:t>= C</m:t>
              </m:r>
            </m:e>
            <m:sub>
              <m:r>
                <w:rPr>
                  <w:rFonts w:ascii="Cambria Math" w:hAnsi="Cambria Math" w:cs="Times New Roman"/>
                </w:rPr>
                <m:t>FM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mY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E </m:t>
                  </m:r>
                </m:sub>
              </m:sSub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Hm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BR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ACBMR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+ C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</m:oMath>
      </m:oMathPara>
    </w:p>
    <w:p w14:paraId="12709554" w14:textId="07DF52D4" w:rsidR="000F097F" w:rsidRPr="004F779B" w:rsidRDefault="00AC4F88" w:rsidP="000F097F">
      <w:pPr>
        <w:rPr>
          <w:rFonts w:ascii="Times New Roman" w:hAnsi="Times New Roman" w:cs="Times New Roman"/>
        </w:rPr>
      </w:pPr>
      <w:r w:rsidRPr="004F779B">
        <w:rPr>
          <w:rFonts w:ascii="Times New Roman" w:hAnsi="Times New Roman" w:cs="Times New Roman"/>
        </w:rPr>
        <w:t xml:space="preserve">Master equation for </w:t>
      </w:r>
      <w:r w:rsidR="00DD55D9" w:rsidRPr="004F779B">
        <w:rPr>
          <w:rFonts w:ascii="Times New Roman" w:hAnsi="Times New Roman" w:cs="Times New Roman"/>
        </w:rPr>
        <w:t xml:space="preserve">operating cost. These variables are obtained using the equations below. </w:t>
      </w:r>
    </w:p>
    <w:p w14:paraId="66981866" w14:textId="77777777" w:rsidR="00754354" w:rsidRDefault="00754354" w:rsidP="000F097F">
      <w:pPr>
        <w:rPr>
          <w:rFonts w:ascii="Times New Roman" w:hAnsi="Times New Roman" w:cs="Times New Roman"/>
          <w:b/>
          <w:bCs/>
        </w:rPr>
      </w:pPr>
    </w:p>
    <w:p w14:paraId="61E0E5FD" w14:textId="77777777" w:rsidR="00754354" w:rsidRDefault="00754354" w:rsidP="000F097F">
      <w:pPr>
        <w:rPr>
          <w:rFonts w:ascii="Times New Roman" w:hAnsi="Times New Roman" w:cs="Times New Roman"/>
          <w:b/>
          <w:bCs/>
        </w:rPr>
      </w:pPr>
    </w:p>
    <w:p w14:paraId="46DA5143" w14:textId="77777777" w:rsidR="00754354" w:rsidRDefault="00754354" w:rsidP="000F097F">
      <w:pPr>
        <w:rPr>
          <w:rFonts w:ascii="Times New Roman" w:hAnsi="Times New Roman" w:cs="Times New Roman"/>
          <w:b/>
          <w:bCs/>
        </w:rPr>
      </w:pPr>
    </w:p>
    <w:p w14:paraId="041D6826" w14:textId="0BE40D2E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lastRenderedPageBreak/>
        <w:t xml:space="preserve">Equation 11. Cells in bioreactor during growth phase </w:t>
      </w:r>
    </w:p>
    <w:p w14:paraId="773128DB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33F95C76" w14:textId="5AE44D8E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</m:oMath>
      </m:oMathPara>
    </w:p>
    <w:p w14:paraId="61FDAC0C" w14:textId="7DCA0071" w:rsidR="00577D5B" w:rsidRPr="004F779B" w:rsidRDefault="00577D5B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 K26</w:t>
      </w:r>
    </w:p>
    <w:p w14:paraId="497FDDA5" w14:textId="77777777" w:rsidR="00577D5B" w:rsidRPr="004F779B" w:rsidRDefault="00577D5B" w:rsidP="000F097F">
      <w:pPr>
        <w:rPr>
          <w:rFonts w:ascii="Times New Roman" w:eastAsiaTheme="minorEastAsia" w:hAnsi="Times New Roman" w:cs="Times New Roman"/>
        </w:rPr>
      </w:pPr>
    </w:p>
    <w:p w14:paraId="0380146F" w14:textId="686ED14B" w:rsidR="00E81CAD" w:rsidRPr="004F779B" w:rsidRDefault="00E81CAD" w:rsidP="000F097F">
      <w:pPr>
        <w:rPr>
          <w:rFonts w:ascii="Times New Roman" w:eastAsiaTheme="minorEastAsia" w:hAnsi="Times New Roman" w:cs="Times New Roman"/>
        </w:rPr>
      </w:pPr>
      <w:r w:rsidRPr="004F779B">
        <w:rPr>
          <w:rFonts w:ascii="Times New Roman" w:eastAsiaTheme="minorEastAsia" w:hAnsi="Times New Roman" w:cs="Times New Roman"/>
        </w:rPr>
        <w:t xml:space="preserve">This is the start of the estimation we spoke about. </w:t>
      </w:r>
      <w:r w:rsidR="00E104A8" w:rsidRPr="004F779B">
        <w:rPr>
          <w:rFonts w:ascii="Times New Roman" w:eastAsiaTheme="minorEastAsia" w:hAnsi="Times New Roman" w:cs="Times New Roman"/>
        </w:rPr>
        <w:t xml:space="preserve">This equation </w:t>
      </w:r>
      <w:r w:rsidR="004D6634" w:rsidRPr="004F779B">
        <w:rPr>
          <w:rFonts w:ascii="Times New Roman" w:eastAsiaTheme="minorEastAsia" w:hAnsi="Times New Roman" w:cs="Times New Roman"/>
        </w:rPr>
        <w:t xml:space="preserve">uses desired number of </w:t>
      </w:r>
      <w:r w:rsidR="0083736D" w:rsidRPr="004F779B">
        <w:rPr>
          <w:rFonts w:ascii="Times New Roman" w:eastAsiaTheme="minorEastAsia" w:hAnsi="Times New Roman" w:cs="Times New Roman"/>
        </w:rPr>
        <w:t>cells in seed bioreactor as starting point</w:t>
      </w:r>
      <w:r w:rsidR="005858F7" w:rsidRPr="004F779B">
        <w:rPr>
          <w:rFonts w:ascii="Times New Roman" w:eastAsiaTheme="minorEastAsia" w:hAnsi="Times New Roman" w:cs="Times New Roman"/>
        </w:rPr>
        <w:t xml:space="preserve"> </w:t>
      </w:r>
      <w:r w:rsidR="00D33368" w:rsidRPr="004F779B">
        <w:rPr>
          <w:rFonts w:ascii="Times New Roman" w:eastAsiaTheme="minorEastAsia" w:hAnsi="Times New Roman" w:cs="Times New Roman"/>
        </w:rPr>
        <w:t>c</w:t>
      </w:r>
      <w:r w:rsidR="00D33368" w:rsidRPr="004F779B">
        <w:rPr>
          <w:rFonts w:ascii="Times New Roman" w:eastAsiaTheme="minorEastAsia" w:hAnsi="Times New Roman" w:cs="Times New Roman"/>
          <w:vertAlign w:val="subscript"/>
        </w:rPr>
        <w:t xml:space="preserve">o </w:t>
      </w:r>
      <w:r w:rsidR="005858F7" w:rsidRPr="004F779B">
        <w:rPr>
          <w:rFonts w:ascii="Times New Roman" w:eastAsiaTheme="minorEastAsia" w:hAnsi="Times New Roman" w:cs="Times New Roman"/>
        </w:rPr>
        <w:t>then uses an if statement to determine how long</w:t>
      </w:r>
      <w:r w:rsidR="0083736D" w:rsidRPr="004F779B">
        <w:rPr>
          <w:rFonts w:ascii="Times New Roman" w:eastAsiaTheme="minorEastAsia" w:hAnsi="Times New Roman" w:cs="Times New Roman"/>
        </w:rPr>
        <w:t xml:space="preserve">. </w:t>
      </w:r>
      <w:r w:rsidR="00AC25A6" w:rsidRPr="004F779B">
        <w:rPr>
          <w:rFonts w:ascii="Times New Roman" w:eastAsiaTheme="minorEastAsia" w:hAnsi="Times New Roman" w:cs="Times New Roman"/>
        </w:rPr>
        <w:t xml:space="preserve">Essentially a doubling occurs until we reach </w:t>
      </w:r>
      <w:r w:rsidR="005858F7" w:rsidRPr="004F779B">
        <w:rPr>
          <w:rFonts w:ascii="Times New Roman" w:eastAsiaTheme="minorEastAsia" w:hAnsi="Times New Roman" w:cs="Times New Roman"/>
        </w:rPr>
        <w:t xml:space="preserve">desired </w:t>
      </w:r>
      <w:r w:rsidR="00D258B5" w:rsidRPr="004F779B">
        <w:rPr>
          <w:rFonts w:ascii="Times New Roman" w:eastAsiaTheme="minorEastAsia" w:hAnsi="Times New Roman" w:cs="Times New Roman"/>
        </w:rPr>
        <w:t>number of cells in main bioreactor</w:t>
      </w:r>
      <w:r w:rsidR="002B532C" w:rsidRPr="004F779B">
        <w:rPr>
          <w:rFonts w:ascii="Times New Roman" w:eastAsiaTheme="minorEastAsia" w:hAnsi="Times New Roman" w:cs="Times New Roman"/>
        </w:rPr>
        <w:t xml:space="preserve"> </w:t>
      </w:r>
      <w:r w:rsidR="008363AC" w:rsidRPr="004F779B">
        <w:rPr>
          <w:rFonts w:ascii="Times New Roman" w:eastAsiaTheme="minorEastAsia" w:hAnsi="Times New Roman" w:cs="Times New Roman"/>
        </w:rPr>
        <w:t xml:space="preserve">at </w:t>
      </w:r>
      <w:r w:rsidR="002B532C" w:rsidRPr="004F779B">
        <w:rPr>
          <w:rFonts w:ascii="Times New Roman" w:eastAsiaTheme="minorEastAsia" w:hAnsi="Times New Roman" w:cs="Times New Roman"/>
        </w:rPr>
        <w:t>c</w:t>
      </w:r>
      <w:r w:rsidR="002B532C" w:rsidRPr="004F779B">
        <w:rPr>
          <w:rFonts w:ascii="Times New Roman" w:eastAsiaTheme="minorEastAsia" w:hAnsi="Times New Roman" w:cs="Times New Roman"/>
          <w:vertAlign w:val="subscript"/>
        </w:rPr>
        <w:t>t</w:t>
      </w:r>
      <w:r w:rsidR="008363AC" w:rsidRPr="004F779B">
        <w:rPr>
          <w:rFonts w:ascii="Times New Roman" w:eastAsiaTheme="minorEastAsia" w:hAnsi="Times New Roman" w:cs="Times New Roman"/>
        </w:rPr>
        <w:t xml:space="preserve">. </w:t>
      </w:r>
      <w:r w:rsidR="00577D5B" w:rsidRPr="004F779B">
        <w:rPr>
          <w:rFonts w:ascii="Times New Roman" w:eastAsiaTheme="minorEastAsia" w:hAnsi="Times New Roman" w:cs="Times New Roman"/>
        </w:rPr>
        <w:t>This final number of cells is</w:t>
      </w:r>
      <w:r w:rsidR="001C2603" w:rsidRPr="004F779B">
        <w:rPr>
          <w:rFonts w:ascii="Times New Roman" w:eastAsiaTheme="minorEastAsia" w:hAnsi="Times New Roman" w:cs="Times New Roman"/>
        </w:rPr>
        <w:t xml:space="preserve"> </w:t>
      </w:r>
      <w:r w:rsidR="00D258B5" w:rsidRPr="004F779B">
        <w:rPr>
          <w:rFonts w:ascii="Times New Roman" w:eastAsiaTheme="minorEastAsia" w:hAnsi="Times New Roman" w:cs="Times New Roman"/>
        </w:rPr>
        <w:t xml:space="preserve">calculated in U5 using inputs </w:t>
      </w:r>
      <w:r w:rsidR="00D9580E" w:rsidRPr="004F779B">
        <w:rPr>
          <w:rFonts w:ascii="Times New Roman" w:eastAsiaTheme="minorEastAsia" w:hAnsi="Times New Roman" w:cs="Times New Roman"/>
        </w:rPr>
        <w:t xml:space="preserve">K9 and K10. </w:t>
      </w:r>
      <w:r w:rsidR="00314B40" w:rsidRPr="004F779B">
        <w:rPr>
          <w:rFonts w:ascii="Times New Roman" w:eastAsiaTheme="minorEastAsia" w:hAnsi="Times New Roman" w:cs="Times New Roman"/>
        </w:rPr>
        <w:t xml:space="preserve">R5 and S5 are </w:t>
      </w:r>
      <w:r w:rsidR="008363AC" w:rsidRPr="004F779B">
        <w:rPr>
          <w:rFonts w:ascii="Times New Roman" w:eastAsiaTheme="minorEastAsia" w:hAnsi="Times New Roman" w:cs="Times New Roman"/>
        </w:rPr>
        <w:t>re</w:t>
      </w:r>
      <w:r w:rsidR="00314B40" w:rsidRPr="004F779B">
        <w:rPr>
          <w:rFonts w:ascii="Times New Roman" w:eastAsiaTheme="minorEastAsia" w:hAnsi="Times New Roman" w:cs="Times New Roman"/>
        </w:rPr>
        <w:t>arrangements of the equation to solve for time (t)</w:t>
      </w:r>
      <w:r w:rsidR="00020EBE" w:rsidRPr="004F779B">
        <w:rPr>
          <w:rFonts w:ascii="Times New Roman" w:eastAsiaTheme="minorEastAsia" w:hAnsi="Times New Roman" w:cs="Times New Roman"/>
        </w:rPr>
        <w:t xml:space="preserve"> i.e. </w:t>
      </w:r>
      <w:r w:rsidR="00577D5B" w:rsidRPr="004F779B">
        <w:rPr>
          <w:rFonts w:ascii="Times New Roman" w:eastAsiaTheme="minorEastAsia" w:hAnsi="Times New Roman" w:cs="Times New Roman"/>
        </w:rPr>
        <w:t xml:space="preserve">total </w:t>
      </w:r>
      <w:r w:rsidR="00020EBE" w:rsidRPr="004F779B">
        <w:rPr>
          <w:rFonts w:ascii="Times New Roman" w:eastAsiaTheme="minorEastAsia" w:hAnsi="Times New Roman" w:cs="Times New Roman"/>
        </w:rPr>
        <w:t xml:space="preserve">time in growth phase. </w:t>
      </w:r>
    </w:p>
    <w:p w14:paraId="0547C1EB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12. Glucose consumption rate during growth phase </w:t>
      </w:r>
    </w:p>
    <w:p w14:paraId="2CE7059A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35CEB3C2" w14:textId="77777777" w:rsidR="000F097F" w:rsidRPr="004F779B" w:rsidRDefault="000F097F" w:rsidP="000F097F">
      <w:pPr>
        <w:rPr>
          <w:rFonts w:ascii="Times New Roman" w:hAnsi="Times New Roman" w:cs="Times New Roman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dGC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GCR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55D2DFB9" w14:textId="7C170FB5" w:rsidR="000F097F" w:rsidRPr="004F779B" w:rsidRDefault="001C2603" w:rsidP="00A71947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GCR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F779B">
        <w:rPr>
          <w:rFonts w:ascii="Times New Roman" w:hAnsi="Times New Roman" w:cs="Times New Roman"/>
        </w:rPr>
        <w:t>=</w:t>
      </w:r>
      <w:r w:rsidRPr="004F779B">
        <w:rPr>
          <w:rFonts w:ascii="Times New Roman" w:hAnsi="Times New Roman" w:cs="Times New Roman"/>
        </w:rPr>
        <w:t xml:space="preserve"> </w:t>
      </w:r>
      <w:r w:rsidR="00A71947" w:rsidRPr="004F779B">
        <w:rPr>
          <w:rFonts w:ascii="Times New Roman" w:hAnsi="Times New Roman" w:cs="Times New Roman"/>
        </w:rPr>
        <w:t>K27</w:t>
      </w:r>
    </w:p>
    <w:p w14:paraId="1BC29F79" w14:textId="420024FD" w:rsidR="00AC3E7D" w:rsidRPr="004F779B" w:rsidRDefault="00AC3E7D" w:rsidP="00A7194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GC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3F0247" w:rsidRPr="004F779B">
        <w:rPr>
          <w:rFonts w:ascii="Times New Roman" w:eastAsiaTheme="minorEastAsia" w:hAnsi="Times New Roman" w:cs="Times New Roman"/>
        </w:rPr>
        <w:t>= R64-R78</w:t>
      </w:r>
    </w:p>
    <w:p w14:paraId="5AF0403D" w14:textId="492FE09D" w:rsidR="00A71947" w:rsidRPr="004F779B" w:rsidRDefault="00A71947" w:rsidP="00A71947">
      <w:pPr>
        <w:rPr>
          <w:rFonts w:ascii="Times New Roman" w:hAnsi="Times New Roman" w:cs="Times New Roman"/>
        </w:rPr>
      </w:pPr>
      <w:r w:rsidRPr="004F779B">
        <w:rPr>
          <w:rFonts w:ascii="Times New Roman" w:hAnsi="Times New Roman" w:cs="Times New Roman"/>
        </w:rPr>
        <w:t>This again is more of an academic paper equation vs. my means of calculation</w:t>
      </w:r>
      <w:r w:rsidR="00F856E5" w:rsidRPr="004F779B">
        <w:rPr>
          <w:rFonts w:ascii="Times New Roman" w:hAnsi="Times New Roman" w:cs="Times New Roman"/>
        </w:rPr>
        <w:t xml:space="preserve">. It is just stating that glucose consumption rate in the whole bioreactor changes as </w:t>
      </w:r>
      <w:r w:rsidR="001C22FE" w:rsidRPr="004F779B">
        <w:rPr>
          <w:rFonts w:ascii="Times New Roman" w:hAnsi="Times New Roman" w:cs="Times New Roman"/>
        </w:rPr>
        <w:t xml:space="preserve">time changes and this governed by the </w:t>
      </w:r>
      <w:proofErr w:type="gramStart"/>
      <w:r w:rsidR="001C22FE" w:rsidRPr="004F779B">
        <w:rPr>
          <w:rFonts w:ascii="Times New Roman" w:hAnsi="Times New Roman" w:cs="Times New Roman"/>
        </w:rPr>
        <w:t>amount</w:t>
      </w:r>
      <w:proofErr w:type="gramEnd"/>
      <w:r w:rsidR="001C22FE" w:rsidRPr="004F779B">
        <w:rPr>
          <w:rFonts w:ascii="Times New Roman" w:hAnsi="Times New Roman" w:cs="Times New Roman"/>
        </w:rPr>
        <w:t xml:space="preserve"> of cells present at the time. </w:t>
      </w:r>
    </w:p>
    <w:p w14:paraId="15DD8DE2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13. Total glucose required for growth phase per ACBM batch </w:t>
      </w:r>
    </w:p>
    <w:p w14:paraId="6F98CA20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1EF13BB9" w14:textId="2D0D2EDF" w:rsidR="00122358" w:rsidRPr="004F779B" w:rsidRDefault="000F097F" w:rsidP="00122358">
      <w:pPr>
        <w:ind w:left="2880" w:firstLine="720"/>
        <w:jc w:val="both"/>
        <w:rPr>
          <w:rFonts w:ascii="Times New Roman" w:hAnsi="Times New Roman" w:cs="Times New Roman"/>
        </w:rPr>
      </w:pPr>
      <w:r w:rsidRPr="004F779B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Gg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t=0</m:t>
            </m:r>
          </m:sub>
          <m:sup>
            <m:r>
              <w:rPr>
                <w:rFonts w:ascii="Cambria Math" w:hAnsi="Cambria Math" w:cs="Times New Roman"/>
              </w:rPr>
              <m:t>t=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gf</m:t>
                </m:r>
              </m:sub>
            </m:sSub>
          </m:sup>
          <m:e>
            <m:r>
              <w:rPr>
                <w:rFonts w:ascii="Cambria Math" w:hAnsi="Cambria Math" w:cs="Times New Roman"/>
              </w:rPr>
              <m:t>GC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 xml:space="preserve"> dt</m:t>
            </m:r>
          </m:e>
        </m:nary>
      </m:oMath>
      <w:r w:rsidRPr="004F779B">
        <w:rPr>
          <w:rFonts w:ascii="Times New Roman" w:hAnsi="Times New Roman" w:cs="Times New Roman"/>
        </w:rPr>
        <w:t xml:space="preserve"> </w:t>
      </w:r>
    </w:p>
    <w:p w14:paraId="352063BC" w14:textId="75BAA1BD" w:rsidR="000F097F" w:rsidRPr="004F779B" w:rsidRDefault="009B7338" w:rsidP="00122358">
      <w:pPr>
        <w:rPr>
          <w:rFonts w:ascii="Times New Roman" w:hAnsi="Times New Roman" w:cs="Times New Roman"/>
        </w:rPr>
      </w:pPr>
      <w:r w:rsidRPr="004F779B">
        <w:rPr>
          <w:rFonts w:ascii="Times New Roman" w:hAnsi="Times New Roman" w:cs="Times New Roman"/>
        </w:rPr>
        <w:t>This equation is estimated by summing the amount of glucose consumed during each</w:t>
      </w:r>
      <w:r w:rsidR="00334592" w:rsidRPr="004F779B">
        <w:rPr>
          <w:rFonts w:ascii="Times New Roman" w:hAnsi="Times New Roman" w:cs="Times New Roman"/>
        </w:rPr>
        <w:t xml:space="preserve"> </w:t>
      </w:r>
      <w:r w:rsidRPr="004F779B">
        <w:rPr>
          <w:rFonts w:ascii="Times New Roman" w:hAnsi="Times New Roman" w:cs="Times New Roman"/>
        </w:rPr>
        <w:t>doubling</w:t>
      </w:r>
      <w:r w:rsidR="00334592" w:rsidRPr="004F779B">
        <w:rPr>
          <w:rFonts w:ascii="Times New Roman" w:hAnsi="Times New Roman" w:cs="Times New Roman"/>
        </w:rPr>
        <w:t xml:space="preserve"> period</w:t>
      </w:r>
      <w:r w:rsidRPr="004F779B">
        <w:rPr>
          <w:rFonts w:ascii="Times New Roman" w:hAnsi="Times New Roman" w:cs="Times New Roman"/>
        </w:rPr>
        <w:t>.</w:t>
      </w:r>
      <w:r w:rsidR="00122358" w:rsidRPr="004F779B">
        <w:rPr>
          <w:rFonts w:ascii="Times New Roman" w:hAnsi="Times New Roman" w:cs="Times New Roman"/>
        </w:rPr>
        <w:t xml:space="preserve"> </w:t>
      </w:r>
      <w:r w:rsidR="00754354" w:rsidRPr="004F779B">
        <w:rPr>
          <w:rFonts w:ascii="Times New Roman" w:hAnsi="Times New Roman" w:cs="Times New Roman"/>
        </w:rPr>
        <w:t>Also,</w:t>
      </w:r>
      <w:r w:rsidR="00122358" w:rsidRPr="004F779B">
        <w:rPr>
          <w:rFonts w:ascii="Times New Roman" w:hAnsi="Times New Roman" w:cs="Times New Roman"/>
        </w:rPr>
        <w:t xml:space="preserve"> </w:t>
      </w:r>
      <w:r w:rsidR="00C0429E" w:rsidRPr="004F779B">
        <w:rPr>
          <w:rFonts w:ascii="Times New Roman" w:hAnsi="Times New Roman" w:cs="Times New Roman"/>
        </w:rPr>
        <w:t>spreadsheet is in moles, however this equation assumes a conversion to mass, but does not explicitly</w:t>
      </w:r>
      <w:r w:rsidR="0029599E" w:rsidRPr="004F779B">
        <w:rPr>
          <w:rFonts w:ascii="Times New Roman" w:hAnsi="Times New Roman" w:cs="Times New Roman"/>
        </w:rPr>
        <w:t xml:space="preserve"> state it.</w:t>
      </w:r>
      <w:r w:rsidR="006F7845" w:rsidRPr="004F779B">
        <w:rPr>
          <w:rFonts w:ascii="Times New Roman" w:hAnsi="Times New Roman" w:cs="Times New Roman"/>
        </w:rPr>
        <w:t xml:space="preserve"> </w:t>
      </w:r>
      <w:proofErr w:type="gramStart"/>
      <w:r w:rsidR="006F7845" w:rsidRPr="004F779B">
        <w:rPr>
          <w:rFonts w:ascii="Times New Roman" w:hAnsi="Times New Roman" w:cs="Times New Roman"/>
        </w:rPr>
        <w:t>I’ll</w:t>
      </w:r>
      <w:proofErr w:type="gramEnd"/>
      <w:r w:rsidR="006F7845" w:rsidRPr="004F779B">
        <w:rPr>
          <w:rFonts w:ascii="Times New Roman" w:hAnsi="Times New Roman" w:cs="Times New Roman"/>
        </w:rPr>
        <w:t xml:space="preserve"> change it in the supplementary material to stay consistent.</w:t>
      </w:r>
      <w:r w:rsidR="0029599E" w:rsidRPr="004F779B">
        <w:rPr>
          <w:rFonts w:ascii="Times New Roman" w:hAnsi="Times New Roman" w:cs="Times New Roman"/>
        </w:rPr>
        <w:t xml:space="preserve"> The </w:t>
      </w:r>
      <w:proofErr w:type="gramStart"/>
      <w:r w:rsidR="0029599E" w:rsidRPr="004F779B">
        <w:rPr>
          <w:rFonts w:ascii="Times New Roman" w:hAnsi="Times New Roman" w:cs="Times New Roman"/>
        </w:rPr>
        <w:t>ultimate goal</w:t>
      </w:r>
      <w:proofErr w:type="gramEnd"/>
      <w:r w:rsidR="0029599E" w:rsidRPr="004F779B">
        <w:rPr>
          <w:rFonts w:ascii="Times New Roman" w:hAnsi="Times New Roman" w:cs="Times New Roman"/>
        </w:rPr>
        <w:t xml:space="preserve"> of the equation is estimate media based </w:t>
      </w:r>
      <w:r w:rsidR="001152E1" w:rsidRPr="004F779B">
        <w:rPr>
          <w:rFonts w:ascii="Times New Roman" w:hAnsi="Times New Roman" w:cs="Times New Roman"/>
        </w:rPr>
        <w:t xml:space="preserve">upon </w:t>
      </w:r>
      <w:r w:rsidR="00B76F7F" w:rsidRPr="004F779B">
        <w:rPr>
          <w:rFonts w:ascii="Times New Roman" w:hAnsi="Times New Roman" w:cs="Times New Roman"/>
        </w:rPr>
        <w:t>glucose consumption rate</w:t>
      </w:r>
      <w:r w:rsidR="00E37122" w:rsidRPr="004F779B">
        <w:rPr>
          <w:rFonts w:ascii="Times New Roman" w:hAnsi="Times New Roman" w:cs="Times New Roman"/>
        </w:rPr>
        <w:t xml:space="preserve"> which is based on the amount of glucose in the media (K39).  </w:t>
      </w:r>
    </w:p>
    <w:p w14:paraId="369EEF46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14. Total glucose required for maturation phase per ACBM batch </w:t>
      </w:r>
    </w:p>
    <w:p w14:paraId="0A4E3151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74C69E94" w14:textId="18B3689D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GM</m:t>
              </m:r>
            </m:sub>
          </m:sSub>
          <m:r>
            <w:rPr>
              <w:rFonts w:ascii="Cambria Math" w:hAnsi="Cambria Math" w:cs="Times New Roman"/>
            </w:rPr>
            <m:t>=GC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 xml:space="preserve"> 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</m:oMath>
      </m:oMathPara>
    </w:p>
    <w:p w14:paraId="441E4227" w14:textId="4A572DF4" w:rsidR="00FD128C" w:rsidRPr="004F779B" w:rsidRDefault="00FD128C" w:rsidP="000F097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GC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Is the desired cells (U5) </w:t>
      </w:r>
      <w:r w:rsidR="00FC21B9" w:rsidRPr="004F779B">
        <w:rPr>
          <w:rFonts w:ascii="Times New Roman" w:eastAsiaTheme="minorEastAsia" w:hAnsi="Times New Roman" w:cs="Times New Roman"/>
        </w:rPr>
        <w:t>multiplied by the single cell glucose consumption rate (</w:t>
      </w:r>
      <w:r w:rsidR="00C85A12" w:rsidRPr="004F779B">
        <w:rPr>
          <w:rFonts w:ascii="Times New Roman" w:eastAsiaTheme="minorEastAsia" w:hAnsi="Times New Roman" w:cs="Times New Roman"/>
        </w:rPr>
        <w:t xml:space="preserve">K27) </w:t>
      </w:r>
    </w:p>
    <w:p w14:paraId="0D8AD28B" w14:textId="3F5F6B3D" w:rsidR="00C85A12" w:rsidRPr="004F779B" w:rsidRDefault="00C85A12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</w:t>
      </w:r>
      <w:r w:rsidR="00457365" w:rsidRPr="004F779B">
        <w:rPr>
          <w:rFonts w:ascii="Times New Roman" w:eastAsiaTheme="minorEastAsia" w:hAnsi="Times New Roman" w:cs="Times New Roman"/>
        </w:rPr>
        <w:t>K14</w:t>
      </w:r>
    </w:p>
    <w:p w14:paraId="02BE8FC7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639E6A15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lastRenderedPageBreak/>
        <w:t xml:space="preserve">Equation 15. Total glucose required per batch </w:t>
      </w:r>
    </w:p>
    <w:p w14:paraId="4F588896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127CD4FC" w14:textId="0F0BCF28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Gg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GM</m:t>
              </m:r>
            </m:sub>
          </m:sSub>
        </m:oMath>
      </m:oMathPara>
    </w:p>
    <w:p w14:paraId="18E163F9" w14:textId="4AA1C6D2" w:rsidR="000F097F" w:rsidRPr="004F779B" w:rsidRDefault="000F097F" w:rsidP="000F097F">
      <w:pPr>
        <w:rPr>
          <w:rFonts w:ascii="Times New Roman" w:hAnsi="Times New Roman" w:cs="Times New Roman"/>
        </w:rPr>
      </w:pPr>
    </w:p>
    <w:p w14:paraId="3B5540F4" w14:textId="50A9A23D" w:rsidR="00457365" w:rsidRPr="004F779B" w:rsidRDefault="00457365" w:rsidP="000F097F">
      <w:pPr>
        <w:rPr>
          <w:rFonts w:ascii="Times New Roman" w:hAnsi="Times New Roman" w:cs="Times New Roman"/>
        </w:rPr>
      </w:pPr>
    </w:p>
    <w:p w14:paraId="16C1D096" w14:textId="246BB67A" w:rsidR="00457365" w:rsidRPr="004F779B" w:rsidRDefault="00457365" w:rsidP="000F097F">
      <w:pPr>
        <w:rPr>
          <w:rFonts w:ascii="Times New Roman" w:hAnsi="Times New Roman" w:cs="Times New Roman"/>
        </w:rPr>
      </w:pPr>
    </w:p>
    <w:p w14:paraId="534431B3" w14:textId="77777777" w:rsidR="00457365" w:rsidRPr="004F779B" w:rsidRDefault="00457365" w:rsidP="000F097F">
      <w:pPr>
        <w:rPr>
          <w:rFonts w:ascii="Times New Roman" w:hAnsi="Times New Roman" w:cs="Times New Roman"/>
        </w:rPr>
      </w:pPr>
    </w:p>
    <w:p w14:paraId="19C50B7F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16. Total required media charges per batch </w:t>
      </w:r>
    </w:p>
    <w:p w14:paraId="3756B7EA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14DA6F5E" w14:textId="795C7F46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ch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Gch</m:t>
              </m:r>
            </m:sub>
          </m:sSub>
        </m:oMath>
      </m:oMathPara>
    </w:p>
    <w:p w14:paraId="1AEF1715" w14:textId="3E807C54" w:rsidR="000F097F" w:rsidRPr="004F779B" w:rsidRDefault="00534905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Gch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</w:t>
      </w:r>
      <w:r w:rsidR="000414B0" w:rsidRPr="004F779B">
        <w:rPr>
          <w:rFonts w:ascii="Times New Roman" w:eastAsiaTheme="minorEastAsia" w:hAnsi="Times New Roman" w:cs="Times New Roman"/>
        </w:rPr>
        <w:t xml:space="preserve"> </w:t>
      </w:r>
      <w:r w:rsidRPr="004F779B">
        <w:rPr>
          <w:rFonts w:ascii="Times New Roman" w:eastAsiaTheme="minorEastAsia" w:hAnsi="Times New Roman" w:cs="Times New Roman"/>
        </w:rPr>
        <w:t>K39 x K9</w:t>
      </w:r>
    </w:p>
    <w:p w14:paraId="6155415E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17. Total media volume required per batch </w:t>
      </w:r>
    </w:p>
    <w:p w14:paraId="1EB98A98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4F069BB8" w14:textId="57815F71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ch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ch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9375A21" w14:textId="6B5D90FE" w:rsidR="000414B0" w:rsidRPr="004F779B" w:rsidRDefault="001A2FE4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ch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 K9</w:t>
      </w:r>
    </w:p>
    <w:p w14:paraId="4B90CC04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18. Total media volume per year </w:t>
      </w:r>
    </w:p>
    <w:p w14:paraId="0CEF9E0E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5F8F4870" w14:textId="7F9041AE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D5821E0" w14:textId="1539FE36" w:rsidR="00204A72" w:rsidRPr="004F779B" w:rsidRDefault="00204A72" w:rsidP="000F097F">
      <w:pPr>
        <w:rPr>
          <w:rFonts w:ascii="Times New Roman" w:hAnsi="Times New Roman" w:cs="Times New Roman"/>
        </w:rPr>
      </w:pPr>
      <w:r w:rsidRPr="004F779B">
        <w:rPr>
          <w:rFonts w:ascii="Times New Roman" w:hAnsi="Times New Roman" w:cs="Times New Roman"/>
        </w:rPr>
        <w:t>For b</w:t>
      </w:r>
      <w:r w:rsidRPr="004F779B">
        <w:rPr>
          <w:rFonts w:ascii="Times New Roman" w:hAnsi="Times New Roman" w:cs="Times New Roman"/>
          <w:vertAlign w:val="subscript"/>
        </w:rPr>
        <w:t>y</w:t>
      </w:r>
      <w:r w:rsidR="00CC7963" w:rsidRPr="004F779B">
        <w:rPr>
          <w:rFonts w:ascii="Times New Roman" w:hAnsi="Times New Roman" w:cs="Times New Roman"/>
          <w:vertAlign w:val="subscript"/>
        </w:rPr>
        <w:t xml:space="preserve"> </w:t>
      </w:r>
      <w:r w:rsidR="00CC7963" w:rsidRPr="004F779B">
        <w:rPr>
          <w:rFonts w:ascii="Times New Roman" w:hAnsi="Times New Roman" w:cs="Times New Roman"/>
        </w:rPr>
        <w:t>(Q31)</w:t>
      </w:r>
      <w:r w:rsidRPr="004F779B">
        <w:rPr>
          <w:rFonts w:ascii="Times New Roman" w:hAnsi="Times New Roman" w:cs="Times New Roman"/>
        </w:rPr>
        <w:t xml:space="preserve"> </w:t>
      </w:r>
      <w:r w:rsidR="00433AF4" w:rsidRPr="004F779B">
        <w:rPr>
          <w:rFonts w:ascii="Times New Roman" w:hAnsi="Times New Roman" w:cs="Times New Roman"/>
        </w:rPr>
        <w:t xml:space="preserve">calculation see Amount of bioreactor calculation. Uses K10, </w:t>
      </w:r>
      <w:r w:rsidR="00AC08AB" w:rsidRPr="004F779B">
        <w:rPr>
          <w:rFonts w:ascii="Times New Roman" w:hAnsi="Times New Roman" w:cs="Times New Roman"/>
        </w:rPr>
        <w:t xml:space="preserve">K9, K8, K24, K25, K15, </w:t>
      </w:r>
      <w:r w:rsidR="00DD2A15" w:rsidRPr="004F779B">
        <w:rPr>
          <w:rFonts w:ascii="Times New Roman" w:hAnsi="Times New Roman" w:cs="Times New Roman"/>
        </w:rPr>
        <w:t>and K11</w:t>
      </w:r>
      <w:r w:rsidR="00CC7963" w:rsidRPr="004F779B">
        <w:rPr>
          <w:rFonts w:ascii="Times New Roman" w:hAnsi="Times New Roman" w:cs="Times New Roman"/>
        </w:rPr>
        <w:t xml:space="preserve">. </w:t>
      </w:r>
    </w:p>
    <w:p w14:paraId="16DAEA39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67585802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19. Total annual costs of media </w:t>
      </w:r>
    </w:p>
    <w:p w14:paraId="4335339F" w14:textId="6CDA13DD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mY</m:t>
                  </m:r>
                </m:sub>
              </m:sSub>
              <m:r>
                <w:rPr>
                  <w:rFonts w:ascii="Cambria Math" w:hAnsi="Cambria Math" w:cs="Times New Roman"/>
                </w:rPr>
                <m:t>=V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mL</m:t>
              </m:r>
            </m:sub>
          </m:sSub>
        </m:oMath>
      </m:oMathPara>
    </w:p>
    <w:p w14:paraId="6B0A2E01" w14:textId="517B210A" w:rsidR="000F097F" w:rsidRPr="004F779B" w:rsidRDefault="00C27834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mL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</w:t>
      </w:r>
      <w:r w:rsidR="000B621D" w:rsidRPr="004F779B">
        <w:rPr>
          <w:rFonts w:ascii="Times New Roman" w:eastAsiaTheme="minorEastAsia" w:hAnsi="Times New Roman" w:cs="Times New Roman"/>
        </w:rPr>
        <w:t>P83=</w:t>
      </w:r>
      <w:r w:rsidRPr="004F779B">
        <w:rPr>
          <w:rFonts w:ascii="Times New Roman" w:eastAsiaTheme="minorEastAsia" w:hAnsi="Times New Roman" w:cs="Times New Roman"/>
        </w:rPr>
        <w:t xml:space="preserve"> </w:t>
      </w:r>
      <w:r w:rsidR="000B621D" w:rsidRPr="004F779B">
        <w:rPr>
          <w:rFonts w:ascii="Times New Roman" w:eastAsiaTheme="minorEastAsia" w:hAnsi="Times New Roman" w:cs="Times New Roman"/>
        </w:rPr>
        <w:t>(K32*N</w:t>
      </w:r>
      <w:proofErr w:type="gramStart"/>
      <w:r w:rsidR="000B621D" w:rsidRPr="004F779B">
        <w:rPr>
          <w:rFonts w:ascii="Times New Roman" w:eastAsiaTheme="minorEastAsia" w:hAnsi="Times New Roman" w:cs="Times New Roman"/>
        </w:rPr>
        <w:t>12)+(</w:t>
      </w:r>
      <w:proofErr w:type="gramEnd"/>
      <w:r w:rsidR="000B621D" w:rsidRPr="004F779B">
        <w:rPr>
          <w:rFonts w:ascii="Times New Roman" w:eastAsiaTheme="minorEastAsia" w:hAnsi="Times New Roman" w:cs="Times New Roman"/>
        </w:rPr>
        <w:t>K33*N13)+(K34*N14)+(K35*N15)+(K36*N16)+(K37*N17)+(K38*N18)+(N11)</w:t>
      </w:r>
    </w:p>
    <w:p w14:paraId="0093D501" w14:textId="77777777" w:rsidR="000F097F" w:rsidRPr="004F779B" w:rsidRDefault="000F097F" w:rsidP="000F097F">
      <w:pPr>
        <w:rPr>
          <w:rFonts w:ascii="Times New Roman" w:hAnsi="Times New Roman" w:cs="Times New Roman"/>
        </w:rPr>
      </w:pPr>
      <w:r w:rsidRPr="004F779B">
        <w:rPr>
          <w:rFonts w:ascii="Times New Roman" w:hAnsi="Times New Roman" w:cs="Times New Roman"/>
        </w:rPr>
        <w:t xml:space="preserve">Equation 20. Oxygen uptake rate </w:t>
      </w:r>
    </w:p>
    <w:p w14:paraId="425F258F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5730C082" w14:textId="7E5B0C56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OU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=OT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=kA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con</m:t>
                  </m:r>
                </m:sub>
              </m:sSub>
            </m:e>
          </m:d>
        </m:oMath>
      </m:oMathPara>
    </w:p>
    <w:p w14:paraId="04560D34" w14:textId="1E51B2D1" w:rsidR="000F097F" w:rsidRPr="004F779B" w:rsidRDefault="00EF71E7" w:rsidP="000F097F">
      <w:pPr>
        <w:rPr>
          <w:rFonts w:ascii="Times New Roman" w:hAnsi="Times New Roman" w:cs="Times New Roman"/>
        </w:rPr>
      </w:pPr>
      <w:r w:rsidRPr="004F779B">
        <w:rPr>
          <w:rFonts w:ascii="Times New Roman" w:eastAsiaTheme="minorEastAsia" w:hAnsi="Times New Roman" w:cs="Times New Roman"/>
        </w:rPr>
        <w:t xml:space="preserve">Academic paper equation. Not in the spreadsheet. </w:t>
      </w:r>
    </w:p>
    <w:p w14:paraId="74452C6D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21. Initial oxygen in the for the system  </w:t>
      </w:r>
    </w:p>
    <w:p w14:paraId="1CC635B4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7B0707A3" w14:textId="77777777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m 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mol</m:t>
                  </m:r>
                </m:sup>
              </m:sSubSup>
            </m:den>
          </m:f>
        </m:oMath>
      </m:oMathPara>
    </w:p>
    <w:p w14:paraId="57BD02D5" w14:textId="6462E290" w:rsidR="000F097F" w:rsidRPr="004F779B" w:rsidRDefault="00585EFF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 xml:space="preserve">m 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 K40</w:t>
      </w:r>
    </w:p>
    <w:p w14:paraId="409AA63C" w14:textId="070B9A9B" w:rsidR="00585EFF" w:rsidRPr="004F779B" w:rsidRDefault="00585EFF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4F779B">
        <w:rPr>
          <w:rFonts w:ascii="Times New Roman" w:eastAsiaTheme="minorEastAsia" w:hAnsi="Times New Roman" w:cs="Times New Roman"/>
        </w:rPr>
        <w:t>=K41</w:t>
      </w:r>
    </w:p>
    <w:p w14:paraId="6336CE79" w14:textId="6C7B436C" w:rsidR="00585EFF" w:rsidRPr="004F779B" w:rsidRDefault="00E36EA7" w:rsidP="000F097F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mol</m:t>
            </m:r>
          </m:sup>
        </m:sSubSup>
      </m:oMath>
      <w:r w:rsidRPr="004F779B">
        <w:rPr>
          <w:rFonts w:ascii="Times New Roman" w:eastAsiaTheme="minorEastAsia" w:hAnsi="Times New Roman" w:cs="Times New Roman"/>
        </w:rPr>
        <w:t xml:space="preserve">= K42 not changeable. </w:t>
      </w:r>
    </w:p>
    <w:p w14:paraId="5EC6BF81" w14:textId="77777777" w:rsidR="00E257CD" w:rsidRPr="004F779B" w:rsidRDefault="00E257CD" w:rsidP="000F097F">
      <w:pPr>
        <w:rPr>
          <w:rFonts w:ascii="Times New Roman" w:hAnsi="Times New Roman" w:cs="Times New Roman"/>
          <w:b/>
          <w:bCs/>
        </w:rPr>
      </w:pPr>
    </w:p>
    <w:p w14:paraId="092280B8" w14:textId="50B22F20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22. Oxygen uptake rate changing with time </w:t>
      </w:r>
    </w:p>
    <w:p w14:paraId="0BB0D66F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1A1F0DA9" w14:textId="53201E2E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=OU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 xml:space="preserve"> 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345BBBC0" w14:textId="2869E567" w:rsidR="000F097F" w:rsidRPr="004F779B" w:rsidRDefault="00B86B74" w:rsidP="000F097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OU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K28 </w:t>
      </w:r>
    </w:p>
    <w:p w14:paraId="0192620F" w14:textId="173BB827" w:rsidR="00581187" w:rsidRPr="004F779B" w:rsidRDefault="00581187" w:rsidP="000F097F">
      <w:pPr>
        <w:rPr>
          <w:rFonts w:ascii="Times New Roman" w:hAnsi="Times New Roman" w:cs="Times New Roman"/>
        </w:rPr>
      </w:pPr>
      <w:r w:rsidRPr="004F779B">
        <w:rPr>
          <w:rFonts w:ascii="Times New Roman" w:eastAsiaTheme="minorEastAsia" w:hAnsi="Times New Roman" w:cs="Times New Roman"/>
        </w:rPr>
        <w:t>Similar estimation style as glucose consumption rate</w:t>
      </w:r>
      <w:r w:rsidR="00D95EBA" w:rsidRPr="004F779B">
        <w:rPr>
          <w:rFonts w:ascii="Times New Roman" w:eastAsiaTheme="minorEastAsia" w:hAnsi="Times New Roman" w:cs="Times New Roman"/>
        </w:rPr>
        <w:t xml:space="preserve"> for the next three equations. </w:t>
      </w:r>
    </w:p>
    <w:p w14:paraId="3E3E86CC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23. Total oxygen required for growth phase per ACBM batch </w:t>
      </w:r>
    </w:p>
    <w:p w14:paraId="7FC615F9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6D45F7CD" w14:textId="77777777" w:rsidR="000F097F" w:rsidRPr="004F779B" w:rsidRDefault="000F097F" w:rsidP="000F097F">
      <w:pPr>
        <w:ind w:left="2880" w:firstLine="720"/>
        <w:jc w:val="both"/>
        <w:rPr>
          <w:rFonts w:ascii="Times New Roman" w:hAnsi="Times New Roman" w:cs="Times New Roman"/>
        </w:rPr>
      </w:pPr>
      <w:r w:rsidRPr="004F779B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g</m:t>
            </m:r>
          </m:sup>
        </m:sSubSup>
        <m:r>
          <w:rPr>
            <w:rFonts w:ascii="Cambria Math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t=0</m:t>
            </m:r>
          </m:sub>
          <m:sup>
            <m:r>
              <w:rPr>
                <w:rFonts w:ascii="Cambria Math" w:hAnsi="Cambria Math" w:cs="Times New Roman"/>
              </w:rPr>
              <m:t>t=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gf</m:t>
                </m:r>
              </m:sub>
            </m:sSub>
          </m:sup>
          <m:e>
            <m:r>
              <w:rPr>
                <w:rFonts w:ascii="Cambria Math" w:hAnsi="Cambria Math" w:cs="Times New Roman"/>
              </w:rPr>
              <m:t>OU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 xml:space="preserve"> dt</m:t>
            </m:r>
          </m:e>
        </m:nary>
      </m:oMath>
      <w:r w:rsidRPr="004F779B">
        <w:rPr>
          <w:rFonts w:ascii="Times New Roman" w:hAnsi="Times New Roman" w:cs="Times New Roman"/>
        </w:rPr>
        <w:t xml:space="preserve"> </w:t>
      </w:r>
    </w:p>
    <w:p w14:paraId="3040678A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31D0DA8C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24. Total oxygen required for maturation phase per ACBM batch </w:t>
      </w:r>
    </w:p>
    <w:p w14:paraId="345CF64A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6D614F05" w14:textId="77777777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</m:sSubSup>
          <m:r>
            <w:rPr>
              <w:rFonts w:ascii="Cambria Math" w:hAnsi="Cambria Math" w:cs="Times New Roman"/>
            </w:rPr>
            <m:t>=OU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 xml:space="preserve"> 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</m:oMath>
      </m:oMathPara>
    </w:p>
    <w:p w14:paraId="4921605D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207A98D8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25. Total oxygen required per ACBM batch </w:t>
      </w:r>
    </w:p>
    <w:p w14:paraId="1A464DC5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162233FE" w14:textId="77777777" w:rsidR="000F097F" w:rsidRPr="004F779B" w:rsidRDefault="000F097F" w:rsidP="000F097F">
      <w:pPr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r>
            <w:rPr>
              <w:rFonts w:ascii="Cambria Math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+ 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g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</m:sSubSup>
        </m:oMath>
      </m:oMathPara>
    </w:p>
    <w:p w14:paraId="39315E4E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35FBB7AB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>Equation 26. Total amount of oxygen required per year</w:t>
      </w:r>
    </w:p>
    <w:p w14:paraId="14C1F317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6F977645" w14:textId="77777777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67A2CA17" w14:textId="77777777" w:rsidR="007D4597" w:rsidRPr="004F779B" w:rsidRDefault="007D4597" w:rsidP="007D4597">
      <w:pPr>
        <w:rPr>
          <w:rFonts w:ascii="Times New Roman" w:hAnsi="Times New Roman" w:cs="Times New Roman"/>
        </w:rPr>
      </w:pPr>
      <w:r w:rsidRPr="004F779B">
        <w:rPr>
          <w:rFonts w:ascii="Times New Roman" w:hAnsi="Times New Roman" w:cs="Times New Roman"/>
        </w:rPr>
        <w:t>For b</w:t>
      </w:r>
      <w:r w:rsidRPr="004F779B">
        <w:rPr>
          <w:rFonts w:ascii="Times New Roman" w:hAnsi="Times New Roman" w:cs="Times New Roman"/>
          <w:vertAlign w:val="subscript"/>
        </w:rPr>
        <w:t xml:space="preserve">y </w:t>
      </w:r>
      <w:r w:rsidRPr="004F779B">
        <w:rPr>
          <w:rFonts w:ascii="Times New Roman" w:hAnsi="Times New Roman" w:cs="Times New Roman"/>
        </w:rPr>
        <w:t xml:space="preserve">(Q31) calculation see Amount of bioreactor calculation. Uses K10, K9, K8, K24, K25, K15, and K11. </w:t>
      </w:r>
    </w:p>
    <w:p w14:paraId="61A55F55" w14:textId="77777777" w:rsidR="000F097F" w:rsidRPr="004F779B" w:rsidRDefault="000F097F" w:rsidP="000F097F">
      <w:pPr>
        <w:jc w:val="both"/>
        <w:rPr>
          <w:rFonts w:ascii="Times New Roman" w:hAnsi="Times New Roman" w:cs="Times New Roman"/>
        </w:rPr>
      </w:pPr>
    </w:p>
    <w:p w14:paraId="20473D50" w14:textId="77777777" w:rsidR="000F097F" w:rsidRPr="004F779B" w:rsidRDefault="000F097F" w:rsidP="000F097F">
      <w:pPr>
        <w:jc w:val="both"/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27. Total annual costs of oxygen </w:t>
      </w:r>
    </w:p>
    <w:p w14:paraId="6807DC15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10931069" w14:textId="77777777" w:rsidR="000F097F" w:rsidRPr="004F779B" w:rsidRDefault="000F097F" w:rsidP="000F097F">
      <w:pPr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2Y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</m:oMath>
      </m:oMathPara>
    </w:p>
    <w:p w14:paraId="74E94C81" w14:textId="04009D14" w:rsidR="000F097F" w:rsidRPr="004F779B" w:rsidRDefault="007D4597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4F779B">
        <w:rPr>
          <w:rFonts w:ascii="Times New Roman" w:eastAsiaTheme="minorEastAsia" w:hAnsi="Times New Roman" w:cs="Times New Roman"/>
        </w:rPr>
        <w:t>= N25</w:t>
      </w:r>
    </w:p>
    <w:p w14:paraId="7E264B48" w14:textId="77777777" w:rsidR="007D4597" w:rsidRPr="004F779B" w:rsidRDefault="007D4597" w:rsidP="000F097F">
      <w:pPr>
        <w:rPr>
          <w:rFonts w:ascii="Times New Roman" w:hAnsi="Times New Roman" w:cs="Times New Roman"/>
        </w:rPr>
      </w:pPr>
    </w:p>
    <w:p w14:paraId="3528F231" w14:textId="2696B18E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>Equation 28. Estimation of energy to heat media to required temperature</w:t>
      </w:r>
      <w:r w:rsidRPr="004F779B">
        <w:rPr>
          <w:rFonts w:ascii="Times New Roman" w:hAnsi="Times New Roman" w:cs="Times New Roman"/>
          <w:b/>
          <w:bCs/>
        </w:rPr>
        <w:br/>
      </w:r>
    </w:p>
    <w:p w14:paraId="7EE0090E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73C85452" w14:textId="77777777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Hm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mY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× ∆T×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Hm</m:t>
                  </m:r>
                </m:sub>
              </m:sSub>
            </m:den>
          </m:f>
        </m:oMath>
      </m:oMathPara>
    </w:p>
    <w:p w14:paraId="6757BFE7" w14:textId="29879F48" w:rsidR="000F097F" w:rsidRPr="004F779B" w:rsidRDefault="00DD7B11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mY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455637" w:rsidRPr="004F779B">
        <w:rPr>
          <w:rFonts w:ascii="Times New Roman" w:eastAsiaTheme="minorEastAsia" w:hAnsi="Times New Roman" w:cs="Times New Roman"/>
        </w:rPr>
        <w:t xml:space="preserve">assumes 1 kg/L </w:t>
      </w:r>
      <w:r w:rsidR="005F5F8B" w:rsidRPr="004F779B">
        <w:rPr>
          <w:rFonts w:ascii="Times New Roman" w:eastAsiaTheme="minorEastAsia" w:hAnsi="Times New Roman" w:cs="Times New Roman"/>
        </w:rPr>
        <w:t xml:space="preserve">= K40 </w:t>
      </w:r>
    </w:p>
    <w:p w14:paraId="52F66439" w14:textId="5501E9D5" w:rsidR="005F5F8B" w:rsidRPr="004F779B" w:rsidRDefault="005F5F8B" w:rsidP="000F097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∆T</m:t>
        </m:r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D6731B" w:rsidRPr="004F779B">
        <w:rPr>
          <w:rFonts w:ascii="Times New Roman" w:eastAsiaTheme="minorEastAsia" w:hAnsi="Times New Roman" w:cs="Times New Roman"/>
        </w:rPr>
        <w:t>K52-K51</w:t>
      </w:r>
    </w:p>
    <w:p w14:paraId="45746067" w14:textId="7CA1283F" w:rsidR="00D6731B" w:rsidRPr="004F779B" w:rsidRDefault="00D6731B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sub>
        </m:sSub>
      </m:oMath>
      <w:r w:rsidRPr="004F779B">
        <w:rPr>
          <w:rFonts w:ascii="Times New Roman" w:eastAsiaTheme="minorEastAsia" w:hAnsi="Times New Roman" w:cs="Times New Roman"/>
        </w:rPr>
        <w:t>= K53</w:t>
      </w:r>
    </w:p>
    <w:p w14:paraId="4D91E6A8" w14:textId="3C408F6A" w:rsidR="00D6731B" w:rsidRPr="004F779B" w:rsidRDefault="00872AD5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∈</m:t>
            </m:r>
          </m:e>
          <m:sub>
            <m:r>
              <w:rPr>
                <w:rFonts w:ascii="Cambria Math" w:hAnsi="Cambria Math" w:cs="Times New Roman"/>
              </w:rPr>
              <m:t>Hm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=K54 this is a percentage </w:t>
      </w:r>
    </w:p>
    <w:p w14:paraId="2C69F356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29. Glucose combustion reaction </w:t>
      </w:r>
    </w:p>
    <w:p w14:paraId="77A8EBBA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26683555" w14:textId="13CAA370" w:rsidR="000F097F" w:rsidRPr="004F779B" w:rsidRDefault="000F097F" w:rsidP="000F097F">
      <w:pPr>
        <w:jc w:val="center"/>
        <w:rPr>
          <w:rFonts w:ascii="Times New Roman" w:hAnsi="Times New Roman" w:cs="Times New Roman"/>
        </w:rPr>
      </w:pPr>
      <w:r w:rsidRPr="004F779B">
        <w:rPr>
          <w:rFonts w:ascii="Times New Roman" w:hAnsi="Times New Roman" w:cs="Times New Roman"/>
        </w:rPr>
        <w:t>C</w:t>
      </w:r>
      <w:r w:rsidRPr="004F779B">
        <w:rPr>
          <w:rFonts w:ascii="Times New Roman" w:hAnsi="Times New Roman" w:cs="Times New Roman"/>
          <w:vertAlign w:val="subscript"/>
        </w:rPr>
        <w:t>6</w:t>
      </w:r>
      <w:r w:rsidRPr="004F779B">
        <w:rPr>
          <w:rFonts w:ascii="Times New Roman" w:hAnsi="Times New Roman" w:cs="Times New Roman"/>
        </w:rPr>
        <w:t>H</w:t>
      </w:r>
      <w:r w:rsidRPr="004F779B">
        <w:rPr>
          <w:rFonts w:ascii="Times New Roman" w:hAnsi="Times New Roman" w:cs="Times New Roman"/>
          <w:vertAlign w:val="subscript"/>
        </w:rPr>
        <w:t>12</w:t>
      </w:r>
      <w:r w:rsidRPr="004F779B">
        <w:rPr>
          <w:rFonts w:ascii="Times New Roman" w:hAnsi="Times New Roman" w:cs="Times New Roman"/>
        </w:rPr>
        <w:t>O</w:t>
      </w:r>
      <w:r w:rsidRPr="004F779B">
        <w:rPr>
          <w:rFonts w:ascii="Times New Roman" w:hAnsi="Times New Roman" w:cs="Times New Roman"/>
          <w:vertAlign w:val="subscript"/>
        </w:rPr>
        <w:t>6</w:t>
      </w:r>
      <w:r w:rsidRPr="004F779B">
        <w:rPr>
          <w:rFonts w:ascii="Times New Roman" w:hAnsi="Times New Roman" w:cs="Times New Roman"/>
        </w:rPr>
        <w:t xml:space="preserve"> + 6 O</w:t>
      </w:r>
      <w:r w:rsidRPr="004F779B">
        <w:rPr>
          <w:rFonts w:ascii="Times New Roman" w:hAnsi="Times New Roman" w:cs="Times New Roman"/>
          <w:vertAlign w:val="subscript"/>
        </w:rPr>
        <w:t>2</w:t>
      </w:r>
      <w:r w:rsidRPr="004F779B">
        <w:rPr>
          <w:rFonts w:ascii="Times New Roman" w:hAnsi="Times New Roman" w:cs="Times New Roman"/>
        </w:rPr>
        <w:t xml:space="preserve"> → 6CO</w:t>
      </w:r>
      <w:r w:rsidRPr="004F779B">
        <w:rPr>
          <w:rFonts w:ascii="Times New Roman" w:hAnsi="Times New Roman" w:cs="Times New Roman"/>
          <w:vertAlign w:val="subscript"/>
        </w:rPr>
        <w:t xml:space="preserve">2 </w:t>
      </w:r>
      <w:r w:rsidRPr="004F779B">
        <w:rPr>
          <w:rFonts w:ascii="Times New Roman" w:hAnsi="Times New Roman" w:cs="Times New Roman"/>
        </w:rPr>
        <w:t>+ 6 H</w:t>
      </w:r>
      <w:r w:rsidRPr="004F779B">
        <w:rPr>
          <w:rFonts w:ascii="Times New Roman" w:hAnsi="Times New Roman" w:cs="Times New Roman"/>
          <w:vertAlign w:val="subscript"/>
        </w:rPr>
        <w:t>2</w:t>
      </w:r>
      <w:r w:rsidRPr="004F779B">
        <w:rPr>
          <w:rFonts w:ascii="Times New Roman" w:hAnsi="Times New Roman" w:cs="Times New Roman"/>
        </w:rPr>
        <w:t>O + heat</w:t>
      </w:r>
    </w:p>
    <w:p w14:paraId="38156019" w14:textId="01650B8D" w:rsidR="00872AD5" w:rsidRPr="004F779B" w:rsidRDefault="00872AD5" w:rsidP="00872AD5">
      <w:pPr>
        <w:rPr>
          <w:rFonts w:ascii="Times New Roman" w:hAnsi="Times New Roman" w:cs="Times New Roman"/>
        </w:rPr>
      </w:pPr>
      <w:r w:rsidRPr="004F779B">
        <w:rPr>
          <w:rFonts w:ascii="Times New Roman" w:hAnsi="Times New Roman" w:cs="Times New Roman"/>
        </w:rPr>
        <w:t xml:space="preserve">Academic paper equation not used in </w:t>
      </w:r>
      <w:r w:rsidR="00FD4A60" w:rsidRPr="004F779B">
        <w:rPr>
          <w:rFonts w:ascii="Times New Roman" w:hAnsi="Times New Roman" w:cs="Times New Roman"/>
        </w:rPr>
        <w:t xml:space="preserve">spreadsheet </w:t>
      </w:r>
    </w:p>
    <w:p w14:paraId="06D2D3FA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611AC5FB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>Equation 30. Estimation of energy usage for bioreactor cooling per ACBM batch</w:t>
      </w:r>
    </w:p>
    <w:p w14:paraId="5B2A15CF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7893880D" w14:textId="77777777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BR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×h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BR</m:t>
                  </m:r>
                </m:sub>
              </m:sSub>
            </m:den>
          </m:f>
        </m:oMath>
      </m:oMathPara>
    </w:p>
    <w:p w14:paraId="4ED76377" w14:textId="3D87C509" w:rsidR="000F097F" w:rsidRPr="004F779B" w:rsidRDefault="00A17642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 = </w:t>
      </w:r>
      <w:r w:rsidRPr="004F779B">
        <w:rPr>
          <w:rFonts w:ascii="Times New Roman" w:eastAsiaTheme="minorEastAsia" w:hAnsi="Times New Roman" w:cs="Times New Roman"/>
        </w:rPr>
        <w:t>(R108*Q31</w:t>
      </w:r>
      <w:r w:rsidR="00A566BD" w:rsidRPr="004F779B">
        <w:rPr>
          <w:rFonts w:ascii="Times New Roman" w:eastAsiaTheme="minorEastAsia" w:hAnsi="Times New Roman" w:cs="Times New Roman"/>
        </w:rPr>
        <w:t>)</w:t>
      </w:r>
    </w:p>
    <w:p w14:paraId="2F7E1DAD" w14:textId="7ED5D2AA" w:rsidR="00A17642" w:rsidRPr="004F779B" w:rsidRDefault="00A17642" w:rsidP="000F097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</m:oMath>
      <w:r w:rsidRPr="004F779B">
        <w:rPr>
          <w:rFonts w:ascii="Times New Roman" w:eastAsiaTheme="minorEastAsia" w:hAnsi="Times New Roman" w:cs="Times New Roman"/>
        </w:rPr>
        <w:t>=</w:t>
      </w:r>
      <w:r w:rsidR="00A37820" w:rsidRPr="004F779B">
        <w:rPr>
          <w:rFonts w:ascii="Times New Roman" w:eastAsiaTheme="minorEastAsia" w:hAnsi="Times New Roman" w:cs="Times New Roman"/>
        </w:rPr>
        <w:t xml:space="preserve"> </w:t>
      </w:r>
      <w:r w:rsidR="00A566BD" w:rsidRPr="004F779B">
        <w:rPr>
          <w:rFonts w:ascii="Times New Roman" w:eastAsiaTheme="minorEastAsia" w:hAnsi="Times New Roman" w:cs="Times New Roman"/>
        </w:rPr>
        <w:t>K56</w:t>
      </w:r>
    </w:p>
    <w:p w14:paraId="0F2456E3" w14:textId="3B643422" w:rsidR="00A566BD" w:rsidRPr="004F779B" w:rsidRDefault="00A566BD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∈</m:t>
            </m:r>
          </m:e>
          <m:sub>
            <m:r>
              <w:rPr>
                <w:rFonts w:ascii="Cambria Math" w:hAnsi="Cambria Math" w:cs="Times New Roman"/>
              </w:rPr>
              <m:t>BR</m:t>
            </m:r>
          </m:sub>
        </m:sSub>
      </m:oMath>
      <w:r w:rsidR="00A37820" w:rsidRPr="004F779B">
        <w:rPr>
          <w:rFonts w:ascii="Times New Roman" w:eastAsiaTheme="minorEastAsia" w:hAnsi="Times New Roman" w:cs="Times New Roman"/>
        </w:rPr>
        <w:t xml:space="preserve">= </w:t>
      </w:r>
      <w:r w:rsidR="00A37820" w:rsidRPr="004F779B">
        <w:rPr>
          <w:rFonts w:ascii="Times New Roman" w:eastAsiaTheme="minorEastAsia" w:hAnsi="Times New Roman" w:cs="Times New Roman"/>
        </w:rPr>
        <w:t>K57</w:t>
      </w:r>
    </w:p>
    <w:p w14:paraId="380FB91A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>Equation 31. Estimation of annual energy usage for cooling of ACBM</w:t>
      </w:r>
    </w:p>
    <w:p w14:paraId="4E3CF15D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13044B3D" w14:textId="77777777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ACBMR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DY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× ∆T×ACB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ACBMR</m:t>
                  </m:r>
                </m:sub>
              </m:sSub>
            </m:den>
          </m:f>
        </m:oMath>
      </m:oMathPara>
    </w:p>
    <w:p w14:paraId="26C71D75" w14:textId="5153E7D8" w:rsidR="000F097F" w:rsidRPr="004F779B" w:rsidRDefault="002A5D09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DY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 K11</w:t>
      </w:r>
    </w:p>
    <w:p w14:paraId="1AF21839" w14:textId="168DADA6" w:rsidR="002A5D09" w:rsidRPr="004F779B" w:rsidRDefault="002A5D09" w:rsidP="000F097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∆T</m:t>
        </m:r>
      </m:oMath>
      <w:r w:rsidRPr="004F779B">
        <w:rPr>
          <w:rFonts w:ascii="Times New Roman" w:eastAsiaTheme="minorEastAsia" w:hAnsi="Times New Roman" w:cs="Times New Roman"/>
        </w:rPr>
        <w:t>= K60-K61</w:t>
      </w:r>
    </w:p>
    <w:p w14:paraId="544B8129" w14:textId="053553A6" w:rsidR="008970D6" w:rsidRPr="004F779B" w:rsidRDefault="008970D6" w:rsidP="000F097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ACB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sub>
        </m:sSub>
      </m:oMath>
      <w:r w:rsidRPr="004F779B">
        <w:rPr>
          <w:rFonts w:ascii="Times New Roman" w:eastAsiaTheme="minorEastAsia" w:hAnsi="Times New Roman" w:cs="Times New Roman"/>
        </w:rPr>
        <w:t>= K59</w:t>
      </w:r>
    </w:p>
    <w:p w14:paraId="69D6AF50" w14:textId="540EEE38" w:rsidR="008970D6" w:rsidRPr="004F779B" w:rsidRDefault="008970D6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∈</m:t>
            </m:r>
          </m:e>
          <m:sub>
            <m:r>
              <w:rPr>
                <w:rFonts w:ascii="Cambria Math" w:hAnsi="Cambria Math" w:cs="Times New Roman"/>
              </w:rPr>
              <m:t>ACBMR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 K62</w:t>
      </w:r>
    </w:p>
    <w:p w14:paraId="53D281B1" w14:textId="77777777" w:rsidR="008970D6" w:rsidRPr="004F779B" w:rsidRDefault="008970D6" w:rsidP="000F097F">
      <w:pPr>
        <w:rPr>
          <w:rFonts w:ascii="Times New Roman" w:hAnsi="Times New Roman" w:cs="Times New Roman"/>
        </w:rPr>
      </w:pPr>
    </w:p>
    <w:p w14:paraId="3FC1D11E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32. Cost of energy per kWh from public supplier </w:t>
      </w:r>
    </w:p>
    <w:p w14:paraId="09804DE9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1A39873D" w14:textId="77777777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EP</m:t>
              </m:r>
            </m:sub>
          </m:sSub>
          <m:r>
            <w:rPr>
              <w:rFonts w:ascii="Cambria Math" w:hAnsi="Cambria Math" w:cs="Times New Roman"/>
            </w:rPr>
            <m:t>=0.0969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NG</m:t>
              </m:r>
            </m:sub>
          </m:sSub>
          <m:r>
            <w:rPr>
              <w:rFonts w:ascii="Cambria Math" w:hAnsi="Cambria Math" w:cs="Times New Roman"/>
            </w:rPr>
            <m:t>+6.78</m:t>
          </m:r>
        </m:oMath>
      </m:oMathPara>
    </w:p>
    <w:p w14:paraId="2C05ED5A" w14:textId="7DDC2B8E" w:rsidR="000F097F" w:rsidRPr="004F779B" w:rsidRDefault="001D78C6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NG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66723D" w:rsidRPr="004F779B">
        <w:rPr>
          <w:rFonts w:ascii="Times New Roman" w:eastAsiaTheme="minorEastAsia" w:hAnsi="Times New Roman" w:cs="Times New Roman"/>
        </w:rPr>
        <w:t>N28</w:t>
      </w:r>
    </w:p>
    <w:p w14:paraId="7A6F6664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33. Cost of self-generated electric/energy per kWh from a boiler-turbine system </w:t>
      </w:r>
    </w:p>
    <w:p w14:paraId="1EB7FC39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1353CDC8" w14:textId="027FF255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bT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NGP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bT</m:t>
                  </m:r>
                </m:sub>
              </m:sSub>
            </m:den>
          </m:f>
        </m:oMath>
      </m:oMathPara>
    </w:p>
    <w:p w14:paraId="01805138" w14:textId="002F9D51" w:rsidR="0066723D" w:rsidRPr="004F779B" w:rsidRDefault="00521C20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NGP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FB48E8" w:rsidRPr="004F779B">
        <w:rPr>
          <w:rFonts w:ascii="Times New Roman" w:eastAsiaTheme="minorEastAsia" w:hAnsi="Times New Roman" w:cs="Times New Roman"/>
        </w:rPr>
        <w:t>(</w:t>
      </w:r>
      <w:r w:rsidR="000927E1" w:rsidRPr="004F779B">
        <w:rPr>
          <w:rFonts w:ascii="Times New Roman" w:eastAsiaTheme="minorEastAsia" w:hAnsi="Times New Roman" w:cs="Times New Roman"/>
        </w:rPr>
        <w:t>N29</w:t>
      </w:r>
      <w:r w:rsidR="008C044F" w:rsidRPr="004F779B">
        <w:rPr>
          <w:rFonts w:ascii="Times New Roman" w:eastAsiaTheme="minorEastAsia" w:hAnsi="Times New Roman" w:cs="Times New Roman"/>
        </w:rPr>
        <w:t>/100</w:t>
      </w:r>
      <w:r w:rsidR="00FB48E8" w:rsidRPr="004F779B">
        <w:rPr>
          <w:rFonts w:ascii="Times New Roman" w:eastAsiaTheme="minorEastAsia" w:hAnsi="Times New Roman" w:cs="Times New Roman"/>
        </w:rPr>
        <w:t>)</w:t>
      </w:r>
      <w:r w:rsidR="008C044F" w:rsidRPr="004F779B">
        <w:rPr>
          <w:rFonts w:ascii="Times New Roman" w:eastAsiaTheme="minorEastAsia" w:hAnsi="Times New Roman" w:cs="Times New Roman"/>
        </w:rPr>
        <w:t xml:space="preserve"> </w:t>
      </w:r>
      <w:r w:rsidR="00FB48E8" w:rsidRPr="004F779B">
        <w:rPr>
          <w:rFonts w:ascii="Times New Roman" w:eastAsiaTheme="minorEastAsia" w:hAnsi="Times New Roman" w:cs="Times New Roman"/>
        </w:rPr>
        <w:t xml:space="preserve">Dividing by 100 is done in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bT</m:t>
            </m:r>
          </m:sub>
        </m:sSub>
      </m:oMath>
      <w:r w:rsidR="00FB48E8" w:rsidRPr="004F779B">
        <w:rPr>
          <w:rFonts w:ascii="Times New Roman" w:eastAsiaTheme="minorEastAsia" w:hAnsi="Times New Roman" w:cs="Times New Roman"/>
        </w:rPr>
        <w:t xml:space="preserve"> equation </w:t>
      </w:r>
      <w:r w:rsidR="007F4E14" w:rsidRPr="004F779B">
        <w:rPr>
          <w:rFonts w:ascii="Times New Roman" w:eastAsiaTheme="minorEastAsia" w:hAnsi="Times New Roman" w:cs="Times New Roman"/>
        </w:rPr>
        <w:t>cell Q120</w:t>
      </w:r>
    </w:p>
    <w:p w14:paraId="67249B62" w14:textId="77777777" w:rsidR="007F4E14" w:rsidRPr="004F779B" w:rsidRDefault="007F4E14" w:rsidP="000F097F">
      <w:pPr>
        <w:rPr>
          <w:rFonts w:ascii="Times New Roman" w:eastAsiaTheme="minorEastAsia" w:hAnsi="Times New Roman" w:cs="Times New Roman"/>
        </w:rPr>
      </w:pPr>
    </w:p>
    <w:p w14:paraId="60BFBD01" w14:textId="1FF59651" w:rsidR="000927E1" w:rsidRPr="004F779B" w:rsidRDefault="000927E1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bT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</w:t>
      </w:r>
      <w:r w:rsidR="009655D8" w:rsidRPr="004F779B">
        <w:rPr>
          <w:rFonts w:ascii="Times New Roman" w:eastAsiaTheme="minorEastAsia" w:hAnsi="Times New Roman" w:cs="Times New Roman"/>
        </w:rPr>
        <w:t xml:space="preserve"> </w:t>
      </w:r>
      <w:r w:rsidR="008C044F" w:rsidRPr="004F779B">
        <w:rPr>
          <w:rFonts w:ascii="Times New Roman" w:eastAsiaTheme="minorEastAsia" w:hAnsi="Times New Roman" w:cs="Times New Roman"/>
        </w:rPr>
        <w:t>K44</w:t>
      </w:r>
      <w:r w:rsidR="008C044F" w:rsidRPr="004F779B">
        <w:rPr>
          <w:rFonts w:ascii="Times New Roman" w:eastAsiaTheme="minorEastAsia" w:hAnsi="Times New Roman" w:cs="Times New Roman"/>
        </w:rPr>
        <w:t xml:space="preserve"> </w:t>
      </w:r>
    </w:p>
    <w:p w14:paraId="507F4F39" w14:textId="77777777" w:rsidR="009655D8" w:rsidRPr="004F779B" w:rsidRDefault="009655D8" w:rsidP="000F097F">
      <w:pPr>
        <w:rPr>
          <w:rFonts w:ascii="Times New Roman" w:hAnsi="Times New Roman" w:cs="Times New Roman"/>
        </w:rPr>
      </w:pPr>
    </w:p>
    <w:p w14:paraId="110A388B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34. Cost of energy per kWh </w:t>
      </w:r>
    </w:p>
    <w:p w14:paraId="5027D987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23D0F041" w14:textId="77777777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EP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EP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bT</m:t>
              </m:r>
            </m:sub>
          </m:sSub>
        </m:oMath>
      </m:oMathPara>
    </w:p>
    <w:p w14:paraId="219DA9C8" w14:textId="08EFD01A" w:rsidR="000F097F" w:rsidRPr="004F779B" w:rsidRDefault="00B67D22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EP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 = K46</w:t>
      </w:r>
      <w:r w:rsidR="00C21B97" w:rsidRPr="004F779B">
        <w:rPr>
          <w:rFonts w:ascii="Times New Roman" w:eastAsiaTheme="minorEastAsia" w:hAnsi="Times New Roman" w:cs="Times New Roman"/>
        </w:rPr>
        <w:t xml:space="preserve"> these are percentages. If solar is used these could theoretically go to zero </w:t>
      </w:r>
    </w:p>
    <w:p w14:paraId="6FE4D32E" w14:textId="11B97F43" w:rsidR="00B67D22" w:rsidRPr="004F779B" w:rsidRDefault="00B67D22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bT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603A22" w:rsidRPr="004F779B">
        <w:rPr>
          <w:rFonts w:ascii="Times New Roman" w:eastAsiaTheme="minorEastAsia" w:hAnsi="Times New Roman" w:cs="Times New Roman"/>
        </w:rPr>
        <w:t>K45</w:t>
      </w:r>
    </w:p>
    <w:p w14:paraId="1453EDA2" w14:textId="4B3F4131" w:rsidR="00C21B97" w:rsidRPr="004F779B" w:rsidRDefault="00C21B97" w:rsidP="000F097F">
      <w:pPr>
        <w:rPr>
          <w:rFonts w:ascii="Times New Roman" w:eastAsiaTheme="minorEastAsia" w:hAnsi="Times New Roman" w:cs="Times New Roman"/>
        </w:rPr>
      </w:pPr>
      <w:r w:rsidRPr="004F779B">
        <w:rPr>
          <w:rFonts w:ascii="Times New Roman" w:eastAsiaTheme="minorEastAsia" w:hAnsi="Times New Roman" w:cs="Times New Roman"/>
        </w:rPr>
        <w:t>T</w:t>
      </w:r>
      <w:r w:rsidRPr="004F779B">
        <w:rPr>
          <w:rFonts w:ascii="Times New Roman" w:eastAsiaTheme="minorEastAsia" w:hAnsi="Times New Roman" w:cs="Times New Roman"/>
        </w:rPr>
        <w:t>hese are percentages. If solar is used these could theoretically go to zero</w:t>
      </w:r>
      <w:r w:rsidR="001E6C29" w:rsidRPr="004F779B">
        <w:rPr>
          <w:rFonts w:ascii="Times New Roman" w:eastAsiaTheme="minorEastAsia" w:hAnsi="Times New Roman" w:cs="Times New Roman"/>
        </w:rPr>
        <w:t>.</w:t>
      </w:r>
    </w:p>
    <w:p w14:paraId="54B4DDB3" w14:textId="77777777" w:rsidR="001E6C29" w:rsidRPr="004F779B" w:rsidRDefault="001E6C29" w:rsidP="000F097F">
      <w:pPr>
        <w:rPr>
          <w:rFonts w:ascii="Times New Roman" w:hAnsi="Times New Roman" w:cs="Times New Roman"/>
        </w:rPr>
      </w:pPr>
    </w:p>
    <w:p w14:paraId="38873207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35. Annual process water and wastewater costs </w:t>
      </w:r>
    </w:p>
    <w:p w14:paraId="3596FE40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7CA4B091" w14:textId="39AA0142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 xml:space="preserve">m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PW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 xml:space="preserve">m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WF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 xml:space="preserve">m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BO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49FF03AA" w14:textId="23FAE270" w:rsidR="001E6C29" w:rsidRPr="004F779B" w:rsidRDefault="001E6C29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 xml:space="preserve">m 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841C90" w:rsidRPr="004F779B">
        <w:rPr>
          <w:rFonts w:ascii="Times New Roman" w:eastAsiaTheme="minorEastAsia" w:hAnsi="Times New Roman" w:cs="Times New Roman"/>
        </w:rPr>
        <w:t>P86</w:t>
      </w:r>
      <w:r w:rsidR="008D3A64" w:rsidRPr="004F779B">
        <w:rPr>
          <w:rFonts w:ascii="Times New Roman" w:eastAsiaTheme="minorEastAsia" w:hAnsi="Times New Roman" w:cs="Times New Roman"/>
        </w:rPr>
        <w:t>/1000 this just the annual media volume converted to from liter to m</w:t>
      </w:r>
      <w:r w:rsidR="008D3A64" w:rsidRPr="004F779B">
        <w:rPr>
          <w:rFonts w:ascii="Times New Roman" w:eastAsiaTheme="minorEastAsia" w:hAnsi="Times New Roman" w:cs="Times New Roman"/>
          <w:vertAlign w:val="superscript"/>
        </w:rPr>
        <w:t>3</w:t>
      </w:r>
    </w:p>
    <w:p w14:paraId="3D47491A" w14:textId="0E483C8C" w:rsidR="00E617E4" w:rsidRPr="004F779B" w:rsidRDefault="00E617E4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PW</m:t>
            </m:r>
          </m:sub>
        </m:sSub>
      </m:oMath>
      <w:r w:rsidR="008A68FA" w:rsidRPr="004F779B">
        <w:rPr>
          <w:rFonts w:ascii="Times New Roman" w:eastAsiaTheme="minorEastAsia" w:hAnsi="Times New Roman" w:cs="Times New Roman"/>
        </w:rPr>
        <w:t>= N36</w:t>
      </w:r>
    </w:p>
    <w:p w14:paraId="33A2F8FA" w14:textId="4A5F1E9F" w:rsidR="008A68FA" w:rsidRPr="004F779B" w:rsidRDefault="008A68FA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WF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</w:t>
      </w:r>
      <w:r w:rsidR="00841C90" w:rsidRPr="004F779B">
        <w:rPr>
          <w:rFonts w:ascii="Times New Roman" w:eastAsiaTheme="minorEastAsia" w:hAnsi="Times New Roman" w:cs="Times New Roman"/>
        </w:rPr>
        <w:t xml:space="preserve"> N37</w:t>
      </w:r>
    </w:p>
    <w:p w14:paraId="5516AA47" w14:textId="6FA71128" w:rsidR="000F097F" w:rsidRPr="004F779B" w:rsidRDefault="008A68FA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BO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</w:t>
      </w:r>
      <w:r w:rsidR="00841C90" w:rsidRPr="004F779B">
        <w:rPr>
          <w:rFonts w:ascii="Times New Roman" w:eastAsiaTheme="minorEastAsia" w:hAnsi="Times New Roman" w:cs="Times New Roman"/>
        </w:rPr>
        <w:t xml:space="preserve"> N38</w:t>
      </w:r>
    </w:p>
    <w:p w14:paraId="774A109B" w14:textId="6F6C0BDB" w:rsidR="008D3A64" w:rsidRPr="004F779B" w:rsidRDefault="008D3A64" w:rsidP="000F097F">
      <w:pPr>
        <w:rPr>
          <w:rFonts w:ascii="Times New Roman" w:eastAsiaTheme="minorEastAsia" w:hAnsi="Times New Roman" w:cs="Times New Roman"/>
        </w:rPr>
      </w:pPr>
    </w:p>
    <w:p w14:paraId="1F0FD303" w14:textId="3D1ED6B5" w:rsidR="008D3A64" w:rsidRPr="004F779B" w:rsidRDefault="008D3A64" w:rsidP="000F097F">
      <w:pPr>
        <w:rPr>
          <w:rFonts w:ascii="Times New Roman" w:eastAsiaTheme="minorEastAsia" w:hAnsi="Times New Roman" w:cs="Times New Roman"/>
        </w:rPr>
      </w:pPr>
    </w:p>
    <w:p w14:paraId="631FB591" w14:textId="77777777" w:rsidR="008D3A64" w:rsidRPr="004F779B" w:rsidRDefault="008D3A64" w:rsidP="000F097F">
      <w:pPr>
        <w:rPr>
          <w:rFonts w:ascii="Times New Roman" w:eastAsiaTheme="minorEastAsia" w:hAnsi="Times New Roman" w:cs="Times New Roman"/>
        </w:rPr>
      </w:pPr>
    </w:p>
    <w:p w14:paraId="618F4C85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36. Required manpower for operation </w:t>
      </w:r>
    </w:p>
    <w:p w14:paraId="51776547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6C754243" w14:textId="77777777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P=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</m:oMath>
      </m:oMathPara>
    </w:p>
    <w:p w14:paraId="697BECA3" w14:textId="2D166477" w:rsidR="000F097F" w:rsidRPr="004F779B" w:rsidRDefault="00BC6ED9" w:rsidP="000F097F">
      <w:pPr>
        <w:rPr>
          <w:rFonts w:ascii="Times New Roman" w:hAnsi="Times New Roman" w:cs="Times New Roman"/>
        </w:rPr>
      </w:pPr>
      <w:r w:rsidRPr="004F779B">
        <w:rPr>
          <w:rFonts w:ascii="Times New Roman" w:hAnsi="Times New Roman" w:cs="Times New Roman"/>
        </w:rPr>
        <w:t xml:space="preserve">P140 </w:t>
      </w:r>
      <w:r w:rsidR="001325DE" w:rsidRPr="004F779B">
        <w:rPr>
          <w:rFonts w:ascii="Times New Roman" w:hAnsi="Times New Roman" w:cs="Times New Roman"/>
        </w:rPr>
        <w:t>=</w:t>
      </w:r>
      <w:r w:rsidRPr="004F779B">
        <w:rPr>
          <w:rFonts w:ascii="Times New Roman" w:hAnsi="Times New Roman" w:cs="Times New Roman"/>
        </w:rPr>
        <w:t xml:space="preserve"> </w:t>
      </w:r>
      <w:r w:rsidR="001325DE" w:rsidRPr="004F779B">
        <w:rPr>
          <w:rFonts w:ascii="Times New Roman" w:hAnsi="Times New Roman" w:cs="Times New Roman"/>
        </w:rPr>
        <w:t>((K67*K</w:t>
      </w:r>
      <w:proofErr w:type="gramStart"/>
      <w:r w:rsidR="001325DE" w:rsidRPr="004F779B">
        <w:rPr>
          <w:rFonts w:ascii="Times New Roman" w:hAnsi="Times New Roman" w:cs="Times New Roman"/>
        </w:rPr>
        <w:t>91)+(</w:t>
      </w:r>
      <w:proofErr w:type="gramEnd"/>
      <w:r w:rsidR="001325DE" w:rsidRPr="004F779B">
        <w:rPr>
          <w:rFonts w:ascii="Times New Roman" w:hAnsi="Times New Roman" w:cs="Times New Roman"/>
        </w:rPr>
        <w:t>K68*K92)+(K93*K69)+(K94*K70)+(K71*K95)+(K96*K78)+(Q30*K79)+(K80*K98))</w:t>
      </w:r>
    </w:p>
    <w:p w14:paraId="0EF6A910" w14:textId="785235D7" w:rsidR="001325DE" w:rsidRPr="004F779B" w:rsidRDefault="001325DE" w:rsidP="000F097F">
      <w:pPr>
        <w:rPr>
          <w:rFonts w:ascii="Times New Roman" w:hAnsi="Times New Roman" w:cs="Times New Roman"/>
        </w:rPr>
      </w:pPr>
      <w:r w:rsidRPr="004F779B">
        <w:rPr>
          <w:rFonts w:ascii="Times New Roman" w:hAnsi="Times New Roman" w:cs="Times New Roman"/>
        </w:rPr>
        <w:t xml:space="preserve">Q30 is the </w:t>
      </w:r>
      <w:r w:rsidR="004F779B" w:rsidRPr="004F779B">
        <w:rPr>
          <w:rFonts w:ascii="Times New Roman" w:hAnsi="Times New Roman" w:cs="Times New Roman"/>
        </w:rPr>
        <w:t>number</w:t>
      </w:r>
      <w:r w:rsidRPr="004F779B">
        <w:rPr>
          <w:rFonts w:ascii="Times New Roman" w:hAnsi="Times New Roman" w:cs="Times New Roman"/>
        </w:rPr>
        <w:t xml:space="preserve"> of bioreactors we previously calculated. </w:t>
      </w:r>
      <w:r w:rsidR="00CE4932" w:rsidRPr="004F779B">
        <w:rPr>
          <w:rFonts w:ascii="Times New Roman" w:hAnsi="Times New Roman" w:cs="Times New Roman"/>
        </w:rPr>
        <w:t xml:space="preserve">All other values are were zeroed out for our </w:t>
      </w:r>
      <w:proofErr w:type="gramStart"/>
      <w:r w:rsidR="00CE4932" w:rsidRPr="004F779B">
        <w:rPr>
          <w:rFonts w:ascii="Times New Roman" w:hAnsi="Times New Roman" w:cs="Times New Roman"/>
        </w:rPr>
        <w:t>scenarios</w:t>
      </w:r>
      <w:proofErr w:type="gramEnd"/>
      <w:r w:rsidR="00CE4932" w:rsidRPr="004F779B">
        <w:rPr>
          <w:rFonts w:ascii="Times New Roman" w:hAnsi="Times New Roman" w:cs="Times New Roman"/>
        </w:rPr>
        <w:t xml:space="preserve"> but they could add an additional manpower requirement. We are making an additional</w:t>
      </w:r>
      <w:r w:rsidR="00221976" w:rsidRPr="004F779B">
        <w:rPr>
          <w:rFonts w:ascii="Times New Roman" w:hAnsi="Times New Roman" w:cs="Times New Roman"/>
        </w:rPr>
        <w:t xml:space="preserve"> program with a user inter</w:t>
      </w:r>
      <w:r w:rsidR="00BC6ED9" w:rsidRPr="004F779B">
        <w:rPr>
          <w:rFonts w:ascii="Times New Roman" w:hAnsi="Times New Roman" w:cs="Times New Roman"/>
        </w:rPr>
        <w:t xml:space="preserve">face </w:t>
      </w:r>
      <w:r w:rsidR="004F779B" w:rsidRPr="004F779B">
        <w:rPr>
          <w:rFonts w:ascii="Times New Roman" w:hAnsi="Times New Roman" w:cs="Times New Roman"/>
        </w:rPr>
        <w:t xml:space="preserve">which will use this. </w:t>
      </w:r>
    </w:p>
    <w:p w14:paraId="5232236C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37. Labor cost correction factor  </w:t>
      </w:r>
    </w:p>
    <w:p w14:paraId="6885C9E3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6F9EF9A1" w14:textId="4C5BE5AD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lab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Sca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</m:oMath>
      </m:oMathPara>
    </w:p>
    <w:p w14:paraId="14C58FD6" w14:textId="5F9978FC" w:rsidR="00B51964" w:rsidRPr="004F779B" w:rsidRDefault="00B51964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592FA2" w:rsidRPr="004F779B">
        <w:rPr>
          <w:rFonts w:ascii="Times New Roman" w:eastAsiaTheme="minorEastAsia" w:hAnsi="Times New Roman" w:cs="Times New Roman"/>
        </w:rPr>
        <w:t>=K83</w:t>
      </w:r>
    </w:p>
    <w:p w14:paraId="208F90B1" w14:textId="36869ED5" w:rsidR="00B51964" w:rsidRPr="004F779B" w:rsidRDefault="00B51964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Sca</m:t>
            </m:r>
          </m:sub>
        </m:sSub>
      </m:oMath>
      <w:r w:rsidR="00592FA2" w:rsidRPr="004F779B">
        <w:rPr>
          <w:rFonts w:ascii="Times New Roman" w:eastAsiaTheme="minorEastAsia" w:hAnsi="Times New Roman" w:cs="Times New Roman"/>
        </w:rPr>
        <w:t>= K84</w:t>
      </w:r>
    </w:p>
    <w:p w14:paraId="40DB9278" w14:textId="6F07CC10" w:rsidR="000F097F" w:rsidRPr="004F779B" w:rsidRDefault="00B51964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592FA2" w:rsidRPr="004F779B">
        <w:rPr>
          <w:rFonts w:ascii="Times New Roman" w:eastAsiaTheme="minorEastAsia" w:hAnsi="Times New Roman" w:cs="Times New Roman"/>
        </w:rPr>
        <w:t xml:space="preserve"> = K85</w:t>
      </w:r>
    </w:p>
    <w:p w14:paraId="22F72B84" w14:textId="6F0C161C" w:rsidR="00B51964" w:rsidRPr="004F779B" w:rsidRDefault="00B51964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</m:oMath>
      <w:r w:rsidR="00592FA2" w:rsidRPr="004F779B">
        <w:rPr>
          <w:rFonts w:ascii="Times New Roman" w:eastAsiaTheme="minorEastAsia" w:hAnsi="Times New Roman" w:cs="Times New Roman"/>
        </w:rPr>
        <w:t xml:space="preserve"> =K86</w:t>
      </w:r>
    </w:p>
    <w:p w14:paraId="33339C78" w14:textId="7E6DC8B9" w:rsidR="00B51964" w:rsidRPr="004F779B" w:rsidRDefault="00B51964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592FA2" w:rsidRPr="004F779B">
        <w:rPr>
          <w:rFonts w:ascii="Times New Roman" w:eastAsiaTheme="minorEastAsia" w:hAnsi="Times New Roman" w:cs="Times New Roman"/>
        </w:rPr>
        <w:t xml:space="preserve"> = K</w:t>
      </w:r>
      <w:r w:rsidR="00475F4B" w:rsidRPr="004F779B">
        <w:rPr>
          <w:rFonts w:ascii="Times New Roman" w:eastAsiaTheme="minorEastAsia" w:hAnsi="Times New Roman" w:cs="Times New Roman"/>
        </w:rPr>
        <w:t>87</w:t>
      </w:r>
    </w:p>
    <w:p w14:paraId="0D86594C" w14:textId="2F2813FD" w:rsidR="00B51964" w:rsidRPr="004F779B" w:rsidRDefault="00B51964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="00475F4B" w:rsidRPr="004F779B">
        <w:rPr>
          <w:rFonts w:ascii="Times New Roman" w:eastAsiaTheme="minorEastAsia" w:hAnsi="Times New Roman" w:cs="Times New Roman"/>
        </w:rPr>
        <w:t>= K88</w:t>
      </w:r>
    </w:p>
    <w:p w14:paraId="428EDE89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7DFBF88B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>Equation 38. Estimated annual labor costs</w:t>
      </w:r>
    </w:p>
    <w:p w14:paraId="467AF757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766F8E68" w14:textId="2F93A129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Lab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lab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P</m:t>
          </m:r>
        </m:oMath>
      </m:oMathPara>
    </w:p>
    <w:p w14:paraId="4D9A69FA" w14:textId="1F0199B3" w:rsidR="00475F4B" w:rsidRPr="004F779B" w:rsidRDefault="00475F4B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2A1770" w:rsidRPr="004F779B">
        <w:rPr>
          <w:rFonts w:ascii="Times New Roman" w:eastAsiaTheme="minorEastAsia" w:hAnsi="Times New Roman" w:cs="Times New Roman"/>
        </w:rPr>
        <w:t>K15</w:t>
      </w:r>
    </w:p>
    <w:p w14:paraId="1B721E81" w14:textId="77CD4DC1" w:rsidR="002A1770" w:rsidRPr="004F779B" w:rsidRDefault="002A1770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>=</w:t>
      </w:r>
      <w:r w:rsidR="00D96192" w:rsidRPr="004F779B">
        <w:rPr>
          <w:rFonts w:ascii="Times New Roman" w:eastAsiaTheme="minorEastAsia" w:hAnsi="Times New Roman" w:cs="Times New Roman"/>
        </w:rPr>
        <w:t>N32</w:t>
      </w:r>
    </w:p>
    <w:p w14:paraId="30B728C3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7DA399C7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39. Equity ratio </w:t>
      </w:r>
    </w:p>
    <w:p w14:paraId="084F5870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67007EF3" w14:textId="77777777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EQ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 xml:space="preserve">=100%-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</m:oMath>
      </m:oMathPara>
    </w:p>
    <w:p w14:paraId="19132E4F" w14:textId="39029627" w:rsidR="000F097F" w:rsidRPr="004F779B" w:rsidRDefault="00D96192" w:rsidP="000F097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</w:t>
      </w:r>
      <w:r w:rsidR="004869CE" w:rsidRPr="004F779B">
        <w:rPr>
          <w:rFonts w:ascii="Times New Roman" w:eastAsiaTheme="minorEastAsia" w:hAnsi="Times New Roman" w:cs="Times New Roman"/>
        </w:rPr>
        <w:t xml:space="preserve">K102 Percentage which </w:t>
      </w:r>
      <w:proofErr w:type="gramStart"/>
      <w:r w:rsidR="004869CE" w:rsidRPr="004F779B">
        <w:rPr>
          <w:rFonts w:ascii="Times New Roman" w:eastAsiaTheme="minorEastAsia" w:hAnsi="Times New Roman" w:cs="Times New Roman"/>
        </w:rPr>
        <w:t>can’t</w:t>
      </w:r>
      <w:proofErr w:type="gramEnd"/>
      <w:r w:rsidR="004869CE" w:rsidRPr="004F779B">
        <w:rPr>
          <w:rFonts w:ascii="Times New Roman" w:eastAsiaTheme="minorEastAsia" w:hAnsi="Times New Roman" w:cs="Times New Roman"/>
        </w:rPr>
        <w:t xml:space="preserve"> go over 100%</w:t>
      </w:r>
    </w:p>
    <w:p w14:paraId="0FE4541C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40. Total debt costs </w:t>
      </w:r>
    </w:p>
    <w:p w14:paraId="457B6D9E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4BF59AD0" w14:textId="0485AAEF" w:rsidR="004869CE" w:rsidRPr="004F779B" w:rsidRDefault="000F097F" w:rsidP="000F097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</w:rPr>
                <m:t>= C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w:bookmarkStart w:id="1" w:name="_Hlk40355856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</m:oMath>
      </m:oMathPara>
      <w:bookmarkEnd w:id="1"/>
    </w:p>
    <w:p w14:paraId="16FB4B79" w14:textId="3A9FF737" w:rsidR="00876609" w:rsidRPr="004F779B" w:rsidRDefault="00876609" w:rsidP="000F097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F779B">
        <w:rPr>
          <w:rFonts w:ascii="Times New Roman" w:eastAsiaTheme="minorEastAsia" w:hAnsi="Times New Roman" w:cs="Times New Roman"/>
        </w:rPr>
        <w:t xml:space="preserve">= D4 this is cost of bioreactors without financing </w:t>
      </w:r>
    </w:p>
    <w:p w14:paraId="6627FA6A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26BE9697" w14:textId="77777777" w:rsidR="000F097F" w:rsidRPr="004F779B" w:rsidRDefault="000F097F" w:rsidP="000F097F">
      <w:pPr>
        <w:rPr>
          <w:rFonts w:ascii="Times New Roman" w:hAnsi="Times New Roman" w:cs="Times New Roman"/>
          <w:b/>
          <w:bCs/>
        </w:rPr>
      </w:pPr>
      <w:r w:rsidRPr="004F779B">
        <w:rPr>
          <w:rFonts w:ascii="Times New Roman" w:hAnsi="Times New Roman" w:cs="Times New Roman"/>
          <w:b/>
          <w:bCs/>
        </w:rPr>
        <w:t xml:space="preserve">Equation 41. Total equity costs </w:t>
      </w:r>
    </w:p>
    <w:p w14:paraId="78A3EFC6" w14:textId="77777777" w:rsidR="000F097F" w:rsidRPr="004F779B" w:rsidRDefault="000F097F" w:rsidP="000F097F">
      <w:pPr>
        <w:rPr>
          <w:rFonts w:ascii="Times New Roman" w:hAnsi="Times New Roman" w:cs="Times New Roman"/>
        </w:rPr>
      </w:pPr>
    </w:p>
    <w:p w14:paraId="443285BA" w14:textId="77777777" w:rsidR="000F097F" w:rsidRPr="004F779B" w:rsidRDefault="000F097F" w:rsidP="000F097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TEQ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EQ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</m:oMath>
      </m:oMathPara>
    </w:p>
    <w:p w14:paraId="614101B7" w14:textId="77777777" w:rsidR="000F097F" w:rsidRPr="004F779B" w:rsidRDefault="000F097F" w:rsidP="000F097F">
      <w:pPr>
        <w:pStyle w:val="SMSubheading"/>
      </w:pPr>
    </w:p>
    <w:p w14:paraId="15EBBED2" w14:textId="77777777" w:rsidR="000F097F" w:rsidRPr="004F779B" w:rsidRDefault="000F097F" w:rsidP="000F097F">
      <w:pPr>
        <w:pStyle w:val="SMSubheading"/>
        <w:rPr>
          <w:b/>
          <w:bCs/>
          <w:u w:val="none"/>
        </w:rPr>
      </w:pPr>
      <w:r w:rsidRPr="004F779B">
        <w:rPr>
          <w:b/>
          <w:bCs/>
          <w:u w:val="none"/>
        </w:rPr>
        <w:t xml:space="preserve">Equation 42. Capital recovery factor for debt </w:t>
      </w:r>
    </w:p>
    <w:p w14:paraId="10044300" w14:textId="77777777" w:rsidR="000F097F" w:rsidRPr="004F779B" w:rsidRDefault="000F097F" w:rsidP="000F097F">
      <w:pPr>
        <w:pStyle w:val="SMSubheading"/>
        <w:rPr>
          <w:u w:val="none"/>
        </w:rPr>
      </w:pPr>
    </w:p>
    <w:p w14:paraId="0E8B2022" w14:textId="77777777" w:rsidR="000F097F" w:rsidRPr="004F779B" w:rsidRDefault="000F097F" w:rsidP="000F097F">
      <w:pPr>
        <w:pStyle w:val="SMSubheading"/>
        <w:rPr>
          <w:u w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non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u w:val="none"/>
                    </w:rPr>
                    <m:t>CRD</m:t>
                  </m:r>
                </m:sub>
              </m:sSub>
              <m:r>
                <w:rPr>
                  <w:rFonts w:ascii="Cambria Math" w:hAnsi="Cambria Math"/>
                  <w:u w:val="none"/>
                </w:rPr>
                <m:t>= I</m:t>
              </m:r>
            </m:e>
            <m:sub>
              <m:r>
                <w:rPr>
                  <w:rFonts w:ascii="Cambria Math" w:hAnsi="Cambria Math"/>
                  <w:u w:val="none"/>
                </w:rPr>
                <m:t>D</m:t>
              </m:r>
            </m:sub>
          </m:sSub>
          <m:r>
            <w:rPr>
              <w:rFonts w:ascii="Cambria Math" w:hAnsi="Cambria Math"/>
              <w:u w:val="none"/>
            </w:rPr>
            <m:t>(1+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I</m:t>
              </m:r>
            </m:e>
            <m:sub>
              <m:r>
                <w:rPr>
                  <w:rFonts w:ascii="Cambria Math" w:hAnsi="Cambria Math"/>
                  <w:u w:val="none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u w:val="none"/>
                </w:rPr>
              </m:ctrlPr>
            </m:sSupPr>
            <m:e>
              <m:r>
                <w:rPr>
                  <w:rFonts w:ascii="Cambria Math" w:hAnsi="Cambria Math"/>
                  <w:u w:val="none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none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u w:val="none"/>
                    </w:rPr>
                    <m:t>e</m:t>
                  </m:r>
                </m:sub>
              </m:sSub>
            </m:sup>
          </m:sSup>
          <m:r>
            <w:rPr>
              <w:rFonts w:ascii="Cambria Math" w:hAnsi="Cambria Math"/>
              <w:u w:val="none"/>
            </w:rPr>
            <m:t>/  (1+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I</m:t>
              </m:r>
            </m:e>
            <m:sub>
              <m:r>
                <w:rPr>
                  <w:rFonts w:ascii="Cambria Math" w:hAnsi="Cambria Math"/>
                  <w:u w:val="none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u w:val="none"/>
                </w:rPr>
              </m:ctrlPr>
            </m:sSupPr>
            <m:e>
              <m:r>
                <w:rPr>
                  <w:rFonts w:ascii="Cambria Math" w:hAnsi="Cambria Math"/>
                  <w:u w:val="none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none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u w:val="none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u w:val="none"/>
                </w:rPr>
                <m:t>-1</m:t>
              </m:r>
            </m:sup>
          </m:sSup>
        </m:oMath>
      </m:oMathPara>
    </w:p>
    <w:p w14:paraId="0A5C769F" w14:textId="4D9CA98F" w:rsidR="000F097F" w:rsidRPr="004F779B" w:rsidRDefault="00A4524A" w:rsidP="000F097F">
      <w:pPr>
        <w:pStyle w:val="SMSubheading"/>
        <w:rPr>
          <w:u w:val="none"/>
        </w:rPr>
      </w:pPr>
      <m:oMath>
        <m:sSub>
          <m:sSubPr>
            <m:ctrlPr>
              <w:rPr>
                <w:rFonts w:ascii="Cambria Math" w:hAnsi="Cambria Math"/>
                <w:i/>
                <w:u w:val="none"/>
              </w:rPr>
            </m:ctrlPr>
          </m:sSubPr>
          <m:e>
            <m:r>
              <w:rPr>
                <w:rFonts w:ascii="Cambria Math" w:hAnsi="Cambria Math"/>
                <w:u w:val="none"/>
              </w:rPr>
              <m:t>I</m:t>
            </m:r>
          </m:e>
          <m:sub>
            <m:r>
              <w:rPr>
                <w:rFonts w:ascii="Cambria Math" w:hAnsi="Cambria Math"/>
                <w:u w:val="none"/>
              </w:rPr>
              <m:t>D</m:t>
            </m:r>
          </m:sub>
        </m:sSub>
      </m:oMath>
      <w:r w:rsidRPr="004F779B">
        <w:rPr>
          <w:u w:val="none"/>
        </w:rPr>
        <w:t xml:space="preserve"> = K103</w:t>
      </w:r>
    </w:p>
    <w:p w14:paraId="0E21A021" w14:textId="3C8125A7" w:rsidR="007020BF" w:rsidRPr="004F779B" w:rsidRDefault="007020BF" w:rsidP="000F097F">
      <w:pPr>
        <w:pStyle w:val="SMSubheading"/>
        <w:rPr>
          <w:u w:val="none"/>
        </w:rPr>
      </w:pPr>
      <m:oMath>
        <m:sSub>
          <m:sSubPr>
            <m:ctrlPr>
              <w:rPr>
                <w:rFonts w:ascii="Cambria Math" w:hAnsi="Cambria Math"/>
                <w:i/>
                <w:u w:val="none"/>
              </w:rPr>
            </m:ctrlPr>
          </m:sSubPr>
          <m:e>
            <m:r>
              <w:rPr>
                <w:rFonts w:ascii="Cambria Math" w:hAnsi="Cambria Math"/>
                <w:u w:val="none"/>
              </w:rPr>
              <m:t>L</m:t>
            </m:r>
          </m:e>
          <m:sub>
            <m:r>
              <w:rPr>
                <w:rFonts w:ascii="Cambria Math" w:hAnsi="Cambria Math"/>
                <w:u w:val="none"/>
              </w:rPr>
              <m:t>e</m:t>
            </m:r>
          </m:sub>
        </m:sSub>
      </m:oMath>
      <w:r w:rsidRPr="004F779B">
        <w:rPr>
          <w:u w:val="none"/>
        </w:rPr>
        <w:t>= K104</w:t>
      </w:r>
    </w:p>
    <w:p w14:paraId="522A5AE9" w14:textId="77777777" w:rsidR="00A4524A" w:rsidRPr="004F779B" w:rsidRDefault="00A4524A" w:rsidP="000F097F">
      <w:pPr>
        <w:pStyle w:val="SMSubheading"/>
        <w:rPr>
          <w:u w:val="none"/>
        </w:rPr>
      </w:pPr>
    </w:p>
    <w:p w14:paraId="183F6311" w14:textId="77777777" w:rsidR="000F097F" w:rsidRPr="004F779B" w:rsidRDefault="000F097F" w:rsidP="000F097F">
      <w:pPr>
        <w:pStyle w:val="SMSubheading"/>
        <w:rPr>
          <w:b/>
          <w:bCs/>
          <w:u w:val="none"/>
        </w:rPr>
      </w:pPr>
      <w:r w:rsidRPr="004F779B">
        <w:rPr>
          <w:b/>
          <w:bCs/>
          <w:u w:val="none"/>
        </w:rPr>
        <w:t xml:space="preserve">Equation 43. Capital recovery factor for equity </w:t>
      </w:r>
    </w:p>
    <w:p w14:paraId="52C84A95" w14:textId="77777777" w:rsidR="000F097F" w:rsidRPr="004F779B" w:rsidRDefault="000F097F" w:rsidP="000F097F">
      <w:pPr>
        <w:pStyle w:val="SMSubheading"/>
        <w:rPr>
          <w:u w:val="none"/>
        </w:rPr>
      </w:pPr>
    </w:p>
    <w:p w14:paraId="68E213F0" w14:textId="1962EF3E" w:rsidR="000F097F" w:rsidRPr="004F779B" w:rsidRDefault="000F097F" w:rsidP="000F097F">
      <w:pPr>
        <w:pStyle w:val="SMSubheading"/>
        <w:rPr>
          <w:u w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f</m:t>
              </m:r>
            </m:e>
            <m:sub>
              <m:r>
                <w:rPr>
                  <w:rFonts w:ascii="Cambria Math" w:hAnsi="Cambria Math"/>
                  <w:u w:val="none"/>
                </w:rPr>
                <m:t>CREQ</m:t>
              </m:r>
            </m:sub>
          </m:sSub>
          <m:r>
            <w:rPr>
              <w:rFonts w:ascii="Cambria Math" w:hAnsi="Cambria Math"/>
              <w:u w:val="none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I</m:t>
              </m:r>
            </m:e>
            <m:sub>
              <m:r>
                <w:rPr>
                  <w:rFonts w:ascii="Cambria Math" w:hAnsi="Cambria Math"/>
                  <w:u w:val="none"/>
                </w:rPr>
                <m:t>EQ</m:t>
              </m:r>
            </m:sub>
          </m:sSub>
          <m:r>
            <w:rPr>
              <w:rFonts w:ascii="Cambria Math" w:hAnsi="Cambria Math"/>
              <w:u w:val="none"/>
            </w:rPr>
            <m:t>(1+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I</m:t>
              </m:r>
            </m:e>
            <m:sub>
              <m:r>
                <w:rPr>
                  <w:rFonts w:ascii="Cambria Math" w:hAnsi="Cambria Math"/>
                  <w:u w:val="none"/>
                </w:rPr>
                <m:t>EQ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u w:val="none"/>
                </w:rPr>
              </m:ctrlPr>
            </m:sSupPr>
            <m:e>
              <m:r>
                <w:rPr>
                  <w:rFonts w:ascii="Cambria Math" w:hAnsi="Cambria Math"/>
                  <w:u w:val="none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none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u w:val="none"/>
                    </w:rPr>
                    <m:t>e</m:t>
                  </m:r>
                </m:sub>
              </m:sSub>
            </m:sup>
          </m:sSup>
          <m:r>
            <w:rPr>
              <w:rFonts w:ascii="Cambria Math" w:hAnsi="Cambria Math"/>
              <w:u w:val="none"/>
            </w:rPr>
            <m:t>/ (1+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I</m:t>
              </m:r>
            </m:e>
            <m:sub>
              <m:r>
                <w:rPr>
                  <w:rFonts w:ascii="Cambria Math" w:hAnsi="Cambria Math"/>
                  <w:u w:val="none"/>
                </w:rPr>
                <m:t>EQ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u w:val="none"/>
                </w:rPr>
              </m:ctrlPr>
            </m:sSupPr>
            <m:e>
              <m:r>
                <w:rPr>
                  <w:rFonts w:ascii="Cambria Math" w:hAnsi="Cambria Math"/>
                  <w:u w:val="none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none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u w:val="none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u w:val="none"/>
                </w:rPr>
                <m:t>-1</m:t>
              </m:r>
            </m:sup>
          </m:sSup>
        </m:oMath>
      </m:oMathPara>
    </w:p>
    <w:p w14:paraId="0380D101" w14:textId="7FDEBEAB" w:rsidR="00865DED" w:rsidRPr="004F779B" w:rsidRDefault="00865DED" w:rsidP="000F097F">
      <w:pPr>
        <w:pStyle w:val="SMSubheading"/>
        <w:rPr>
          <w:u w:val="none"/>
        </w:rPr>
      </w:pPr>
    </w:p>
    <w:p w14:paraId="1F45A5E0" w14:textId="197D7209" w:rsidR="00865DED" w:rsidRPr="004F779B" w:rsidRDefault="00865DED" w:rsidP="000F097F">
      <w:pPr>
        <w:pStyle w:val="SMSubheading"/>
        <w:rPr>
          <w:u w:val="none"/>
        </w:rPr>
      </w:pPr>
      <m:oMath>
        <m:sSub>
          <m:sSubPr>
            <m:ctrlPr>
              <w:rPr>
                <w:rFonts w:ascii="Cambria Math" w:hAnsi="Cambria Math"/>
                <w:i/>
                <w:u w:val="none"/>
              </w:rPr>
            </m:ctrlPr>
          </m:sSubPr>
          <m:e>
            <m:r>
              <w:rPr>
                <w:rFonts w:ascii="Cambria Math" w:hAnsi="Cambria Math"/>
                <w:u w:val="none"/>
              </w:rPr>
              <m:t>I</m:t>
            </m:r>
          </m:e>
          <m:sub>
            <m:r>
              <w:rPr>
                <w:rFonts w:ascii="Cambria Math" w:hAnsi="Cambria Math"/>
                <w:u w:val="none"/>
              </w:rPr>
              <m:t>EQ</m:t>
            </m:r>
          </m:sub>
        </m:sSub>
      </m:oMath>
      <w:r w:rsidRPr="004F779B">
        <w:rPr>
          <w:u w:val="none"/>
        </w:rPr>
        <w:t>= K105</w:t>
      </w:r>
    </w:p>
    <w:p w14:paraId="4423C7E9" w14:textId="77777777" w:rsidR="000F097F" w:rsidRPr="004F779B" w:rsidRDefault="000F097F" w:rsidP="000F097F">
      <w:pPr>
        <w:pStyle w:val="SMText"/>
      </w:pPr>
    </w:p>
    <w:p w14:paraId="2BB91ACD" w14:textId="77777777" w:rsidR="000F097F" w:rsidRPr="004F779B" w:rsidRDefault="000F097F" w:rsidP="000F097F">
      <w:pPr>
        <w:pStyle w:val="SMSubheading"/>
        <w:rPr>
          <w:b/>
          <w:bCs/>
          <w:u w:val="none"/>
        </w:rPr>
      </w:pPr>
      <w:r w:rsidRPr="004F779B">
        <w:rPr>
          <w:b/>
          <w:bCs/>
          <w:u w:val="none"/>
        </w:rPr>
        <w:t xml:space="preserve">Equation 44. Annual debt payment </w:t>
      </w:r>
    </w:p>
    <w:p w14:paraId="7745E630" w14:textId="77777777" w:rsidR="000F097F" w:rsidRPr="004F779B" w:rsidRDefault="000F097F" w:rsidP="000F097F">
      <w:pPr>
        <w:pStyle w:val="SMSubheading"/>
        <w:rPr>
          <w:u w:val="none"/>
        </w:rPr>
      </w:pPr>
    </w:p>
    <w:p w14:paraId="4F9CB6B9" w14:textId="77777777" w:rsidR="000F097F" w:rsidRPr="004F779B" w:rsidRDefault="000F097F" w:rsidP="000F097F">
      <w:pPr>
        <w:pStyle w:val="SMSubheading"/>
        <w:rPr>
          <w:u w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D</m:t>
              </m:r>
            </m:e>
            <m:sub>
              <m:r>
                <w:rPr>
                  <w:rFonts w:ascii="Cambria Math" w:hAnsi="Cambria Math"/>
                  <w:u w:val="none"/>
                </w:rPr>
                <m:t>p</m:t>
              </m:r>
            </m:sub>
          </m:sSub>
          <m:r>
            <w:rPr>
              <w:rFonts w:ascii="Cambria Math" w:hAnsi="Cambria Math"/>
              <w:u w:val="none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non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u w:val="none"/>
                    </w:rPr>
                    <m:t>CRD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4A1AB7A4" w14:textId="77777777" w:rsidR="000F097F" w:rsidRPr="004F779B" w:rsidRDefault="000F097F" w:rsidP="000F097F">
      <w:pPr>
        <w:pStyle w:val="SMSubheading"/>
        <w:rPr>
          <w:u w:val="none"/>
        </w:rPr>
      </w:pPr>
    </w:p>
    <w:p w14:paraId="7E03DFA6" w14:textId="77777777" w:rsidR="000F097F" w:rsidRPr="004F779B" w:rsidRDefault="000F097F" w:rsidP="000F097F">
      <w:pPr>
        <w:pStyle w:val="SMSubheading"/>
        <w:rPr>
          <w:b/>
          <w:bCs/>
          <w:u w:val="none"/>
        </w:rPr>
      </w:pPr>
      <w:r w:rsidRPr="004F779B">
        <w:rPr>
          <w:b/>
          <w:bCs/>
          <w:u w:val="none"/>
        </w:rPr>
        <w:t xml:space="preserve">Equation 45. Annual equity recovery </w:t>
      </w:r>
    </w:p>
    <w:p w14:paraId="75A7D1AC" w14:textId="77777777" w:rsidR="000F097F" w:rsidRPr="004F779B" w:rsidRDefault="000F097F" w:rsidP="000F097F">
      <w:pPr>
        <w:pStyle w:val="SMSubheading"/>
        <w:rPr>
          <w:u w:val="none"/>
        </w:rPr>
      </w:pPr>
    </w:p>
    <w:p w14:paraId="4223A2C1" w14:textId="77777777" w:rsidR="000F097F" w:rsidRPr="004F779B" w:rsidRDefault="000F097F" w:rsidP="000F097F">
      <w:pPr>
        <w:pStyle w:val="SMSubheading"/>
        <w:rPr>
          <w:u w:val="none"/>
        </w:rPr>
      </w:pPr>
      <m:oMathPara>
        <m:oMath>
          <m:r>
            <w:rPr>
              <w:rFonts w:ascii="Cambria Math" w:hAnsi="Cambria Math"/>
              <w:u w:val="none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Q</m:t>
              </m:r>
            </m:e>
            <m:sub>
              <m:r>
                <w:rPr>
                  <w:rFonts w:ascii="Cambria Math" w:hAnsi="Cambria Math"/>
                  <w:u w:val="none"/>
                </w:rPr>
                <m:t>p</m:t>
              </m:r>
            </m:sub>
          </m:sSub>
          <m:r>
            <w:rPr>
              <w:rFonts w:ascii="Cambria Math" w:hAnsi="Cambria Math"/>
              <w:u w:val="none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f</m:t>
              </m:r>
            </m:e>
            <m:sub>
              <m:r>
                <w:rPr>
                  <w:rFonts w:ascii="Cambria Math" w:hAnsi="Cambria Math"/>
                  <w:u w:val="none"/>
                </w:rPr>
                <m:t>CREq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TEq</m:t>
              </m:r>
            </m:sub>
          </m:sSub>
        </m:oMath>
      </m:oMathPara>
    </w:p>
    <w:p w14:paraId="6C2795E9" w14:textId="77777777" w:rsidR="000F097F" w:rsidRPr="004F779B" w:rsidRDefault="000F097F" w:rsidP="000F097F">
      <w:pPr>
        <w:pStyle w:val="SMSubheading"/>
        <w:rPr>
          <w:u w:val="none"/>
        </w:rPr>
      </w:pPr>
    </w:p>
    <w:p w14:paraId="45AEF6A4" w14:textId="77777777" w:rsidR="000F097F" w:rsidRPr="004F779B" w:rsidRDefault="000F097F" w:rsidP="000F097F">
      <w:pPr>
        <w:pStyle w:val="SMSubheading"/>
        <w:rPr>
          <w:b/>
          <w:bCs/>
          <w:u w:val="none"/>
        </w:rPr>
      </w:pPr>
      <w:r w:rsidRPr="004F779B">
        <w:rPr>
          <w:b/>
          <w:bCs/>
          <w:u w:val="none"/>
        </w:rPr>
        <w:t xml:space="preserve">Equation 46. Minimum annual cost of capital expenditures </w:t>
      </w:r>
    </w:p>
    <w:p w14:paraId="6438DA1A" w14:textId="77777777" w:rsidR="000F097F" w:rsidRPr="004F779B" w:rsidRDefault="000F097F" w:rsidP="000F097F">
      <w:pPr>
        <w:pStyle w:val="SMSubheading"/>
        <w:rPr>
          <w:u w:val="none"/>
        </w:rPr>
      </w:pPr>
    </w:p>
    <w:p w14:paraId="74140031" w14:textId="77777777" w:rsidR="000F097F" w:rsidRPr="004F779B" w:rsidRDefault="000F097F" w:rsidP="000F097F">
      <w:pPr>
        <w:pStyle w:val="SMSubheading"/>
        <w:rPr>
          <w:u w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C</m:t>
              </m:r>
            </m:e>
            <m:sub>
              <m:r>
                <w:rPr>
                  <w:rFonts w:ascii="Cambria Math" w:hAnsi="Cambria Math"/>
                  <w:u w:val="none"/>
                </w:rPr>
                <m:t>cap</m:t>
              </m:r>
            </m:sub>
          </m:sSub>
          <m:r>
            <w:rPr>
              <w:rFonts w:ascii="Cambria Math" w:hAnsi="Cambria Math"/>
              <w:u w:val="none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D</m:t>
              </m:r>
            </m:e>
            <m:sub>
              <m:r>
                <w:rPr>
                  <w:rFonts w:ascii="Cambria Math" w:hAnsi="Cambria Math"/>
                  <w:u w:val="none"/>
                </w:rPr>
                <m:t>p</m:t>
              </m:r>
            </m:sub>
          </m:sSub>
          <m:r>
            <w:rPr>
              <w:rFonts w:ascii="Cambria Math" w:hAnsi="Cambria Math"/>
              <w:u w:val="none"/>
            </w:rPr>
            <m:t>+ E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q</m:t>
              </m:r>
            </m:e>
            <m:sub>
              <m:r>
                <w:rPr>
                  <w:rFonts w:ascii="Cambria Math" w:hAnsi="Cambria Math"/>
                  <w:u w:val="none"/>
                </w:rPr>
                <m:t>p</m:t>
              </m:r>
            </m:sub>
          </m:sSub>
        </m:oMath>
      </m:oMathPara>
    </w:p>
    <w:p w14:paraId="3E585575" w14:textId="77777777" w:rsidR="000F097F" w:rsidRPr="004F779B" w:rsidRDefault="000F097F" w:rsidP="000F097F">
      <w:pPr>
        <w:pStyle w:val="SMSubheading"/>
        <w:rPr>
          <w:u w:val="none"/>
        </w:rPr>
      </w:pPr>
    </w:p>
    <w:p w14:paraId="5DD33481" w14:textId="77777777" w:rsidR="000F097F" w:rsidRPr="004F779B" w:rsidRDefault="000F097F" w:rsidP="000F097F">
      <w:pPr>
        <w:pStyle w:val="SMSubheading"/>
        <w:rPr>
          <w:b/>
          <w:bCs/>
          <w:u w:val="none"/>
        </w:rPr>
      </w:pPr>
      <w:r w:rsidRPr="004F779B">
        <w:rPr>
          <w:b/>
          <w:bCs/>
          <w:u w:val="none"/>
        </w:rPr>
        <w:t xml:space="preserve">Equation 47. Total minimum annual cost  </w:t>
      </w:r>
    </w:p>
    <w:p w14:paraId="0A923240" w14:textId="77777777" w:rsidR="000F097F" w:rsidRPr="004F779B" w:rsidRDefault="000F097F" w:rsidP="000F097F">
      <w:pPr>
        <w:pStyle w:val="SMSubheading"/>
        <w:rPr>
          <w:u w:val="none"/>
        </w:rPr>
      </w:pPr>
    </w:p>
    <w:p w14:paraId="259E7E9E" w14:textId="77777777" w:rsidR="000F097F" w:rsidRPr="004F779B" w:rsidRDefault="000F097F" w:rsidP="000F097F">
      <w:pPr>
        <w:pStyle w:val="SMSubheading"/>
        <w:rPr>
          <w:u w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C</m:t>
              </m:r>
            </m:e>
            <m:sub>
              <m:r>
                <w:rPr>
                  <w:rFonts w:ascii="Cambria Math" w:hAnsi="Cambria Math"/>
                  <w:u w:val="none"/>
                </w:rPr>
                <m:t xml:space="preserve">total </m:t>
              </m:r>
            </m:sub>
          </m:sSub>
          <m:r>
            <w:rPr>
              <w:rFonts w:ascii="Cambria Math" w:hAnsi="Cambria Math"/>
              <w:u w:val="none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  <w:u w:val="none"/>
                </w:rPr>
                <m:t>C</m:t>
              </m:r>
            </m:e>
            <m:sub>
              <m:r>
                <w:rPr>
                  <w:rFonts w:ascii="Cambria Math" w:hAnsi="Cambria Math"/>
                  <w:u w:val="none"/>
                </w:rPr>
                <m:t>cap</m:t>
              </m:r>
            </m:sub>
          </m:sSub>
          <m:r>
            <w:rPr>
              <w:rFonts w:ascii="Cambria Math" w:hAnsi="Cambria Math"/>
              <w:u w:val="none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u w:val="none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  <w:u w:val="none"/>
            </w:rPr>
            <m:t xml:space="preserve">  </m:t>
          </m:r>
        </m:oMath>
      </m:oMathPara>
    </w:p>
    <w:p w14:paraId="10521976" w14:textId="4C6C442C" w:rsidR="000F097F" w:rsidRPr="004F779B" w:rsidRDefault="000F097F" w:rsidP="000F097F">
      <w:pPr>
        <w:rPr>
          <w:rFonts w:ascii="Times New Roman" w:eastAsiaTheme="minorEastAsia" w:hAnsi="Times New Roman" w:cs="Times New Roman"/>
        </w:rPr>
      </w:pPr>
      <w:r w:rsidRPr="004F779B">
        <w:rPr>
          <w:rFonts w:ascii="Times New Roman" w:hAnsi="Times New Roman" w:cs="Times New Roman"/>
        </w:rPr>
        <w:lastRenderedPageBreak/>
        <w:br w:type="page"/>
      </w:r>
    </w:p>
    <w:p w14:paraId="10D5C7A9" w14:textId="77777777" w:rsidR="00D51298" w:rsidRPr="00D51298" w:rsidRDefault="00D51298" w:rsidP="008C6231"/>
    <w:p w14:paraId="4CCA5C74" w14:textId="77777777" w:rsidR="00D43C2D" w:rsidRDefault="00D43C2D"/>
    <w:sectPr w:rsidR="00D4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52"/>
    <w:rsid w:val="00013AB7"/>
    <w:rsid w:val="00020EBE"/>
    <w:rsid w:val="000414B0"/>
    <w:rsid w:val="000927E1"/>
    <w:rsid w:val="000B621D"/>
    <w:rsid w:val="000C6F5E"/>
    <w:rsid w:val="000E25DC"/>
    <w:rsid w:val="000F097F"/>
    <w:rsid w:val="001152E1"/>
    <w:rsid w:val="00122358"/>
    <w:rsid w:val="001325DE"/>
    <w:rsid w:val="0019524B"/>
    <w:rsid w:val="001A2FE4"/>
    <w:rsid w:val="001A61D3"/>
    <w:rsid w:val="001C22FE"/>
    <w:rsid w:val="001C2603"/>
    <w:rsid w:val="001C26B5"/>
    <w:rsid w:val="001C4776"/>
    <w:rsid w:val="001D78C6"/>
    <w:rsid w:val="001E6C29"/>
    <w:rsid w:val="001F1BF6"/>
    <w:rsid w:val="00204A72"/>
    <w:rsid w:val="00221976"/>
    <w:rsid w:val="00293AD6"/>
    <w:rsid w:val="0029599E"/>
    <w:rsid w:val="002A1770"/>
    <w:rsid w:val="002A5D09"/>
    <w:rsid w:val="002B532C"/>
    <w:rsid w:val="00314B40"/>
    <w:rsid w:val="00334592"/>
    <w:rsid w:val="0035087C"/>
    <w:rsid w:val="003842BA"/>
    <w:rsid w:val="003F0247"/>
    <w:rsid w:val="00426EF2"/>
    <w:rsid w:val="00433AF4"/>
    <w:rsid w:val="00455637"/>
    <w:rsid w:val="00457365"/>
    <w:rsid w:val="0047203A"/>
    <w:rsid w:val="00475F4B"/>
    <w:rsid w:val="004869CE"/>
    <w:rsid w:val="00491DC9"/>
    <w:rsid w:val="004B3326"/>
    <w:rsid w:val="004D6634"/>
    <w:rsid w:val="004F779B"/>
    <w:rsid w:val="0050712D"/>
    <w:rsid w:val="00521C20"/>
    <w:rsid w:val="00534905"/>
    <w:rsid w:val="00577D5B"/>
    <w:rsid w:val="00580F54"/>
    <w:rsid w:val="00581187"/>
    <w:rsid w:val="005858F7"/>
    <w:rsid w:val="00585EFF"/>
    <w:rsid w:val="00592FA2"/>
    <w:rsid w:val="005A38C4"/>
    <w:rsid w:val="005F3184"/>
    <w:rsid w:val="005F5F8B"/>
    <w:rsid w:val="00603A22"/>
    <w:rsid w:val="00633417"/>
    <w:rsid w:val="006454C0"/>
    <w:rsid w:val="0066723D"/>
    <w:rsid w:val="006F7845"/>
    <w:rsid w:val="007020BF"/>
    <w:rsid w:val="0070524C"/>
    <w:rsid w:val="00754354"/>
    <w:rsid w:val="00777E52"/>
    <w:rsid w:val="007D4597"/>
    <w:rsid w:val="007F4E14"/>
    <w:rsid w:val="0080420D"/>
    <w:rsid w:val="008363AC"/>
    <w:rsid w:val="0083736D"/>
    <w:rsid w:val="00841C90"/>
    <w:rsid w:val="00865DED"/>
    <w:rsid w:val="00872AD5"/>
    <w:rsid w:val="00876609"/>
    <w:rsid w:val="008970D6"/>
    <w:rsid w:val="008A68FA"/>
    <w:rsid w:val="008C044F"/>
    <w:rsid w:val="008C2206"/>
    <w:rsid w:val="008C6231"/>
    <w:rsid w:val="008D3A64"/>
    <w:rsid w:val="00964D84"/>
    <w:rsid w:val="009655D8"/>
    <w:rsid w:val="009A697F"/>
    <w:rsid w:val="009B3007"/>
    <w:rsid w:val="009B7338"/>
    <w:rsid w:val="009C7518"/>
    <w:rsid w:val="009F081E"/>
    <w:rsid w:val="00A17642"/>
    <w:rsid w:val="00A34E4B"/>
    <w:rsid w:val="00A37820"/>
    <w:rsid w:val="00A4524A"/>
    <w:rsid w:val="00A566BD"/>
    <w:rsid w:val="00A62267"/>
    <w:rsid w:val="00A71947"/>
    <w:rsid w:val="00AC08AB"/>
    <w:rsid w:val="00AC25A6"/>
    <w:rsid w:val="00AC3E7D"/>
    <w:rsid w:val="00AC4F88"/>
    <w:rsid w:val="00AD1DD1"/>
    <w:rsid w:val="00B51964"/>
    <w:rsid w:val="00B67D22"/>
    <w:rsid w:val="00B76F7F"/>
    <w:rsid w:val="00B86B74"/>
    <w:rsid w:val="00B92885"/>
    <w:rsid w:val="00BC6ED9"/>
    <w:rsid w:val="00BD6811"/>
    <w:rsid w:val="00C0429E"/>
    <w:rsid w:val="00C21B97"/>
    <w:rsid w:val="00C26BD4"/>
    <w:rsid w:val="00C27834"/>
    <w:rsid w:val="00C36711"/>
    <w:rsid w:val="00C85A12"/>
    <w:rsid w:val="00C92B20"/>
    <w:rsid w:val="00CC6E55"/>
    <w:rsid w:val="00CC7963"/>
    <w:rsid w:val="00CE4932"/>
    <w:rsid w:val="00D258B5"/>
    <w:rsid w:val="00D33368"/>
    <w:rsid w:val="00D43C2D"/>
    <w:rsid w:val="00D51298"/>
    <w:rsid w:val="00D6731B"/>
    <w:rsid w:val="00D86AB5"/>
    <w:rsid w:val="00D9580E"/>
    <w:rsid w:val="00D95EBA"/>
    <w:rsid w:val="00D96192"/>
    <w:rsid w:val="00DC114B"/>
    <w:rsid w:val="00DD2A15"/>
    <w:rsid w:val="00DD55D9"/>
    <w:rsid w:val="00DD7B11"/>
    <w:rsid w:val="00E022C4"/>
    <w:rsid w:val="00E104A8"/>
    <w:rsid w:val="00E23BB6"/>
    <w:rsid w:val="00E257CD"/>
    <w:rsid w:val="00E36EA7"/>
    <w:rsid w:val="00E37122"/>
    <w:rsid w:val="00E617E4"/>
    <w:rsid w:val="00E81CAD"/>
    <w:rsid w:val="00ED60E2"/>
    <w:rsid w:val="00EF71E7"/>
    <w:rsid w:val="00F856E5"/>
    <w:rsid w:val="00FB2652"/>
    <w:rsid w:val="00FB48E8"/>
    <w:rsid w:val="00FC21B9"/>
    <w:rsid w:val="00FD128C"/>
    <w:rsid w:val="00FD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924E"/>
  <w15:chartTrackingRefBased/>
  <w15:docId w15:val="{2A6FE08F-46B9-4992-BD5E-6B3AF374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Subheading">
    <w:name w:val="SM Subheading"/>
    <w:basedOn w:val="Normal"/>
    <w:qFormat/>
    <w:rsid w:val="000F09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u w:val="words"/>
    </w:rPr>
  </w:style>
  <w:style w:type="paragraph" w:customStyle="1" w:styleId="SMText">
    <w:name w:val="SM Text"/>
    <w:basedOn w:val="Normal"/>
    <w:qFormat/>
    <w:rsid w:val="000F097F"/>
    <w:pPr>
      <w:spacing w:after="0" w:line="240" w:lineRule="auto"/>
      <w:ind w:firstLine="480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Risner</dc:creator>
  <cp:keywords/>
  <dc:description/>
  <cp:lastModifiedBy>D Risner</cp:lastModifiedBy>
  <cp:revision>1</cp:revision>
  <dcterms:created xsi:type="dcterms:W3CDTF">2020-05-19T20:22:00Z</dcterms:created>
  <dcterms:modified xsi:type="dcterms:W3CDTF">2020-05-20T02:11:00Z</dcterms:modified>
</cp:coreProperties>
</file>